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FE9B" w14:textId="32C1FF19" w:rsidR="0098551F" w:rsidRPr="005A69CD" w:rsidRDefault="00910642" w:rsidP="00910642">
      <w:pPr>
        <w:suppressAutoHyphens/>
        <w:spacing w:after="240" w:line="240" w:lineRule="auto"/>
        <w:jc w:val="center"/>
        <w:rPr>
          <w:rFonts w:ascii="GHEA Grapalat" w:eastAsia="Sylfaen" w:hAnsi="GHEA Grapalat" w:cs="Arial"/>
          <w:i/>
          <w:color w:val="333333"/>
          <w:sz w:val="20"/>
          <w:lang w:val="hy-AM"/>
        </w:rPr>
      </w:pPr>
      <w:r w:rsidRPr="005A69CD">
        <w:rPr>
          <w:rFonts w:ascii="GHEA Grapalat" w:hAnsi="GHEA Grapalat" w:cs="Arial"/>
          <w:b/>
          <w:bCs/>
          <w:iCs/>
          <w:noProof/>
          <w:sz w:val="56"/>
          <w:szCs w:val="144"/>
          <w:highlight w:val="yellow"/>
          <w:lang w:val="hy-AM"/>
        </w:rPr>
        <w:drawing>
          <wp:inline distT="0" distB="0" distL="0" distR="0" wp14:anchorId="75278BB8" wp14:editId="2FA350AA">
            <wp:extent cx="2516866" cy="900000"/>
            <wp:effectExtent l="0" t="0" r="0" b="0"/>
            <wp:docPr id="1646213373" name="Picture 2" descr="A red blue and yellow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13373" name="Picture 2" descr="A red blue and yellow flag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4" b="4706"/>
                    <a:stretch/>
                  </pic:blipFill>
                  <pic:spPr bwMode="auto">
                    <a:xfrm>
                      <a:off x="0" y="0"/>
                      <a:ext cx="2516866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ED6439" w14:textId="77777777" w:rsidR="00E2789B" w:rsidRPr="005A69CD" w:rsidRDefault="00E2789B" w:rsidP="00E2789B">
      <w:pPr>
        <w:suppressAutoHyphens/>
        <w:spacing w:before="240" w:after="240" w:line="240" w:lineRule="auto"/>
        <w:jc w:val="right"/>
        <w:rPr>
          <w:rFonts w:ascii="GHEA Grapalat" w:eastAsia="Sylfaen" w:hAnsi="GHEA Grapalat" w:cs="Arial"/>
          <w:i/>
          <w:color w:val="333333"/>
          <w:sz w:val="28"/>
          <w:lang w:val="hy-AM"/>
        </w:rPr>
      </w:pPr>
      <w:r w:rsidRPr="005A69CD">
        <w:rPr>
          <w:rFonts w:ascii="GHEA Grapalat" w:eastAsia="Sylfaen" w:hAnsi="GHEA Grapalat" w:cs="Arial"/>
          <w:i/>
          <w:color w:val="333333"/>
          <w:sz w:val="20"/>
          <w:lang w:val="hy-AM"/>
        </w:rPr>
        <w:t>Հավելված 1</w:t>
      </w:r>
    </w:p>
    <w:p w14:paraId="292AA36B" w14:textId="77777777" w:rsidR="00E2789B" w:rsidRPr="005A69CD" w:rsidRDefault="00E2789B" w:rsidP="00E2789B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color w:val="333333"/>
          <w:sz w:val="40"/>
          <w:szCs w:val="28"/>
          <w:lang w:val="hy-AM"/>
        </w:rPr>
        <w:t xml:space="preserve">Ծրագրային </w:t>
      </w:r>
      <w:r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առաջարկ </w:t>
      </w:r>
    </w:p>
    <w:p w14:paraId="63CC0900" w14:textId="77777777" w:rsidR="00E2789B" w:rsidRPr="005A69CD" w:rsidRDefault="00E2789B" w:rsidP="00E2789B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GIZ-ի հայաստանյան գրասենյակի կողմից իրականացվող </w:t>
      </w:r>
    </w:p>
    <w:p w14:paraId="258229A1" w14:textId="77777777" w:rsidR="00E2789B" w:rsidRPr="005A69CD" w:rsidRDefault="00E2789B" w:rsidP="00E2789B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Տեղական զարգացման հիմնադրամ</w:t>
      </w:r>
    </w:p>
    <w:p w14:paraId="0D83DD28" w14:textId="1801435D" w:rsidR="00E2789B" w:rsidRPr="005A69CD" w:rsidRDefault="00E2789B" w:rsidP="00E2789B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Ֆինանսավորման ուղղություն </w:t>
      </w:r>
      <w:r w:rsidR="001C451F"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1</w:t>
      </w:r>
      <w:r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. </w:t>
      </w:r>
      <w:r w:rsidR="001C451F"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Վերականգնվող էներգիա</w:t>
      </w:r>
      <w:r w:rsidR="000B62CC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 (ՎԷ)</w:t>
      </w:r>
      <w:r w:rsidR="001C451F"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 </w:t>
      </w:r>
      <w:r w:rsidR="000B62CC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և</w:t>
      </w:r>
      <w:r w:rsidR="001C451F" w:rsidRPr="005A69CD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 էներգաարդյունավետություն</w:t>
      </w:r>
      <w:r w:rsidR="000B62CC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 (ԷԱ)</w:t>
      </w:r>
    </w:p>
    <w:p w14:paraId="16C80EF1" w14:textId="77777777" w:rsidR="00E2789B" w:rsidRPr="005A69CD" w:rsidRDefault="00E2789B" w:rsidP="00E2789B">
      <w:pPr>
        <w:suppressAutoHyphens/>
        <w:spacing w:line="240" w:lineRule="auto"/>
        <w:jc w:val="both"/>
        <w:rPr>
          <w:rFonts w:ascii="GHEA Grapalat" w:eastAsia="Sylfaen" w:hAnsi="GHEA Grapalat" w:cs="Arial"/>
          <w:sz w:val="24"/>
          <w:lang w:val="hy-AM"/>
        </w:rPr>
      </w:pPr>
    </w:p>
    <w:p w14:paraId="13F1EB00" w14:textId="77777777" w:rsidR="00E2789B" w:rsidRPr="005A69CD" w:rsidRDefault="00E2789B" w:rsidP="00E2789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1. ՀԱՅՏԱՏՈՒ(ՆԵՐ)Ի ՄԱՍԻՆ ՏԵՂԵԿՈՒԹՅՈՒՆՆԵՐ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2789B" w:rsidRPr="005A69CD" w14:paraId="2872530C" w14:textId="77777777" w:rsidTr="00745229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D1225C" w14:textId="77777777" w:rsidR="00E2789B" w:rsidRPr="005A69CD" w:rsidRDefault="00E2789B" w:rsidP="00E2789B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20089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Հայտատու կազմակեր</w:t>
            </w:r>
            <w:r w:rsidRPr="005A69CD">
              <w:rPr>
                <w:rFonts w:ascii="GHEA Grapalat" w:eastAsia="Sylfaen" w:hAnsi="GHEA Grapalat" w:cs="Arial"/>
                <w:b/>
                <w:lang w:val="hy-AM"/>
              </w:rPr>
              <w:softHyphen/>
              <w:t>պու</w:t>
            </w:r>
            <w:r w:rsidRPr="005A69CD">
              <w:rPr>
                <w:rFonts w:ascii="GHEA Grapalat" w:eastAsia="Sylfaen" w:hAnsi="GHEA Grapalat" w:cs="Arial"/>
                <w:b/>
                <w:lang w:val="hy-AM"/>
              </w:rPr>
              <w:softHyphen/>
              <w:t>թյան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F5D17C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</w:p>
        </w:tc>
      </w:tr>
      <w:tr w:rsidR="00E2789B" w:rsidRPr="00CA61A9" w14:paraId="5066627B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E8B466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E5D7A02" w14:textId="77777777" w:rsidR="00E2789B" w:rsidRPr="005A69CD" w:rsidRDefault="00E2789B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Կազմակերպության ղեկավարի անունը և կոնտակտային տվյալները (էլ. փոստ, հեռախոսահամար)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31E671B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bCs/>
                <w:i/>
                <w:iCs/>
                <w:lang w:val="hy-AM"/>
              </w:rPr>
            </w:pPr>
          </w:p>
        </w:tc>
      </w:tr>
      <w:tr w:rsidR="00E2789B" w:rsidRPr="00CA61A9" w14:paraId="0F974120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DCE33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04DF2F" w14:textId="77777777" w:rsidR="00E2789B" w:rsidRPr="005A69CD" w:rsidRDefault="00E2789B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Կոնտակտային անձի անունը և կոնտակտային տվյալները (էլ. փոստ, հեռախոսահամար), եթե տարբերվում է ղեկավարից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8F30F1B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bCs/>
                <w:i/>
                <w:iCs/>
                <w:lang w:val="hy-AM"/>
              </w:rPr>
            </w:pPr>
          </w:p>
        </w:tc>
      </w:tr>
      <w:tr w:rsidR="00E2789B" w:rsidRPr="005A69CD" w14:paraId="16064E82" w14:textId="77777777" w:rsidTr="00745229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AA1296" w14:textId="77777777" w:rsidR="00E2789B" w:rsidRPr="005A69CD" w:rsidRDefault="00E2789B" w:rsidP="00E2789B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97D38A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Համահայտատու 1 (եթե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E9B472D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5A69CD" w14:paraId="060B670C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FE9DCF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F8B3BD" w14:textId="77777777" w:rsidR="00E2789B" w:rsidRPr="005A69CD" w:rsidRDefault="00E2789B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Լրացնել կոնտակտային տվյալները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14339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5A69CD" w14:paraId="334AC548" w14:textId="77777777" w:rsidTr="00745229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CE643" w14:textId="77777777" w:rsidR="00E2789B" w:rsidRPr="005A69CD" w:rsidRDefault="00E2789B" w:rsidP="00E2789B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89A8D4E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Համահայտատու 2 (եթե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C2BB1A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  <w:tr w:rsidR="00E2789B" w:rsidRPr="005A69CD" w14:paraId="5D51898E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7F39CA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D8E408" w14:textId="77777777" w:rsidR="00E2789B" w:rsidRPr="005A69CD" w:rsidRDefault="00E2789B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Լրացնել կոնտակտային տվյալները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0B0E517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</w:tbl>
    <w:p w14:paraId="1C170380" w14:textId="77777777" w:rsidR="00E2789B" w:rsidRPr="005A69CD" w:rsidRDefault="00E2789B" w:rsidP="00E2789B">
      <w:pPr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</w:p>
    <w:p w14:paraId="39EE0317" w14:textId="021EC093" w:rsidR="00E2789B" w:rsidRPr="005A69CD" w:rsidRDefault="00E2789B" w:rsidP="00E2789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2. ԸՆԴՀԱՆՈՒՐ ՏԵՂԵԿՈՒԹՅՈՒՆՆԵՐ</w:t>
      </w:r>
      <w:r w:rsidR="00AC3732" w:rsidRPr="00AC3732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 </w:t>
      </w:r>
      <w:r w:rsidR="00AC3732"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ԾՐԱԳՐԻ ՎԵՐԱԲԵՐՅԱԼ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2789B" w:rsidRPr="005A69CD" w14:paraId="35DABB9D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AF96F08" w14:textId="77777777" w:rsidR="00E2789B" w:rsidRPr="005A69CD" w:rsidRDefault="00E2789B" w:rsidP="00E2789B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257267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Ծրագրի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DA2B3DC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523909" w14:paraId="444C2AED" w14:textId="77777777" w:rsidTr="00745229">
        <w:trPr>
          <w:trHeight w:val="3969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35C54D2" w14:textId="77777777" w:rsidR="00E2789B" w:rsidRPr="005A69CD" w:rsidRDefault="00E2789B" w:rsidP="00E2789B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82ECD8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Ծրագրի նկարագրությունը</w:t>
            </w:r>
          </w:p>
          <w:p w14:paraId="268EF089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>(առավելագույնը 500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F3D3DCC" w14:textId="734C144D" w:rsidR="00E2789B" w:rsidRPr="005A69CD" w:rsidRDefault="004D40B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ծրագրում ներառված բոլոր օբյեկտները։ Կցե՛ք յուրաքանչյուր օբյեկտի տեխնիկական բնութագրի վերաբերյալ լրացված մանրամասն հարցաշարը</w:t>
            </w:r>
            <w:r w:rsidR="00590EDC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(Հավելված 6)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։ </w:t>
            </w:r>
            <w:r w:rsidR="005775E3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Կատարե՛ք նշում, եթե</w:t>
            </w:r>
            <w:r w:rsidR="009E5EF6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համայնքը Քաղաքապետերի դաշնագրի անդամ է, ունի</w:t>
            </w:r>
            <w:r w:rsidR="00C565CC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 w:rsidR="005775E3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Կայուն էներգիայի գործողությունների պլան կամ Կայուն էներգիայի և կլիմայի </w:t>
            </w:r>
            <w:r w:rsidR="000A52E8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պահպանության գործողությունների </w:t>
            </w:r>
            <w:r w:rsidR="005775E3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պլան և արդյոք առաջարկվող միջոցառում</w:t>
            </w:r>
            <w:r w:rsidR="008745D2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(ներ)</w:t>
            </w:r>
            <w:r w:rsidR="005775E3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 բխում է այդ պլան(ներ)ից։</w:t>
            </w:r>
          </w:p>
          <w:p w14:paraId="54AE785B" w14:textId="1E8E4EF7" w:rsidR="005775E3" w:rsidRPr="005A69CD" w:rsidRDefault="005775E3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523909" w14:paraId="36E90C6E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17A735" w14:textId="77777777" w:rsidR="00E2789B" w:rsidRPr="005A69CD" w:rsidRDefault="00E2789B" w:rsidP="00E2789B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765F50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Ծրագրի իրականացման վայր(եր)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336FB4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 կոնկրետ վայր(եր)ը, որտեղ իրականացվելու է ծրագիրը: Ավելացրեք GPS կոորդինատներ և կցե՛ք լուսանկարներ:</w:t>
            </w:r>
          </w:p>
          <w:p w14:paraId="3B513EF5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E2789B" w:rsidRPr="00523909" w14:paraId="2A7BECD4" w14:textId="77777777" w:rsidTr="00745229">
        <w:trPr>
          <w:trHeight w:val="85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8EA01E" w14:textId="77777777" w:rsidR="00E2789B" w:rsidRPr="005A69CD" w:rsidRDefault="00E2789B" w:rsidP="00E2789B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BA175AA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Ծրագրի ընդհանուր արժեքը (ՀՀ դրամ)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C2BE1A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E2789B" w:rsidRPr="00523909" w14:paraId="50AC6DEF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F3946D9" w14:textId="77777777" w:rsidR="00E2789B" w:rsidRPr="005A69CD" w:rsidRDefault="00E2789B" w:rsidP="00E2789B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5FD7C4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Սեփական ներդրում (ՀՀ դրամ)</w:t>
            </w:r>
          </w:p>
          <w:p w14:paraId="0EE52118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(նկարագրե՛ք ինչպես ֆինան</w:t>
            </w:r>
            <w:r w:rsidRPr="005A69CD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  <w:t>սա</w:t>
            </w:r>
            <w:r w:rsidRPr="005A69CD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  <w:t>կան, այնպես էլ բնեղեն ներդրումը, 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33539D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Նշե՛ք յուրաքանչյուր կողմի ներդրումը, եթե համատեղ ծրագիր է։ </w:t>
            </w:r>
          </w:p>
          <w:p w14:paraId="571B62DC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523909" w14:paraId="24B0F931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0245C4" w14:textId="77777777" w:rsidR="00E2789B" w:rsidRPr="005A69CD" w:rsidRDefault="00E2789B" w:rsidP="00E2789B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C3B1ECF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sz w:val="24"/>
                <w:szCs w:val="24"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Երրորդ կողմի ներդրում (ՀՀ դրամ)</w:t>
            </w: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 xml:space="preserve"> (եթե առկա է)</w:t>
            </w:r>
          </w:p>
          <w:p w14:paraId="7319C44A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8C3A9A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</w:tbl>
    <w:p w14:paraId="34549F13" w14:textId="77777777" w:rsidR="00E2789B" w:rsidRPr="005A69CD" w:rsidRDefault="00E2789B" w:rsidP="00E2789B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2D676050" w14:textId="77777777" w:rsidR="00E2789B" w:rsidRPr="005A69CD" w:rsidRDefault="00E2789B" w:rsidP="00E2789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3. ԾՐԱԳՐԻ ԿԱՌՈՒՑՎԱԾՔԸ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2789B" w:rsidRPr="00523909" w14:paraId="406B8BD4" w14:textId="77777777" w:rsidTr="00745229">
        <w:trPr>
          <w:trHeight w:val="2268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1E6B0AE" w14:textId="77777777" w:rsidR="00E2789B" w:rsidRPr="005A69CD" w:rsidRDefault="00E2789B" w:rsidP="00E2789B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A14F85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Ծրագրի նպատակները և խնդիրները</w:t>
            </w:r>
          </w:p>
          <w:p w14:paraId="51875E65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>(առավելագույնը 150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13D2527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կոնկրետ նպատակներն ու խնդիրները, և ինչպես են դրանք իրագործվելու:</w:t>
            </w:r>
          </w:p>
          <w:p w14:paraId="31C7288E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523909" w14:paraId="6B5DECAC" w14:textId="77777777" w:rsidTr="00745229">
        <w:trPr>
          <w:trHeight w:val="17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E01F5A" w14:textId="77777777" w:rsidR="00E2789B" w:rsidRPr="005A69CD" w:rsidRDefault="00E2789B" w:rsidP="00E2789B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1FA9A5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Գործողությունների պլան և ժամանակացույց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EBBF2C9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Ստորև ներկայացրե՛ք գործողությունների իրատեսական պլանը և ժամանակացույցը՝ ներկելով յուրաքանչյուր գործողության իրականացման ժամկետը:</w:t>
            </w:r>
          </w:p>
        </w:tc>
      </w:tr>
      <w:tr w:rsidR="00E2789B" w:rsidRPr="005A69CD" w14:paraId="15C5EC7D" w14:textId="77777777" w:rsidTr="00745229">
        <w:trPr>
          <w:trHeight w:val="567"/>
        </w:trPr>
        <w:tc>
          <w:tcPr>
            <w:tcW w:w="148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tbl>
            <w:tblPr>
              <w:tblStyle w:val="TableGrid"/>
              <w:tblW w:w="14794" w:type="dxa"/>
              <w:jc w:val="center"/>
              <w:tblLook w:val="04A0" w:firstRow="1" w:lastRow="0" w:firstColumn="1" w:lastColumn="0" w:noHBand="0" w:noVBand="1"/>
            </w:tblPr>
            <w:tblGrid>
              <w:gridCol w:w="564"/>
              <w:gridCol w:w="8106"/>
              <w:gridCol w:w="510"/>
              <w:gridCol w:w="510"/>
              <w:gridCol w:w="510"/>
              <w:gridCol w:w="511"/>
              <w:gridCol w:w="510"/>
              <w:gridCol w:w="510"/>
              <w:gridCol w:w="512"/>
              <w:gridCol w:w="510"/>
              <w:gridCol w:w="510"/>
              <w:gridCol w:w="510"/>
              <w:gridCol w:w="510"/>
              <w:gridCol w:w="511"/>
            </w:tblGrid>
            <w:tr w:rsidR="00E95B92" w:rsidRPr="005A69CD" w14:paraId="25F0E26C" w14:textId="77777777" w:rsidTr="00CE5183">
              <w:trPr>
                <w:jc w:val="center"/>
              </w:trPr>
              <w:tc>
                <w:tcPr>
                  <w:tcW w:w="564" w:type="dxa"/>
                  <w:vMerge w:val="restart"/>
                  <w:tcBorders>
                    <w:left w:val="nil"/>
                  </w:tcBorders>
                  <w:shd w:val="clear" w:color="auto" w:fill="DBDBDB" w:themeFill="accent3" w:themeFillTint="66"/>
                  <w:vAlign w:val="center"/>
                </w:tcPr>
                <w:p w14:paraId="764BE7C9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№</w:t>
                  </w:r>
                </w:p>
              </w:tc>
              <w:tc>
                <w:tcPr>
                  <w:tcW w:w="8106" w:type="dxa"/>
                  <w:vMerge w:val="restart"/>
                  <w:shd w:val="clear" w:color="auto" w:fill="DBDBDB" w:themeFill="accent3" w:themeFillTint="66"/>
                  <w:vAlign w:val="center"/>
                </w:tcPr>
                <w:p w14:paraId="5907FCCF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Գործողություն</w:t>
                  </w:r>
                </w:p>
              </w:tc>
              <w:tc>
                <w:tcPr>
                  <w:tcW w:w="3061" w:type="dxa"/>
                  <w:gridSpan w:val="6"/>
                  <w:shd w:val="clear" w:color="auto" w:fill="DBDBDB" w:themeFill="accent3" w:themeFillTint="66"/>
                  <w:vAlign w:val="center"/>
                </w:tcPr>
                <w:p w14:paraId="227A7588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2025</w:t>
                  </w:r>
                </w:p>
              </w:tc>
              <w:tc>
                <w:tcPr>
                  <w:tcW w:w="3063" w:type="dxa"/>
                  <w:gridSpan w:val="6"/>
                  <w:shd w:val="clear" w:color="auto" w:fill="DBDBDB" w:themeFill="accent3" w:themeFillTint="66"/>
                  <w:vAlign w:val="center"/>
                </w:tcPr>
                <w:p w14:paraId="4EFB9E33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2026</w:t>
                  </w:r>
                </w:p>
              </w:tc>
            </w:tr>
            <w:tr w:rsidR="00E95B92" w:rsidRPr="005A69CD" w14:paraId="488DC9F8" w14:textId="77777777" w:rsidTr="00CE5183">
              <w:trPr>
                <w:jc w:val="center"/>
              </w:trPr>
              <w:tc>
                <w:tcPr>
                  <w:tcW w:w="564" w:type="dxa"/>
                  <w:vMerge/>
                  <w:tcBorders>
                    <w:left w:val="nil"/>
                  </w:tcBorders>
                  <w:shd w:val="clear" w:color="auto" w:fill="DBDBDB" w:themeFill="accent3" w:themeFillTint="66"/>
                </w:tcPr>
                <w:p w14:paraId="252AFF2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  <w:vMerge/>
                  <w:shd w:val="clear" w:color="auto" w:fill="DBDBDB" w:themeFill="accent3" w:themeFillTint="66"/>
                </w:tcPr>
                <w:p w14:paraId="7D8C7F8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1204FC2B" w14:textId="77777777" w:rsidR="00E95B92" w:rsidRPr="00EC340C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644AB1FE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8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209B5C34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9</w:t>
                  </w:r>
                </w:p>
              </w:tc>
              <w:tc>
                <w:tcPr>
                  <w:tcW w:w="511" w:type="dxa"/>
                  <w:shd w:val="clear" w:color="auto" w:fill="DBDBDB" w:themeFill="accent3" w:themeFillTint="66"/>
                  <w:vAlign w:val="center"/>
                </w:tcPr>
                <w:p w14:paraId="032D0532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10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712CFB85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65BA0B89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12</w:t>
                  </w:r>
                </w:p>
              </w:tc>
              <w:tc>
                <w:tcPr>
                  <w:tcW w:w="512" w:type="dxa"/>
                  <w:shd w:val="clear" w:color="auto" w:fill="DBDBDB" w:themeFill="accent3" w:themeFillTint="66"/>
                </w:tcPr>
                <w:p w14:paraId="2D597F08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5D6B1DD6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716482F7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3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380130F9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4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20C08206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5</w:t>
                  </w:r>
                </w:p>
              </w:tc>
              <w:tc>
                <w:tcPr>
                  <w:tcW w:w="511" w:type="dxa"/>
                  <w:tcBorders>
                    <w:right w:val="nil"/>
                  </w:tcBorders>
                  <w:shd w:val="clear" w:color="auto" w:fill="DBDBDB" w:themeFill="accent3" w:themeFillTint="66"/>
                </w:tcPr>
                <w:p w14:paraId="1448D130" w14:textId="77777777" w:rsidR="00E95B92" w:rsidRPr="005A69CD" w:rsidRDefault="00E95B92" w:rsidP="00E95B92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6</w:t>
                  </w:r>
                </w:p>
              </w:tc>
            </w:tr>
            <w:tr w:rsidR="00E95B92" w:rsidRPr="005A69CD" w14:paraId="26E3C5ED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028A1D64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0796473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B35EFA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F38BE9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EF58AE0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3CDDA2D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BE034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90927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4E4F804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AF8DB3D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7FF9CE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4326F41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E2F2B1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6685679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506C1BBF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0B2CE62C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5486EDFD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764F21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6A8BE90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2A3827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5D0D52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78D8B9C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C31CF1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DE2830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5C90C3D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CE76D8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562C1E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8B62C5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2FCFC2AC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39AD6307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E71515E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C4B5AF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1ED8B1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0FD2D7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C63F1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F6E4D4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597D441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CB6A4F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45E3926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673C711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2A8AE9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C3FBC4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426408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3A85CA4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18909DF4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BBCD298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25E7DCE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B122890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2AB015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55E549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EDF3E3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562309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2EE4F8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0B6D6C2C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FDB9911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68C242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953574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D478B8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7CC1240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73ED1AF5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F08591A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7E4F34E0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FAC6E1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5080D7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0F8A4E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DDA3D1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86707D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3A433B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3D61F72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253B26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FEF7FA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200A43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A8086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5257232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34BA057C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A30303F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55B7DBD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979CA1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04A4E9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B5AAD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D686FA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A8FEFD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EF128A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4B274AD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32E60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4AFFBA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E551BD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219E47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465E8FA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7C2ED547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F713DA3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16567D0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F06E46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6746CF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848EF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76CF6F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A4B30C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19B346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A366C1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4DEC22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0CAD9F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118880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526A62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76C1999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3A29AE57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2BB8FC4E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72B40B62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025A0A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E909F1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D34750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07A417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2E6DB7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933C62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724549E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73172F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F15642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2AFD28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E2C853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1D009390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3D4C3C1A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C120DD4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0BA9702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E3F946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82D1B44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57BF69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FB0C8F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C1B779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4C7A1FE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199E415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73DD66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A5672C0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17D00F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39B2666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521CFE15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E95B92" w:rsidRPr="005A69CD" w14:paraId="4201FF69" w14:textId="77777777" w:rsidTr="00CE5183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30AA8E6F" w14:textId="77777777" w:rsidR="00E95B92" w:rsidRPr="005A69CD" w:rsidRDefault="00E95B92" w:rsidP="00E95B92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1A26FBC3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4952D9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A03248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59DB9C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3EED7DA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7FA78DD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EFB802B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3170A8D8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A0A3B4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591510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2DEA73A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2C2378F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0FDA3A79" w14:textId="77777777" w:rsidR="00E95B92" w:rsidRPr="005A69CD" w:rsidRDefault="00E95B92" w:rsidP="00E95B92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7DAA9FEB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</w:p>
        </w:tc>
      </w:tr>
      <w:tr w:rsidR="00E2789B" w:rsidRPr="00D44BC4" w14:paraId="028C252E" w14:textId="77777777" w:rsidTr="00745229">
        <w:trPr>
          <w:trHeight w:val="2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E4376" w14:textId="77777777" w:rsidR="00E2789B" w:rsidRPr="005A69CD" w:rsidRDefault="00E2789B" w:rsidP="00E2789B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3EEDB7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Ակնկալվող արդյունքները</w:t>
            </w:r>
          </w:p>
          <w:p w14:paraId="17D52C9E" w14:textId="50F0C382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>(առավելագույնը 150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81D77EC" w14:textId="317AA926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ակնկալվող արդյունքները (քանակական և որակական), և ինչպես դրանք կչափվեն՝ ներառյալ այլ ոլորտների վրա ազդեցությունը և միջանկյալ արդյունքները, օր.` ժամանակավոր աշխատատեղեր ծրագրի իրականացման ընթացքում: Համատեղ ծրագրերի դեպքում ներկայացրե՛ք յուրաքանչյուր կողմից ներդրում</w:t>
            </w:r>
            <w:r w:rsidR="0026092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ակնկալվող արդյունքներում: </w:t>
            </w:r>
          </w:p>
          <w:p w14:paraId="6EDF2B47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D44BC4" w14:paraId="587CF641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AF5DB" w14:textId="77777777" w:rsidR="00E2789B" w:rsidRPr="005A69CD" w:rsidRDefault="00E2789B" w:rsidP="00E2789B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36A97A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 xml:space="preserve">Ֆինանսական և ինստիտուցիոնալ կենսունակություն </w:t>
            </w:r>
          </w:p>
          <w:p w14:paraId="23DB8D86" w14:textId="0E5C945E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D10E32" w14:textId="0B896666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այն միջոցառումները, որոնք կապահովեն ծրագրի ֆինանսական և ինստիտուցիոնալ կենսունակությունը </w:t>
            </w:r>
            <w:r w:rsidR="00561B7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մոտակա</w:t>
            </w:r>
            <w:r w:rsidR="00561B75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3-5 տարիների ընթացքում՝ ներառյալ հետագա ֆինանսավորում</w:t>
            </w:r>
            <w:r w:rsidR="00CD6F0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(գործընկերություն, ՎԷ միջոցով </w:t>
            </w:r>
            <w:r w:rsidR="001C451F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եկամուտների գեներացում, ԷԱ միջոցառումների միջոցով ծախսերի կրճատում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)</w:t>
            </w:r>
          </w:p>
          <w:p w14:paraId="471A56B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D44BC4" w14:paraId="50826F67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004AA" w14:textId="77777777" w:rsidR="00E2789B" w:rsidRPr="005A69CD" w:rsidRDefault="00E2789B" w:rsidP="00E2789B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4BFBA90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 xml:space="preserve">Գործընկերություն և շահագրգիռ կողմերի մասնակցություն </w:t>
            </w:r>
          </w:p>
          <w:p w14:paraId="1A64E0C2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0F4007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գործընկերներին (եթե առկա են)՝ ներառյալ նրանց դերերն ու ներդրումները:</w:t>
            </w:r>
          </w:p>
          <w:p w14:paraId="03182650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9B" w:rsidRPr="00D44BC4" w14:paraId="34413EBE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89FEF" w14:textId="77777777" w:rsidR="00E2789B" w:rsidRPr="005A69CD" w:rsidRDefault="00E2789B" w:rsidP="00E2789B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1C5250" w14:textId="77777777" w:rsidR="00E2789B" w:rsidRPr="005A69CD" w:rsidRDefault="00E2789B" w:rsidP="00745229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</w:pPr>
            <w:r w:rsidRPr="005A69CD"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  <w:t>Սոցիալական ընդգրկում</w:t>
            </w:r>
          </w:p>
          <w:p w14:paraId="088EB3A3" w14:textId="77777777" w:rsidR="00E2789B" w:rsidRPr="005A69CD" w:rsidRDefault="00E2789B" w:rsidP="00745229">
            <w:pPr>
              <w:pStyle w:val="NormalWeb"/>
              <w:rPr>
                <w:rFonts w:ascii="GHEA Grapalat" w:hAnsi="GHEA Grapalat"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sz w:val="22"/>
                <w:szCs w:val="22"/>
                <w:lang w:val="hy-AM" w:eastAsia="en-GB"/>
              </w:rPr>
              <w:t>(առավելագույնը 100 բառ)</w:t>
            </w:r>
          </w:p>
          <w:p w14:paraId="658E2F55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ABAB5C9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Նշե՛ք, թե ինչպես է ծրագիրն անդրադառնում խոցելի/մարգինալացված խմբերի կարիքներին (երեխաներ, երիտասարդներ, կանայք, տարեցներ, տեղահանված անձինք, հաշմանդամություն ունեցող անձինք, հեռավոր/սահմանամերձ բնակավայրեր): Նկարագրեք արդարության, հավասար հնարավորությունների կամ կանանց և տղամարդկանց համար դրական փոփոխությունների ապահովման ջանքերը, հատկապես այն անձանց համար, ովքեր լրացուցիչ մարտահրավերների են հանդիպում՝ կախված տարիքից, հաշմանդամությունից կամ գտնվելու վայրից:</w:t>
            </w:r>
          </w:p>
          <w:p w14:paraId="07DC94B3" w14:textId="77777777" w:rsidR="00E2789B" w:rsidRPr="005A69CD" w:rsidRDefault="00E2789B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33617CC6" w14:textId="77777777" w:rsidR="000D1E31" w:rsidRPr="005A69CD" w:rsidRDefault="000D1E31">
      <w:pPr>
        <w:rPr>
          <w:rFonts w:ascii="GHEA Grapalat" w:hAnsi="GHEA Grapalat" w:cs="Arial"/>
          <w:lang w:val="hy-AM"/>
        </w:rPr>
      </w:pPr>
    </w:p>
    <w:p w14:paraId="79FFD5CC" w14:textId="77777777" w:rsidR="00650910" w:rsidRPr="005A69CD" w:rsidRDefault="00650910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4D5B8956" w14:textId="60BD795D" w:rsidR="00BF6B70" w:rsidRPr="005A69CD" w:rsidRDefault="002D1397" w:rsidP="003E706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4</w:t>
      </w:r>
      <w:r w:rsidR="00BF6B70"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. </w:t>
      </w:r>
      <w:r w:rsidR="00F557D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ԾՐԱԳՐԻ ՄԱՆՐԱՄԱՍՆԵՐ</w:t>
      </w:r>
      <w:r w:rsidR="006044B1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157DC2" w:rsidRPr="00D44BC4" w14:paraId="17B3F417" w14:textId="77777777" w:rsidTr="00B27037">
        <w:trPr>
          <w:trHeight w:val="2551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B08B4C" w14:textId="3812389E" w:rsidR="00157DC2" w:rsidRPr="005A69CD" w:rsidRDefault="00157DC2" w:rsidP="00157DC2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39BA72E" w14:textId="6561B4D5" w:rsidR="00157DC2" w:rsidRPr="005A69CD" w:rsidRDefault="00157DC2" w:rsidP="00157DC2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5A69CD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Տեխնիկական տվյալներ և իրագործելիություն </w:t>
            </w:r>
          </w:p>
          <w:p w14:paraId="05F410EB" w14:textId="356980C7" w:rsidR="00157DC2" w:rsidRPr="005A69CD" w:rsidRDefault="00157DC2" w:rsidP="00157DC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hAnsi="GHEA Grapalat" w:cs="Arial"/>
                <w:lang w:val="hy-AM"/>
              </w:rPr>
              <w:t>(առավելագույնը 200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7E2FE1" w14:textId="3EBD93F6" w:rsidR="00157DC2" w:rsidRDefault="00725270" w:rsidP="00157DC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</w:t>
            </w:r>
            <w:r w:rsidR="00811961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</w:t>
            </w:r>
            <w:r w:rsidR="00811961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առաջարկված ԷԱ և ՎԷ միջոցառումները և բ</w:t>
            </w:r>
            <w:r w:rsidR="00157DC2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ացատրե՛ք, թե ինչպես կարելի է իրականացնել առաջարկվող միջոցառումները՝ օգտագործելով առկա ռեսուրսները ու կարողությունները:</w:t>
            </w:r>
          </w:p>
          <w:p w14:paraId="5DDF0C5D" w14:textId="77777777" w:rsidR="00803FBB" w:rsidRPr="00D44BC4" w:rsidRDefault="00803FBB" w:rsidP="00157DC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</w:p>
          <w:p w14:paraId="642C6F3A" w14:textId="77777777" w:rsidR="00157DC2" w:rsidRPr="005A69CD" w:rsidRDefault="00157DC2" w:rsidP="00157DC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BF6B70" w:rsidRPr="005A69CD" w14:paraId="6B39A29E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FADC" w14:textId="387D9256" w:rsidR="00BF6B70" w:rsidRPr="005A69CD" w:rsidRDefault="00BF6B70" w:rsidP="005D3A8D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94CD0B" w14:textId="2AFBA56B" w:rsidR="00BF6B70" w:rsidRPr="005A69CD" w:rsidRDefault="0040649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>Կայունություն և կանաչ անցում</w:t>
            </w:r>
          </w:p>
          <w:p w14:paraId="528B1A67" w14:textId="30B88646" w:rsidR="00BF6B70" w:rsidRPr="005A69CD" w:rsidRDefault="001A67A9" w:rsidP="001A67A9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5A69CD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D80C17A" w14:textId="2A0AA77F" w:rsidR="00BF6B70" w:rsidRPr="005A69CD" w:rsidRDefault="00876E18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Բացատրե՛ք, թե ինչպես է ծրագիրը խթանում կայուն լուծումներ և նպաստում տվյալ ոլորտում կանաչ անցմանը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։ Հնարավորության դեպքում նշել ածխաթթու գազի</w:t>
            </w:r>
            <w:r w:rsidR="00D2388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/CO</w:t>
            </w:r>
            <w:r w:rsidR="00D2388D" w:rsidRPr="00D2388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vertAlign w:val="subscript"/>
                <w:lang w:val="hy-AM"/>
              </w:rPr>
              <w:t>2</w:t>
            </w:r>
            <w:r w:rsidRPr="00D2388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vertAlign w:val="subscript"/>
                <w:lang w:val="hy-AM"/>
              </w:rPr>
              <w:t xml:space="preserve"> </w:t>
            </w:r>
            <w:r w:rsidR="0066001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կրճատման ակնկալվող ծավալը։</w:t>
            </w:r>
            <w:r w:rsidR="001558AC"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</w:p>
          <w:p w14:paraId="0F8B39EB" w14:textId="77777777" w:rsidR="00BF6B70" w:rsidRPr="005A69CD" w:rsidRDefault="00BF6B70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5D3A8D" w:rsidRPr="00824B16" w14:paraId="22F41E13" w14:textId="77777777" w:rsidTr="0005340C">
        <w:trPr>
          <w:trHeight w:val="2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194C5" w14:textId="77777777" w:rsidR="005D3A8D" w:rsidRPr="005A69CD" w:rsidRDefault="005D3A8D" w:rsidP="005D3A8D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0B0FDE0" w14:textId="7BDA2F52" w:rsidR="005D3A8D" w:rsidRPr="005A69CD" w:rsidRDefault="0066001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>Համալիր ՎԷ և ԷԱ և նորարարություն</w:t>
            </w:r>
          </w:p>
          <w:p w14:paraId="5E751970" w14:textId="34951850" w:rsidR="005D3A8D" w:rsidRPr="005A69CD" w:rsidRDefault="001A67A9" w:rsidP="001A67A9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5A69CD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150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F6B67C9" w14:textId="77777777" w:rsidR="00FA07E5" w:rsidRDefault="00C26848" w:rsidP="001D5A81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</w:t>
            </w:r>
            <w:r w:rsidR="0066001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ք, թե ինչպիսի համալիր ՎԷ և ԷԱ գործողություններ են պլանավորված։ </w:t>
            </w:r>
            <w:r w:rsidR="001D5A81"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շրջանակներում ներդրված նորարարական (նոր և/կամ ավելի արդյունավետ) մոտեցումները, մեթոդները, լուծումները կամ տեխնոլոգիական կիրառությունները:</w:t>
            </w:r>
          </w:p>
          <w:p w14:paraId="4D5DCFA7" w14:textId="679A8A03" w:rsidR="001D5A81" w:rsidRPr="001D5A81" w:rsidRDefault="001D5A81" w:rsidP="001D5A81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8D5DA5" w:rsidRPr="00824B16" w14:paraId="75DEEE4D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A7673" w14:textId="77777777" w:rsidR="008D5DA5" w:rsidRPr="005A69CD" w:rsidRDefault="008D5DA5" w:rsidP="008D5DA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A4854BD" w14:textId="77777777" w:rsidR="008D5DA5" w:rsidRPr="00C174AF" w:rsidRDefault="008D5DA5" w:rsidP="008D5DA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Ծրագրի</w:t>
            </w:r>
            <w:r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 շահառուներ </w:t>
            </w:r>
          </w:p>
          <w:p w14:paraId="101EF09F" w14:textId="13E798AD" w:rsidR="008D5DA5" w:rsidRPr="005A69CD" w:rsidRDefault="008D5DA5" w:rsidP="008D5DA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ռավելագույնը 100 բառ)</w:t>
            </w:r>
            <w:r w:rsidRPr="00C174AF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6D8D94C" w14:textId="70C3CAE1" w:rsidR="008D5DA5" w:rsidRPr="00C174AF" w:rsidRDefault="008D5DA5" w:rsidP="008D5DA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 ծրագրի առաջնային շահառուներին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՝ այդ թվում 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նրանց շրջանակ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</w:t>
            </w:r>
            <w:r w:rsidR="009C1B13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այդ թվում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՝ շահառուների թիվը) և բնութագրեր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</w:t>
            </w:r>
            <w:r w:rsidR="009C1B13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այդ թվում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՝ ժողովրդագրական տվյալներ, սոցիալ-տնտեսական կարգավիճակ, հատուկ կարիքներ և այլն):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Նշե՛ք յուրաքանչյուր օբյեկտի համար</w:t>
            </w:r>
            <w:r w:rsidR="009D088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և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ընդհանուրը։</w:t>
            </w:r>
          </w:p>
          <w:p w14:paraId="0E01CB3F" w14:textId="77777777" w:rsidR="008D5DA5" w:rsidRPr="005A69CD" w:rsidRDefault="008D5DA5" w:rsidP="008D5DA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6B19EF" w:rsidRPr="00824B16" w14:paraId="1A57A1D3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B80F1" w14:textId="77777777" w:rsidR="006B19EF" w:rsidRPr="005A69CD" w:rsidRDefault="006B19EF" w:rsidP="006B19EF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417D1D" w14:textId="3766DC35" w:rsidR="006B19EF" w:rsidRPr="005A69CD" w:rsidRDefault="008D5DA5" w:rsidP="006B19E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>Սոցիալական և տնտեսական ազդեցություն</w:t>
            </w:r>
          </w:p>
          <w:p w14:paraId="2A1E8999" w14:textId="73316C8F" w:rsidR="006B19EF" w:rsidRPr="005A69CD" w:rsidRDefault="001A67A9" w:rsidP="001A67A9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5A69CD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AFC410E" w14:textId="68CCB19F" w:rsidR="006B19EF" w:rsidRDefault="008D5DA5" w:rsidP="00EF447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ծրագրի սոցիալական և տնտեսական ազդեցությունը։ </w:t>
            </w:r>
            <w:r w:rsidR="009C320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 առաջարկվող գործողությունների իրականացման արդյունքում կոմունալ ծախսերի</w:t>
            </w:r>
            <w:r w:rsidR="00A45E4B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տարեկան</w:t>
            </w:r>
            <w:r w:rsidR="009C320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նվազման չափը</w:t>
            </w:r>
            <w:r w:rsidR="009D564E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(ՀՀ դրամ/տարի)</w:t>
            </w:r>
            <w:r w:rsidR="00A45E4B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:</w:t>
            </w:r>
          </w:p>
          <w:p w14:paraId="70918992" w14:textId="3E892DE4" w:rsidR="00EF447C" w:rsidRPr="00EF447C" w:rsidRDefault="00EF447C" w:rsidP="00EF447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737C8C" w:rsidRPr="00824B16" w14:paraId="652D010F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F8F35" w14:textId="77777777" w:rsidR="00737C8C" w:rsidRPr="005A69CD" w:rsidRDefault="00737C8C" w:rsidP="00737C8C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194FC8" w14:textId="77777777" w:rsidR="00737C8C" w:rsidRPr="00C174AF" w:rsidRDefault="00737C8C" w:rsidP="00737C8C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Շրջանակի ընդլայնում և </w:t>
            </w: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ընդօրինակում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</w:p>
          <w:p w14:paraId="6D167EF9" w14:textId="77777777" w:rsidR="00737C8C" w:rsidRPr="00C174AF" w:rsidRDefault="00737C8C" w:rsidP="00737C8C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ռավելագույնը 100 բառ) </w:t>
            </w:r>
          </w:p>
          <w:p w14:paraId="4475BE8B" w14:textId="1729A12F" w:rsidR="00737C8C" w:rsidRPr="005A69CD" w:rsidRDefault="00737C8C" w:rsidP="00737C8C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121610" w14:textId="5B4BB288" w:rsidR="00737C8C" w:rsidRDefault="00737C8C" w:rsidP="00737C8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, թե ինչպես ծրագրի շրջանակը կարող է ընդլայնվել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կամ ընդօրինակվել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այլ 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ենթակառուցվածքների </w:t>
            </w:r>
            <w:r w:rsidR="00B35806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համար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:</w:t>
            </w:r>
          </w:p>
          <w:p w14:paraId="741BAF9D" w14:textId="77777777" w:rsidR="00737C8C" w:rsidRPr="005A69CD" w:rsidRDefault="00737C8C" w:rsidP="00737C8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3221A" w:rsidRPr="00824B16" w14:paraId="410F7B65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DD17A" w14:textId="77777777" w:rsidR="00E3221A" w:rsidRPr="005A69CD" w:rsidRDefault="00E3221A" w:rsidP="00E3221A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34CACC" w14:textId="77777777" w:rsidR="00E3221A" w:rsidRPr="005A69CD" w:rsidRDefault="00E3221A" w:rsidP="00E3221A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5A69CD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Կայուն զարգացման նպատակներին համապատասխանություն</w:t>
            </w:r>
          </w:p>
          <w:p w14:paraId="6954B226" w14:textId="77777777" w:rsidR="00E3221A" w:rsidRPr="005A69CD" w:rsidRDefault="00E3221A" w:rsidP="00E3221A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5A69CD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150 բառ)</w:t>
            </w:r>
          </w:p>
          <w:p w14:paraId="316A0EF0" w14:textId="714344ED" w:rsidR="00E3221A" w:rsidRPr="005A69CD" w:rsidRDefault="00E3221A" w:rsidP="00E3221A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Կայուն զարգացման նպատակներին, թիրախներին և ցուցանիշներին ծանոթանալու համար տե՛ս հավելված 5: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CB8323B" w14:textId="627F90B6" w:rsidR="00E3221A" w:rsidRPr="005A69CD" w:rsidRDefault="00E3221A" w:rsidP="00E3221A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Նկարագրե՛ք, թե ինչպես է ծրագիրը համապատասխանում և նպաստում Կայուն զարգացման նպատակներին՝ ներառյալ թիրախները և ցուցանիշները, մասնավորապես տեղական տնտեսական զարգացման, շրջակա միջավայրի կայունության, </w:t>
            </w:r>
            <w:r w:rsidR="001544F0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գենդերային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հավասարության և սոցիալական ներառման հետ կապված։</w:t>
            </w:r>
          </w:p>
          <w:p w14:paraId="4CCBC9F4" w14:textId="77777777" w:rsidR="00E3221A" w:rsidRPr="005A69CD" w:rsidRDefault="00E3221A" w:rsidP="00E3221A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4F1D89D1" w14:textId="77777777" w:rsidR="00D63932" w:rsidRPr="005A69CD" w:rsidRDefault="00D63932">
      <w:pPr>
        <w:rPr>
          <w:rFonts w:ascii="GHEA Grapalat" w:hAnsi="GHEA Grapalat" w:cs="Arial"/>
          <w:lang w:val="hy-AM"/>
        </w:rPr>
      </w:pPr>
    </w:p>
    <w:p w14:paraId="5ED2B733" w14:textId="77777777" w:rsidR="00AC7E9D" w:rsidRPr="005A69CD" w:rsidRDefault="00AC7E9D">
      <w:pPr>
        <w:rPr>
          <w:rFonts w:ascii="GHEA Grapalat" w:hAnsi="GHEA Grapalat" w:cs="Arial"/>
          <w:lang w:val="hy-AM"/>
        </w:rPr>
      </w:pPr>
    </w:p>
    <w:p w14:paraId="3B3CE60D" w14:textId="6CA45315" w:rsidR="00D63932" w:rsidRPr="005A69CD" w:rsidRDefault="00E278D5" w:rsidP="002B747B">
      <w:pPr>
        <w:pStyle w:val="ListParagraph"/>
        <w:numPr>
          <w:ilvl w:val="0"/>
          <w:numId w:val="12"/>
        </w:num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ՀԱՎԵԼՎԱԾՆԵՐ</w:t>
      </w:r>
    </w:p>
    <w:p w14:paraId="2F4E5357" w14:textId="7B75CE81" w:rsidR="00C40304" w:rsidRDefault="005A69CD">
      <w:pPr>
        <w:rPr>
          <w:rFonts w:ascii="GHEA Grapalat" w:eastAsia="Sylfaen" w:hAnsi="GHEA Grapalat" w:cs="Arial"/>
          <w:bCs/>
          <w:lang w:val="hy-AM"/>
        </w:rPr>
      </w:pPr>
      <w:r w:rsidRPr="005A69CD">
        <w:rPr>
          <w:rFonts w:ascii="GHEA Grapalat" w:eastAsia="Sylfaen" w:hAnsi="GHEA Grapalat" w:cs="Arial"/>
          <w:bCs/>
          <w:lang w:val="hy-AM"/>
        </w:rPr>
        <w:t xml:space="preserve">Խնդրում ենք </w:t>
      </w:r>
      <w:r w:rsidR="00C702AF">
        <w:rPr>
          <w:rFonts w:ascii="GHEA Grapalat" w:eastAsia="Sylfaen" w:hAnsi="GHEA Grapalat" w:cs="Arial"/>
          <w:bCs/>
          <w:lang w:val="hy-AM"/>
        </w:rPr>
        <w:t>հայտին կից</w:t>
      </w:r>
      <w:r w:rsidR="00C40304">
        <w:rPr>
          <w:rFonts w:ascii="GHEA Grapalat" w:eastAsia="Sylfaen" w:hAnsi="GHEA Grapalat" w:cs="Arial"/>
          <w:bCs/>
          <w:lang w:val="hy-AM"/>
        </w:rPr>
        <w:t xml:space="preserve"> ներկայացնել.</w:t>
      </w:r>
    </w:p>
    <w:p w14:paraId="47555FF6" w14:textId="0FF16CAB" w:rsidR="00CE4DB7" w:rsidRDefault="00E278D5" w:rsidP="00C40304">
      <w:pPr>
        <w:pStyle w:val="ListParagraph"/>
        <w:numPr>
          <w:ilvl w:val="0"/>
          <w:numId w:val="15"/>
        </w:numPr>
        <w:rPr>
          <w:rFonts w:ascii="GHEA Grapalat" w:eastAsia="Sylfaen" w:hAnsi="GHEA Grapalat" w:cs="Arial"/>
          <w:bCs/>
          <w:lang w:val="hy-AM"/>
        </w:rPr>
      </w:pPr>
      <w:r w:rsidRPr="00C45AB5">
        <w:rPr>
          <w:rFonts w:ascii="GHEA Grapalat" w:eastAsia="Sylfaen" w:hAnsi="GHEA Grapalat" w:cs="Arial"/>
          <w:bCs/>
          <w:lang w:val="hy-AM"/>
        </w:rPr>
        <w:t>յուրաքանչյուր օբյեկտի տեխնիկական բնութագրի վերաբերյալ լրացված հարցաշար</w:t>
      </w:r>
      <w:r w:rsidR="005A69CD" w:rsidRPr="00C45AB5">
        <w:rPr>
          <w:rFonts w:ascii="GHEA Grapalat" w:eastAsia="Sylfaen" w:hAnsi="GHEA Grapalat" w:cs="Arial"/>
          <w:bCs/>
          <w:lang w:val="hy-AM"/>
        </w:rPr>
        <w:t>երը</w:t>
      </w:r>
      <w:r w:rsidR="006066DB" w:rsidRPr="00C45AB5">
        <w:rPr>
          <w:rFonts w:ascii="GHEA Grapalat" w:eastAsia="Sylfaen" w:hAnsi="GHEA Grapalat" w:cs="Arial"/>
          <w:bCs/>
          <w:lang w:val="hy-AM"/>
        </w:rPr>
        <w:t xml:space="preserve">՝ </w:t>
      </w:r>
      <w:r w:rsidR="00F86110" w:rsidRPr="00C45AB5">
        <w:rPr>
          <w:rFonts w:ascii="GHEA Grapalat" w:eastAsia="Sylfaen" w:hAnsi="GHEA Grapalat" w:cs="Arial"/>
          <w:bCs/>
          <w:lang w:val="hy-AM"/>
        </w:rPr>
        <w:t>տե՛ս կից Հավելված 6</w:t>
      </w:r>
      <w:r w:rsidR="00C40304">
        <w:rPr>
          <w:rFonts w:ascii="GHEA Grapalat" w:eastAsia="Sylfaen" w:hAnsi="GHEA Grapalat" w:cs="Arial"/>
          <w:bCs/>
          <w:lang w:val="hy-AM"/>
        </w:rPr>
        <w:t>: Անհրաժեշտ է</w:t>
      </w:r>
      <w:r w:rsidR="00E5767E">
        <w:rPr>
          <w:rFonts w:ascii="GHEA Grapalat" w:eastAsia="Sylfaen" w:hAnsi="GHEA Grapalat" w:cs="Arial"/>
          <w:bCs/>
          <w:lang w:val="hy-AM"/>
        </w:rPr>
        <w:t xml:space="preserve"> ներկայացնել</w:t>
      </w:r>
      <w:r w:rsidR="00824B16">
        <w:rPr>
          <w:rFonts w:ascii="GHEA Grapalat" w:eastAsia="Sylfaen" w:hAnsi="GHEA Grapalat" w:cs="Arial"/>
          <w:bCs/>
          <w:lang w:val="hy-AM"/>
        </w:rPr>
        <w:t xml:space="preserve"> </w:t>
      </w:r>
      <w:r w:rsidR="005A69CD" w:rsidRPr="00824B16">
        <w:rPr>
          <w:rFonts w:ascii="GHEA Grapalat" w:eastAsia="Sylfaen" w:hAnsi="GHEA Grapalat" w:cs="Arial"/>
          <w:bCs/>
          <w:lang w:val="hy-AM"/>
        </w:rPr>
        <w:t xml:space="preserve">մեկական </w:t>
      </w:r>
      <w:r w:rsidR="007767B8">
        <w:rPr>
          <w:rFonts w:ascii="GHEA Grapalat" w:eastAsia="Sylfaen" w:hAnsi="GHEA Grapalat" w:cs="Arial"/>
          <w:bCs/>
          <w:lang w:val="hy-AM"/>
        </w:rPr>
        <w:t xml:space="preserve">լրացված </w:t>
      </w:r>
      <w:r w:rsidR="005A69CD" w:rsidRPr="005C19F6">
        <w:rPr>
          <w:rFonts w:ascii="GHEA Grapalat" w:eastAsia="Sylfaen" w:hAnsi="GHEA Grapalat" w:cs="Arial"/>
          <w:bCs/>
          <w:lang w:val="hy-AM"/>
        </w:rPr>
        <w:t>հարցաթերթ հայտում ներառված յուրաքանչյուր ենթակառուցվածքի</w:t>
      </w:r>
      <w:r w:rsidR="00F86110" w:rsidRPr="005C19F6">
        <w:rPr>
          <w:rFonts w:ascii="GHEA Grapalat" w:eastAsia="Sylfaen" w:hAnsi="GHEA Grapalat" w:cs="Arial"/>
          <w:bCs/>
          <w:lang w:val="hy-AM"/>
        </w:rPr>
        <w:t>/օբյեկտի</w:t>
      </w:r>
      <w:r w:rsidR="005A69CD" w:rsidRPr="005C19F6">
        <w:rPr>
          <w:rFonts w:ascii="GHEA Grapalat" w:eastAsia="Sylfaen" w:hAnsi="GHEA Grapalat" w:cs="Arial"/>
          <w:bCs/>
          <w:lang w:val="hy-AM"/>
        </w:rPr>
        <w:t xml:space="preserve"> համար</w:t>
      </w:r>
      <w:r w:rsidR="00CE7F5B">
        <w:rPr>
          <w:rFonts w:ascii="GHEA Grapalat" w:eastAsia="Sylfaen" w:hAnsi="GHEA Grapalat" w:cs="Arial"/>
          <w:bCs/>
          <w:lang w:val="hy-AM"/>
        </w:rPr>
        <w:t>՝ լրացնելով այդ օբյեկտին վերաբերող հարցաշարի բոլոր</w:t>
      </w:r>
      <w:r w:rsidR="005C19F6">
        <w:rPr>
          <w:rFonts w:ascii="GHEA Grapalat" w:eastAsia="Sylfaen" w:hAnsi="GHEA Grapalat" w:cs="Arial"/>
          <w:bCs/>
          <w:lang w:val="hy-AM"/>
        </w:rPr>
        <w:t xml:space="preserve"> համապատասխան էջերը</w:t>
      </w:r>
      <w:r w:rsidR="00555CCA">
        <w:rPr>
          <w:rFonts w:ascii="GHEA Grapalat" w:eastAsia="Sylfaen" w:hAnsi="GHEA Grapalat" w:cs="Arial"/>
          <w:bCs/>
          <w:lang w:val="hy-AM"/>
        </w:rPr>
        <w:t>:</w:t>
      </w:r>
      <w:r w:rsidR="005A69CD" w:rsidRPr="00CA61A9">
        <w:rPr>
          <w:rFonts w:ascii="GHEA Grapalat" w:eastAsia="Sylfaen" w:hAnsi="GHEA Grapalat" w:cs="Arial"/>
          <w:bCs/>
          <w:lang w:val="hy-AM"/>
        </w:rPr>
        <w:t xml:space="preserve"> </w:t>
      </w:r>
    </w:p>
    <w:p w14:paraId="58B0EF3D" w14:textId="77777777" w:rsidR="00C45AB5" w:rsidRDefault="00CE4DB7" w:rsidP="00C40304">
      <w:pPr>
        <w:pStyle w:val="ListParagraph"/>
        <w:numPr>
          <w:ilvl w:val="0"/>
          <w:numId w:val="15"/>
        </w:numPr>
        <w:rPr>
          <w:rFonts w:ascii="GHEA Grapalat" w:eastAsia="Sylfaen" w:hAnsi="GHEA Grapalat" w:cs="Arial"/>
          <w:bCs/>
          <w:lang w:val="hy-AM"/>
        </w:rPr>
      </w:pPr>
      <w:r w:rsidRPr="00CE4DB7">
        <w:rPr>
          <w:rFonts w:ascii="GHEA Grapalat" w:eastAsia="Sylfaen" w:hAnsi="GHEA Grapalat" w:cs="Arial"/>
          <w:bCs/>
          <w:lang w:val="hy-AM"/>
        </w:rPr>
        <w:t>Ե</w:t>
      </w:r>
      <w:r w:rsidR="005A69CD" w:rsidRPr="00C45AB5">
        <w:rPr>
          <w:rFonts w:ascii="GHEA Grapalat" w:eastAsia="Sylfaen" w:hAnsi="GHEA Grapalat" w:cs="Arial"/>
          <w:bCs/>
          <w:lang w:val="hy-AM"/>
        </w:rPr>
        <w:t>նթակառուցվածքների</w:t>
      </w:r>
      <w:r>
        <w:rPr>
          <w:rFonts w:ascii="GHEA Grapalat" w:eastAsia="Sylfaen" w:hAnsi="GHEA Grapalat" w:cs="Arial"/>
          <w:bCs/>
          <w:lang w:val="hy-AM"/>
        </w:rPr>
        <w:t>/օբյեկտների</w:t>
      </w:r>
      <w:r w:rsidR="005A69CD" w:rsidRPr="00C45AB5">
        <w:rPr>
          <w:rFonts w:ascii="GHEA Grapalat" w:eastAsia="Sylfaen" w:hAnsi="GHEA Grapalat" w:cs="Arial"/>
          <w:bCs/>
          <w:lang w:val="hy-AM"/>
        </w:rPr>
        <w:t xml:space="preserve"> սեփականության վկայականները (հայտում ներառված բոլոր ենթակառուցվածքների համար)</w:t>
      </w:r>
      <w:r w:rsidR="00C45AB5">
        <w:rPr>
          <w:rFonts w:ascii="GHEA Grapalat" w:eastAsia="Sylfaen" w:hAnsi="GHEA Grapalat" w:cs="Arial"/>
          <w:bCs/>
          <w:lang w:val="hy-AM"/>
        </w:rPr>
        <w:t>:</w:t>
      </w:r>
    </w:p>
    <w:p w14:paraId="170B400B" w14:textId="692B3ED6" w:rsidR="00C45AB5" w:rsidRDefault="005A69CD" w:rsidP="00C40304">
      <w:pPr>
        <w:pStyle w:val="ListParagraph"/>
        <w:numPr>
          <w:ilvl w:val="0"/>
          <w:numId w:val="15"/>
        </w:numPr>
        <w:rPr>
          <w:rFonts w:ascii="GHEA Grapalat" w:eastAsia="Sylfaen" w:hAnsi="GHEA Grapalat" w:cs="Arial"/>
          <w:bCs/>
          <w:lang w:val="hy-AM"/>
        </w:rPr>
      </w:pPr>
      <w:r w:rsidRPr="00C45AB5">
        <w:rPr>
          <w:rFonts w:ascii="GHEA Grapalat" w:eastAsia="Sylfaen" w:hAnsi="GHEA Grapalat" w:cs="Arial"/>
          <w:bCs/>
          <w:lang w:val="hy-AM"/>
        </w:rPr>
        <w:lastRenderedPageBreak/>
        <w:t>լուսանկարներ</w:t>
      </w:r>
      <w:r w:rsidR="00C45AB5">
        <w:rPr>
          <w:rFonts w:ascii="GHEA Grapalat" w:eastAsia="Sylfaen" w:hAnsi="GHEA Grapalat" w:cs="Arial"/>
          <w:bCs/>
          <w:lang w:val="hy-AM"/>
        </w:rPr>
        <w:t>:</w:t>
      </w:r>
      <w:r w:rsidR="00F0083D" w:rsidRPr="00C45AB5">
        <w:rPr>
          <w:rFonts w:ascii="GHEA Grapalat" w:eastAsia="Sylfaen" w:hAnsi="GHEA Grapalat" w:cs="Arial"/>
          <w:bCs/>
          <w:lang w:val="hy-AM"/>
        </w:rPr>
        <w:t xml:space="preserve"> </w:t>
      </w:r>
    </w:p>
    <w:p w14:paraId="62D18FB4" w14:textId="08985D94" w:rsidR="00C45AB5" w:rsidRPr="00C45AB5" w:rsidRDefault="002A7FE6" w:rsidP="00C40304">
      <w:pPr>
        <w:pStyle w:val="ListParagraph"/>
        <w:numPr>
          <w:ilvl w:val="0"/>
          <w:numId w:val="15"/>
        </w:numPr>
        <w:rPr>
          <w:rFonts w:ascii="GHEA Grapalat" w:eastAsia="Sylfaen" w:hAnsi="GHEA Grapalat" w:cs="Arial"/>
          <w:bCs/>
          <w:lang w:val="hy-AM"/>
        </w:rPr>
      </w:pPr>
      <w:r w:rsidRPr="00C45AB5">
        <w:rPr>
          <w:rFonts w:ascii="GHEA Grapalat" w:hAnsi="GHEA Grapalat"/>
          <w:lang w:val="hy-AM"/>
        </w:rPr>
        <w:t xml:space="preserve">ծրագրին առնչվող </w:t>
      </w:r>
      <w:r w:rsidR="007745B4" w:rsidRPr="00C45AB5">
        <w:rPr>
          <w:rFonts w:ascii="GHEA Grapalat" w:hAnsi="GHEA Grapalat"/>
          <w:lang w:val="hy-AM"/>
        </w:rPr>
        <w:t>այլ</w:t>
      </w:r>
      <w:r w:rsidRPr="00C45AB5">
        <w:rPr>
          <w:rFonts w:ascii="GHEA Grapalat" w:hAnsi="GHEA Grapalat"/>
          <w:lang w:val="hy-AM"/>
        </w:rPr>
        <w:t xml:space="preserve"> փաստաթղթեր</w:t>
      </w:r>
      <w:r w:rsidR="007745B4" w:rsidRPr="00C45AB5">
        <w:rPr>
          <w:rFonts w:ascii="GHEA Grapalat" w:hAnsi="GHEA Grapalat"/>
          <w:lang w:val="hy-AM"/>
        </w:rPr>
        <w:t xml:space="preserve"> (</w:t>
      </w:r>
      <w:r w:rsidRPr="00C45AB5">
        <w:rPr>
          <w:rFonts w:ascii="GHEA Grapalat" w:hAnsi="GHEA Grapalat"/>
          <w:lang w:val="hy-AM"/>
        </w:rPr>
        <w:t>վկայագրեր, հուշագրեր, աջակցության նամակներ, համագործակցության և համաֆինանսավորման համաձայնագրեր</w:t>
      </w:r>
      <w:r w:rsidR="007745B4" w:rsidRPr="00C45AB5">
        <w:rPr>
          <w:rFonts w:ascii="GHEA Grapalat" w:hAnsi="GHEA Grapalat"/>
          <w:lang w:val="hy-AM"/>
        </w:rPr>
        <w:t>)</w:t>
      </w:r>
      <w:r w:rsidR="00C45AB5">
        <w:rPr>
          <w:rFonts w:ascii="GHEA Grapalat" w:hAnsi="GHEA Grapalat"/>
          <w:lang w:val="hy-AM"/>
        </w:rPr>
        <w:t>:</w:t>
      </w:r>
      <w:r w:rsidRPr="00C45AB5">
        <w:rPr>
          <w:rFonts w:ascii="GHEA Grapalat" w:hAnsi="GHEA Grapalat"/>
          <w:lang w:val="hy-AM"/>
        </w:rPr>
        <w:t xml:space="preserve"> </w:t>
      </w:r>
    </w:p>
    <w:p w14:paraId="14CD34AF" w14:textId="7FF0DEFD" w:rsidR="00E278D5" w:rsidRPr="00CA61A9" w:rsidRDefault="00C45AB5" w:rsidP="00C45AB5">
      <w:pPr>
        <w:rPr>
          <w:rFonts w:ascii="GHEA Grapalat" w:eastAsia="Sylfaen" w:hAnsi="GHEA Grapalat" w:cs="Arial"/>
          <w:bCs/>
          <w:lang w:val="hy-AM"/>
        </w:rPr>
      </w:pPr>
      <w:r>
        <w:rPr>
          <w:rFonts w:ascii="GHEA Grapalat" w:hAnsi="GHEA Grapalat"/>
          <w:lang w:val="hy-AM"/>
        </w:rPr>
        <w:t xml:space="preserve">Խնդրում ենք </w:t>
      </w:r>
      <w:r w:rsidR="002A7FE6" w:rsidRPr="00C45AB5">
        <w:rPr>
          <w:rFonts w:ascii="GHEA Grapalat" w:hAnsi="GHEA Grapalat"/>
          <w:lang w:val="hy-AM"/>
        </w:rPr>
        <w:t xml:space="preserve">ստորև թվարկել </w:t>
      </w:r>
      <w:r>
        <w:rPr>
          <w:rFonts w:ascii="GHEA Grapalat" w:hAnsi="GHEA Grapalat"/>
          <w:lang w:val="hy-AM"/>
        </w:rPr>
        <w:t>բոլոր կցված փաստաթղթերը</w:t>
      </w:r>
      <w:r w:rsidR="002A7FE6" w:rsidRPr="00CA61A9">
        <w:rPr>
          <w:rFonts w:ascii="GHEA Grapalat" w:hAnsi="GHEA Grapalat"/>
          <w:lang w:val="hy-AM"/>
        </w:rPr>
        <w:t>:</w:t>
      </w:r>
    </w:p>
    <w:p w14:paraId="07673F53" w14:textId="671401C3" w:rsidR="00E92DF9" w:rsidRPr="005A69CD" w:rsidRDefault="00E92DF9" w:rsidP="00E92DF9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5A69CD">
        <w:rPr>
          <w:rFonts w:ascii="GHEA Grapalat" w:eastAsia="Sylfaen" w:hAnsi="GHEA Grapalat" w:cs="Arial"/>
          <w:bCs/>
          <w:lang w:val="hy-AM"/>
        </w:rPr>
        <w:t>…</w:t>
      </w:r>
    </w:p>
    <w:p w14:paraId="17660329" w14:textId="4943DBC6" w:rsidR="00E92DF9" w:rsidRPr="005A69CD" w:rsidRDefault="00E92DF9" w:rsidP="00E92DF9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5A69CD">
        <w:rPr>
          <w:rFonts w:ascii="GHEA Grapalat" w:eastAsia="Sylfaen" w:hAnsi="GHEA Grapalat" w:cs="Arial"/>
          <w:bCs/>
          <w:lang w:val="hy-AM"/>
        </w:rPr>
        <w:t>…</w:t>
      </w:r>
    </w:p>
    <w:p w14:paraId="39129190" w14:textId="7D4D092E" w:rsidR="00AC7E9D" w:rsidRPr="005A69CD" w:rsidRDefault="00E92DF9" w:rsidP="00AC7E9D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5A69CD">
        <w:rPr>
          <w:rFonts w:ascii="GHEA Grapalat" w:eastAsia="Sylfaen" w:hAnsi="GHEA Grapalat" w:cs="Arial"/>
          <w:bCs/>
          <w:lang w:val="hy-AM"/>
        </w:rPr>
        <w:t>…</w:t>
      </w:r>
    </w:p>
    <w:p w14:paraId="55001B2A" w14:textId="77777777" w:rsidR="00884D7A" w:rsidRPr="005A69CD" w:rsidRDefault="00884D7A" w:rsidP="00884D7A">
      <w:pPr>
        <w:rPr>
          <w:rFonts w:ascii="GHEA Grapalat" w:eastAsia="Sylfaen" w:hAnsi="GHEA Grapalat" w:cs="Arial"/>
          <w:bCs/>
          <w:lang w:val="hy-AM"/>
        </w:rPr>
      </w:pPr>
    </w:p>
    <w:p w14:paraId="2203D7E3" w14:textId="77777777" w:rsidR="00E96EDF" w:rsidRPr="005A69CD" w:rsidRDefault="00E96EDF" w:rsidP="00884D7A">
      <w:pPr>
        <w:rPr>
          <w:rFonts w:ascii="GHEA Grapalat" w:eastAsia="Sylfaen" w:hAnsi="GHEA Grapalat" w:cs="Arial"/>
          <w:bCs/>
          <w:lang w:val="hy-AM"/>
        </w:rPr>
      </w:pPr>
    </w:p>
    <w:p w14:paraId="2C042465" w14:textId="77777777" w:rsidR="00E278D5" w:rsidRPr="005A69CD" w:rsidRDefault="00E278D5" w:rsidP="00E278D5">
      <w:pPr>
        <w:pStyle w:val="ListParagraph"/>
        <w:numPr>
          <w:ilvl w:val="0"/>
          <w:numId w:val="12"/>
        </w:numPr>
        <w:shd w:val="clear" w:color="auto" w:fill="002060"/>
        <w:suppressAutoHyphens/>
        <w:spacing w:line="240" w:lineRule="auto"/>
        <w:ind w:left="357" w:hanging="357"/>
        <w:contextualSpacing w:val="0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5A69CD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ՍՏՈՐԱԳՐՈՒԹՅՈՒՆ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278D5" w:rsidRPr="005A69CD" w14:paraId="7311894B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F4F123" w14:textId="77777777" w:rsidR="00E278D5" w:rsidRPr="005A69CD" w:rsidRDefault="00E278D5" w:rsidP="00E278D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D39945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Ստորագրողի անունը և ազգանունը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AB9F78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D5" w:rsidRPr="005A69CD" w14:paraId="187C90CA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CD0620" w14:textId="77777777" w:rsidR="00E278D5" w:rsidRPr="005A69CD" w:rsidRDefault="00E278D5" w:rsidP="00E278D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E70A11E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Ստորագրողի պաշտոնը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E1A4D1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278D5" w:rsidRPr="005A69CD" w14:paraId="4AFF42D9" w14:textId="77777777" w:rsidTr="00745229">
        <w:trPr>
          <w:trHeight w:val="9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B44F5" w14:textId="77777777" w:rsidR="00E278D5" w:rsidRPr="005A69CD" w:rsidRDefault="00E278D5" w:rsidP="00E278D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A217851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 xml:space="preserve">Ստորագրման վայրն ու ամսաթիվը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11AB71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Վայր՝ </w:t>
            </w:r>
          </w:p>
          <w:p w14:paraId="4DEAFD2B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Ամսաթիվ՝ </w:t>
            </w:r>
          </w:p>
        </w:tc>
      </w:tr>
      <w:tr w:rsidR="00E278D5" w:rsidRPr="00CA61A9" w14:paraId="210C5C5C" w14:textId="77777777" w:rsidTr="00745229">
        <w:trPr>
          <w:trHeight w:val="170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44BB5" w14:textId="77777777" w:rsidR="00E278D5" w:rsidRPr="005A69CD" w:rsidRDefault="00E278D5" w:rsidP="00E278D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8C94688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5A69CD">
              <w:rPr>
                <w:rFonts w:ascii="GHEA Grapalat" w:eastAsia="Sylfaen" w:hAnsi="GHEA Grapalat" w:cs="Arial"/>
                <w:b/>
                <w:lang w:val="hy-AM"/>
              </w:rPr>
              <w:t>Ստորագրություն և կնիք</w:t>
            </w:r>
          </w:p>
          <w:p w14:paraId="6CA398D5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5A69CD">
              <w:rPr>
                <w:rFonts w:ascii="GHEA Grapalat" w:eastAsia="Sylfaen" w:hAnsi="GHEA Grapalat" w:cs="Arial"/>
                <w:bCs/>
                <w:lang w:val="hy-AM"/>
              </w:rPr>
              <w:t>(պաշտոնական էլեկտրո</w:t>
            </w:r>
            <w:r w:rsidRPr="005A69CD">
              <w:rPr>
                <w:rFonts w:ascii="GHEA Grapalat" w:eastAsia="Sylfaen" w:hAnsi="GHEA Grapalat" w:cs="Arial"/>
                <w:bCs/>
                <w:lang w:val="hy-AM"/>
              </w:rPr>
              <w:softHyphen/>
              <w:t>նային ստորագրությունն ընդունելի է)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2B23E1" w14:textId="77777777" w:rsidR="00E278D5" w:rsidRPr="005A69CD" w:rsidRDefault="00E278D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7240054B" w14:textId="77777777" w:rsidR="00E278D5" w:rsidRPr="005A69CD" w:rsidRDefault="00E278D5" w:rsidP="00E278D5">
      <w:pPr>
        <w:rPr>
          <w:rFonts w:ascii="GHEA Grapalat" w:eastAsia="Sylfaen" w:hAnsi="GHEA Grapalat" w:cs="Arial"/>
          <w:bCs/>
          <w:lang w:val="hy-AM"/>
        </w:rPr>
      </w:pPr>
      <w:r w:rsidRPr="005A69CD">
        <w:rPr>
          <w:rFonts w:ascii="GHEA Grapalat" w:eastAsia="Sylfaen" w:hAnsi="GHEA Grapalat" w:cs="Arial"/>
          <w:bCs/>
          <w:lang w:val="hy-AM"/>
        </w:rPr>
        <w:t xml:space="preserve"> </w:t>
      </w:r>
    </w:p>
    <w:p w14:paraId="1DDA683E" w14:textId="038D0013" w:rsidR="00065A0D" w:rsidRPr="005A69CD" w:rsidRDefault="00E278D5" w:rsidP="00E278D5">
      <w:pPr>
        <w:pStyle w:val="NormalWeb"/>
        <w:rPr>
          <w:rFonts w:ascii="GHEA Grapalat" w:hAnsi="GHEA Grapalat" w:cs="Arial"/>
          <w:sz w:val="22"/>
          <w:szCs w:val="22"/>
          <w:u w:val="single"/>
          <w:lang w:val="hy-AM"/>
        </w:rPr>
      </w:pPr>
      <w:r w:rsidRPr="005A69CD">
        <w:rPr>
          <w:rFonts w:ascii="GHEA Grapalat" w:hAnsi="GHEA Grapalat" w:cs="Arial"/>
          <w:b/>
          <w:bCs/>
          <w:sz w:val="22"/>
          <w:szCs w:val="22"/>
          <w:u w:val="single"/>
          <w:lang w:val="hy-AM"/>
        </w:rPr>
        <w:t>Նշում</w:t>
      </w:r>
      <w:r w:rsidRPr="005A69CD">
        <w:rPr>
          <w:rFonts w:ascii="Microsoft JhengHei" w:eastAsia="Microsoft JhengHei" w:hAnsi="Microsoft JhengHei" w:cs="Microsoft JhengHei"/>
          <w:b/>
          <w:bCs/>
          <w:sz w:val="22"/>
          <w:szCs w:val="22"/>
          <w:u w:val="single"/>
          <w:lang w:val="hy-AM"/>
        </w:rPr>
        <w:t>․</w:t>
      </w:r>
      <w:r w:rsidRPr="005A69CD">
        <w:rPr>
          <w:rFonts w:ascii="GHEA Grapalat" w:hAnsi="GHEA Grapalat" w:cs="Arial"/>
          <w:sz w:val="22"/>
          <w:szCs w:val="22"/>
          <w:u w:val="single"/>
          <w:lang w:val="hy-AM"/>
        </w:rPr>
        <w:t xml:space="preserve"> եթե առկա են համատեղ դիմող կազմակերպություններ, խնդրում ենք ներառել նրանց ստորագրությունները </w:t>
      </w:r>
      <w:r w:rsidR="00530CAC">
        <w:rPr>
          <w:rFonts w:ascii="GHEA Grapalat" w:hAnsi="GHEA Grapalat" w:cs="Arial"/>
          <w:sz w:val="22"/>
          <w:szCs w:val="22"/>
          <w:u w:val="single"/>
          <w:lang w:val="hy-AM"/>
        </w:rPr>
        <w:t xml:space="preserve">այն դեպքում </w:t>
      </w:r>
      <w:r w:rsidRPr="005A69CD">
        <w:rPr>
          <w:rFonts w:ascii="GHEA Grapalat" w:hAnsi="GHEA Grapalat" w:cs="Arial"/>
          <w:sz w:val="22"/>
          <w:szCs w:val="22"/>
          <w:u w:val="single"/>
          <w:lang w:val="hy-AM"/>
        </w:rPr>
        <w:t xml:space="preserve">եթե </w:t>
      </w:r>
      <w:r w:rsidR="00530CAC" w:rsidRPr="005A69CD">
        <w:rPr>
          <w:rFonts w:ascii="GHEA Grapalat" w:hAnsi="GHEA Grapalat" w:cs="Arial"/>
          <w:sz w:val="22"/>
          <w:szCs w:val="22"/>
          <w:u w:val="single"/>
          <w:lang w:val="hy-AM"/>
        </w:rPr>
        <w:t xml:space="preserve">դիմումի հետ միասին </w:t>
      </w:r>
      <w:r w:rsidR="00530CAC">
        <w:rPr>
          <w:rFonts w:ascii="GHEA Grapalat" w:hAnsi="GHEA Grapalat" w:cs="Arial"/>
          <w:sz w:val="22"/>
          <w:szCs w:val="22"/>
          <w:u w:val="single"/>
          <w:lang w:val="hy-AM"/>
        </w:rPr>
        <w:t xml:space="preserve">չի ներկայացվում </w:t>
      </w:r>
      <w:r w:rsidR="00B836BB">
        <w:rPr>
          <w:rFonts w:ascii="GHEA Grapalat" w:hAnsi="GHEA Grapalat" w:cs="Arial"/>
          <w:sz w:val="22"/>
          <w:szCs w:val="22"/>
          <w:u w:val="single"/>
          <w:lang w:val="hy-AM"/>
        </w:rPr>
        <w:t>համապատասխան ստորագրված</w:t>
      </w:r>
      <w:r w:rsidR="00B836BB" w:rsidRPr="005A69CD">
        <w:rPr>
          <w:rFonts w:ascii="GHEA Grapalat" w:hAnsi="GHEA Grapalat" w:cs="Arial"/>
          <w:sz w:val="22"/>
          <w:szCs w:val="22"/>
          <w:u w:val="single"/>
          <w:lang w:val="hy-AM"/>
        </w:rPr>
        <w:t xml:space="preserve"> </w:t>
      </w:r>
      <w:r w:rsidRPr="005A69CD">
        <w:rPr>
          <w:rFonts w:ascii="GHEA Grapalat" w:hAnsi="GHEA Grapalat" w:cs="Arial"/>
          <w:sz w:val="22"/>
          <w:szCs w:val="22"/>
          <w:u w:val="single"/>
          <w:lang w:val="hy-AM"/>
        </w:rPr>
        <w:t>հուշագիր:</w:t>
      </w:r>
    </w:p>
    <w:sectPr w:rsidR="00065A0D" w:rsidRPr="005A69CD" w:rsidSect="00650910">
      <w:pgSz w:w="16838" w:h="11906" w:orient="landscape"/>
      <w:pgMar w:top="851" w:right="102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EA873" w14:textId="77777777" w:rsidR="001E4860" w:rsidRDefault="001E4860" w:rsidP="005D01EE">
      <w:pPr>
        <w:spacing w:after="0" w:line="240" w:lineRule="auto"/>
      </w:pPr>
      <w:r>
        <w:separator/>
      </w:r>
    </w:p>
  </w:endnote>
  <w:endnote w:type="continuationSeparator" w:id="0">
    <w:p w14:paraId="440591F5" w14:textId="77777777" w:rsidR="001E4860" w:rsidRDefault="001E4860" w:rsidP="005D01EE">
      <w:pPr>
        <w:spacing w:after="0" w:line="240" w:lineRule="auto"/>
      </w:pPr>
      <w:r>
        <w:continuationSeparator/>
      </w:r>
    </w:p>
  </w:endnote>
  <w:endnote w:type="continuationNotice" w:id="1">
    <w:p w14:paraId="08C9D25D" w14:textId="77777777" w:rsidR="001E4860" w:rsidRDefault="001E48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F9E93" w14:textId="77777777" w:rsidR="001E4860" w:rsidRDefault="001E4860" w:rsidP="005D01EE">
      <w:pPr>
        <w:spacing w:after="0" w:line="240" w:lineRule="auto"/>
      </w:pPr>
      <w:r>
        <w:separator/>
      </w:r>
    </w:p>
  </w:footnote>
  <w:footnote w:type="continuationSeparator" w:id="0">
    <w:p w14:paraId="28653C34" w14:textId="77777777" w:rsidR="001E4860" w:rsidRDefault="001E4860" w:rsidP="005D01EE">
      <w:pPr>
        <w:spacing w:after="0" w:line="240" w:lineRule="auto"/>
      </w:pPr>
      <w:r>
        <w:continuationSeparator/>
      </w:r>
    </w:p>
  </w:footnote>
  <w:footnote w:type="continuationNotice" w:id="1">
    <w:p w14:paraId="39F6B10C" w14:textId="77777777" w:rsidR="001E4860" w:rsidRDefault="001E486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D4415"/>
    <w:multiLevelType w:val="hybridMultilevel"/>
    <w:tmpl w:val="4B86DA6C"/>
    <w:lvl w:ilvl="0" w:tplc="077EEB3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4B"/>
    <w:multiLevelType w:val="multilevel"/>
    <w:tmpl w:val="70804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F9A48CB"/>
    <w:multiLevelType w:val="multilevel"/>
    <w:tmpl w:val="89448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362223"/>
    <w:multiLevelType w:val="multilevel"/>
    <w:tmpl w:val="9D6CA9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C3259B2"/>
    <w:multiLevelType w:val="hybridMultilevel"/>
    <w:tmpl w:val="7A4883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57D43"/>
    <w:multiLevelType w:val="hybridMultilevel"/>
    <w:tmpl w:val="297A73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A4322"/>
    <w:multiLevelType w:val="multilevel"/>
    <w:tmpl w:val="70804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49700B41"/>
    <w:multiLevelType w:val="multilevel"/>
    <w:tmpl w:val="E9ECB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/>
        <w:i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0FE7299"/>
    <w:multiLevelType w:val="multilevel"/>
    <w:tmpl w:val="92462E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DE09C5"/>
    <w:multiLevelType w:val="multilevel"/>
    <w:tmpl w:val="EEE2D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D57DF8"/>
    <w:multiLevelType w:val="multilevel"/>
    <w:tmpl w:val="EEE2D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2A22BC"/>
    <w:multiLevelType w:val="multilevel"/>
    <w:tmpl w:val="EEE2DB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407CFD"/>
    <w:multiLevelType w:val="multilevel"/>
    <w:tmpl w:val="A6266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2DA5D4D"/>
    <w:multiLevelType w:val="hybridMultilevel"/>
    <w:tmpl w:val="3496EFD6"/>
    <w:lvl w:ilvl="0" w:tplc="077EE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76713"/>
    <w:multiLevelType w:val="hybridMultilevel"/>
    <w:tmpl w:val="FEA6AC84"/>
    <w:lvl w:ilvl="0" w:tplc="08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67598713">
    <w:abstractNumId w:val="2"/>
  </w:num>
  <w:num w:numId="2" w16cid:durableId="317996781">
    <w:abstractNumId w:val="5"/>
  </w:num>
  <w:num w:numId="3" w16cid:durableId="1634944004">
    <w:abstractNumId w:val="4"/>
  </w:num>
  <w:num w:numId="4" w16cid:durableId="2063481512">
    <w:abstractNumId w:val="0"/>
  </w:num>
  <w:num w:numId="5" w16cid:durableId="122430971">
    <w:abstractNumId w:val="7"/>
  </w:num>
  <w:num w:numId="6" w16cid:durableId="103619813">
    <w:abstractNumId w:val="3"/>
  </w:num>
  <w:num w:numId="7" w16cid:durableId="1119370358">
    <w:abstractNumId w:val="12"/>
  </w:num>
  <w:num w:numId="8" w16cid:durableId="1901746375">
    <w:abstractNumId w:val="10"/>
  </w:num>
  <w:num w:numId="9" w16cid:durableId="213740797">
    <w:abstractNumId w:val="9"/>
  </w:num>
  <w:num w:numId="10" w16cid:durableId="905455426">
    <w:abstractNumId w:val="11"/>
  </w:num>
  <w:num w:numId="11" w16cid:durableId="266620521">
    <w:abstractNumId w:val="8"/>
  </w:num>
  <w:num w:numId="12" w16cid:durableId="706108003">
    <w:abstractNumId w:val="6"/>
  </w:num>
  <w:num w:numId="13" w16cid:durableId="719867350">
    <w:abstractNumId w:val="1"/>
  </w:num>
  <w:num w:numId="14" w16cid:durableId="1590892705">
    <w:abstractNumId w:val="13"/>
  </w:num>
  <w:num w:numId="15" w16cid:durableId="13756928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87"/>
    <w:rsid w:val="00010DFC"/>
    <w:rsid w:val="00011CA9"/>
    <w:rsid w:val="00016FAF"/>
    <w:rsid w:val="00020D45"/>
    <w:rsid w:val="00024FED"/>
    <w:rsid w:val="000259F0"/>
    <w:rsid w:val="00026CF8"/>
    <w:rsid w:val="00037359"/>
    <w:rsid w:val="00037536"/>
    <w:rsid w:val="000436D4"/>
    <w:rsid w:val="0004573B"/>
    <w:rsid w:val="0005340C"/>
    <w:rsid w:val="00064879"/>
    <w:rsid w:val="00065A0D"/>
    <w:rsid w:val="0007333B"/>
    <w:rsid w:val="0009431B"/>
    <w:rsid w:val="00096637"/>
    <w:rsid w:val="000A52E8"/>
    <w:rsid w:val="000B62CC"/>
    <w:rsid w:val="000D111C"/>
    <w:rsid w:val="000D1E31"/>
    <w:rsid w:val="000D331F"/>
    <w:rsid w:val="000F2757"/>
    <w:rsid w:val="000F3972"/>
    <w:rsid w:val="00111C6A"/>
    <w:rsid w:val="0011310F"/>
    <w:rsid w:val="0012007F"/>
    <w:rsid w:val="001242FB"/>
    <w:rsid w:val="0015104E"/>
    <w:rsid w:val="001521A8"/>
    <w:rsid w:val="001544F0"/>
    <w:rsid w:val="001558AC"/>
    <w:rsid w:val="00157DC2"/>
    <w:rsid w:val="00172586"/>
    <w:rsid w:val="00181C0D"/>
    <w:rsid w:val="00183B10"/>
    <w:rsid w:val="00192AD6"/>
    <w:rsid w:val="00196320"/>
    <w:rsid w:val="001A67A9"/>
    <w:rsid w:val="001A6833"/>
    <w:rsid w:val="001B03F5"/>
    <w:rsid w:val="001B4D10"/>
    <w:rsid w:val="001C451F"/>
    <w:rsid w:val="001C6618"/>
    <w:rsid w:val="001D5A81"/>
    <w:rsid w:val="001D5C9C"/>
    <w:rsid w:val="001E1279"/>
    <w:rsid w:val="001E4860"/>
    <w:rsid w:val="001F0B1D"/>
    <w:rsid w:val="001F1D33"/>
    <w:rsid w:val="001F338A"/>
    <w:rsid w:val="001F6174"/>
    <w:rsid w:val="0020613F"/>
    <w:rsid w:val="00211471"/>
    <w:rsid w:val="0021187A"/>
    <w:rsid w:val="00225CA8"/>
    <w:rsid w:val="00234C00"/>
    <w:rsid w:val="00243D38"/>
    <w:rsid w:val="00251B13"/>
    <w:rsid w:val="00260927"/>
    <w:rsid w:val="00267804"/>
    <w:rsid w:val="002678AD"/>
    <w:rsid w:val="00286608"/>
    <w:rsid w:val="002A7FE6"/>
    <w:rsid w:val="002B1428"/>
    <w:rsid w:val="002B1E17"/>
    <w:rsid w:val="002B53BF"/>
    <w:rsid w:val="002B69F0"/>
    <w:rsid w:val="002B747B"/>
    <w:rsid w:val="002C44D3"/>
    <w:rsid w:val="002D1397"/>
    <w:rsid w:val="002E3513"/>
    <w:rsid w:val="002E5B37"/>
    <w:rsid w:val="002F02E8"/>
    <w:rsid w:val="002F3965"/>
    <w:rsid w:val="002F4C4C"/>
    <w:rsid w:val="00327DAB"/>
    <w:rsid w:val="003327EA"/>
    <w:rsid w:val="003352B0"/>
    <w:rsid w:val="00335A4D"/>
    <w:rsid w:val="00350EFC"/>
    <w:rsid w:val="00383CA9"/>
    <w:rsid w:val="00385F42"/>
    <w:rsid w:val="003919DB"/>
    <w:rsid w:val="00393D3E"/>
    <w:rsid w:val="00394227"/>
    <w:rsid w:val="003B11B4"/>
    <w:rsid w:val="003B1D13"/>
    <w:rsid w:val="003B278A"/>
    <w:rsid w:val="003B46C1"/>
    <w:rsid w:val="003E62D1"/>
    <w:rsid w:val="003E706B"/>
    <w:rsid w:val="003F116E"/>
    <w:rsid w:val="003F686C"/>
    <w:rsid w:val="00406495"/>
    <w:rsid w:val="0043319A"/>
    <w:rsid w:val="00436542"/>
    <w:rsid w:val="00453E49"/>
    <w:rsid w:val="0046200E"/>
    <w:rsid w:val="00462980"/>
    <w:rsid w:val="00471DFB"/>
    <w:rsid w:val="00482208"/>
    <w:rsid w:val="0048786B"/>
    <w:rsid w:val="0049128C"/>
    <w:rsid w:val="00493BEC"/>
    <w:rsid w:val="004A2A6E"/>
    <w:rsid w:val="004C341D"/>
    <w:rsid w:val="004C5C5C"/>
    <w:rsid w:val="004C78C2"/>
    <w:rsid w:val="004D40BF"/>
    <w:rsid w:val="004D65C7"/>
    <w:rsid w:val="004E0EF3"/>
    <w:rsid w:val="004E45F1"/>
    <w:rsid w:val="004E558A"/>
    <w:rsid w:val="004E7730"/>
    <w:rsid w:val="00523909"/>
    <w:rsid w:val="00530CAC"/>
    <w:rsid w:val="00537316"/>
    <w:rsid w:val="00555CCA"/>
    <w:rsid w:val="00561B75"/>
    <w:rsid w:val="005775E3"/>
    <w:rsid w:val="005868FD"/>
    <w:rsid w:val="00590EDC"/>
    <w:rsid w:val="0059193D"/>
    <w:rsid w:val="005A0D52"/>
    <w:rsid w:val="005A40A8"/>
    <w:rsid w:val="005A5987"/>
    <w:rsid w:val="005A69CD"/>
    <w:rsid w:val="005B1E2A"/>
    <w:rsid w:val="005C19F6"/>
    <w:rsid w:val="005D01EE"/>
    <w:rsid w:val="005D3A8D"/>
    <w:rsid w:val="006044B1"/>
    <w:rsid w:val="00605B72"/>
    <w:rsid w:val="006066DB"/>
    <w:rsid w:val="006127D3"/>
    <w:rsid w:val="00613DF2"/>
    <w:rsid w:val="006234CA"/>
    <w:rsid w:val="00624537"/>
    <w:rsid w:val="00625D80"/>
    <w:rsid w:val="00627F3A"/>
    <w:rsid w:val="00637683"/>
    <w:rsid w:val="00650910"/>
    <w:rsid w:val="006559E0"/>
    <w:rsid w:val="0066001F"/>
    <w:rsid w:val="006759E9"/>
    <w:rsid w:val="006822AA"/>
    <w:rsid w:val="006A065E"/>
    <w:rsid w:val="006B19EF"/>
    <w:rsid w:val="006B1F1E"/>
    <w:rsid w:val="006C4E1F"/>
    <w:rsid w:val="006D1538"/>
    <w:rsid w:val="006D4543"/>
    <w:rsid w:val="006F7C66"/>
    <w:rsid w:val="00701629"/>
    <w:rsid w:val="00706BB3"/>
    <w:rsid w:val="00710043"/>
    <w:rsid w:val="00713137"/>
    <w:rsid w:val="0071672E"/>
    <w:rsid w:val="007200E3"/>
    <w:rsid w:val="00725270"/>
    <w:rsid w:val="007264A5"/>
    <w:rsid w:val="0072703B"/>
    <w:rsid w:val="007341BA"/>
    <w:rsid w:val="00737C8C"/>
    <w:rsid w:val="007433BA"/>
    <w:rsid w:val="00745396"/>
    <w:rsid w:val="00756A43"/>
    <w:rsid w:val="007745B4"/>
    <w:rsid w:val="0077506E"/>
    <w:rsid w:val="007767B8"/>
    <w:rsid w:val="00777B70"/>
    <w:rsid w:val="00783250"/>
    <w:rsid w:val="007914A4"/>
    <w:rsid w:val="007A35E5"/>
    <w:rsid w:val="007B1616"/>
    <w:rsid w:val="007B178F"/>
    <w:rsid w:val="007B6430"/>
    <w:rsid w:val="007C3759"/>
    <w:rsid w:val="007D2DEC"/>
    <w:rsid w:val="007D6C02"/>
    <w:rsid w:val="007E3D50"/>
    <w:rsid w:val="007E7694"/>
    <w:rsid w:val="008022A5"/>
    <w:rsid w:val="00803FBB"/>
    <w:rsid w:val="00807E48"/>
    <w:rsid w:val="00807EA3"/>
    <w:rsid w:val="00811961"/>
    <w:rsid w:val="0081703A"/>
    <w:rsid w:val="008246F3"/>
    <w:rsid w:val="00824B16"/>
    <w:rsid w:val="00825F38"/>
    <w:rsid w:val="00830FDE"/>
    <w:rsid w:val="008314D2"/>
    <w:rsid w:val="00843DC4"/>
    <w:rsid w:val="00844B4A"/>
    <w:rsid w:val="00845761"/>
    <w:rsid w:val="00855B6E"/>
    <w:rsid w:val="00862C27"/>
    <w:rsid w:val="00865B09"/>
    <w:rsid w:val="008745D2"/>
    <w:rsid w:val="00875A13"/>
    <w:rsid w:val="00876E18"/>
    <w:rsid w:val="00884D7A"/>
    <w:rsid w:val="008B13CA"/>
    <w:rsid w:val="008D311F"/>
    <w:rsid w:val="008D5806"/>
    <w:rsid w:val="008D5DA5"/>
    <w:rsid w:val="008E0427"/>
    <w:rsid w:val="008E2413"/>
    <w:rsid w:val="008E4F75"/>
    <w:rsid w:val="008F7FFB"/>
    <w:rsid w:val="00910642"/>
    <w:rsid w:val="00911FB5"/>
    <w:rsid w:val="00943A29"/>
    <w:rsid w:val="00954FDB"/>
    <w:rsid w:val="00962CFA"/>
    <w:rsid w:val="00963099"/>
    <w:rsid w:val="0096390D"/>
    <w:rsid w:val="00964851"/>
    <w:rsid w:val="00975EF5"/>
    <w:rsid w:val="0098551F"/>
    <w:rsid w:val="009A01C0"/>
    <w:rsid w:val="009A39BD"/>
    <w:rsid w:val="009C1B13"/>
    <w:rsid w:val="009C3205"/>
    <w:rsid w:val="009D01BB"/>
    <w:rsid w:val="009D0885"/>
    <w:rsid w:val="009D3D18"/>
    <w:rsid w:val="009D564E"/>
    <w:rsid w:val="009E04A7"/>
    <w:rsid w:val="009E5EF6"/>
    <w:rsid w:val="009F1E14"/>
    <w:rsid w:val="009F2EDF"/>
    <w:rsid w:val="00A00187"/>
    <w:rsid w:val="00A0499A"/>
    <w:rsid w:val="00A106D5"/>
    <w:rsid w:val="00A14837"/>
    <w:rsid w:val="00A20F24"/>
    <w:rsid w:val="00A44153"/>
    <w:rsid w:val="00A45E4B"/>
    <w:rsid w:val="00A62FB7"/>
    <w:rsid w:val="00A63889"/>
    <w:rsid w:val="00A70B16"/>
    <w:rsid w:val="00A846F7"/>
    <w:rsid w:val="00A84C8C"/>
    <w:rsid w:val="00A8656D"/>
    <w:rsid w:val="00A903BD"/>
    <w:rsid w:val="00A93A59"/>
    <w:rsid w:val="00AA2C99"/>
    <w:rsid w:val="00AB6B27"/>
    <w:rsid w:val="00AC3732"/>
    <w:rsid w:val="00AC4574"/>
    <w:rsid w:val="00AC7E9D"/>
    <w:rsid w:val="00AF0809"/>
    <w:rsid w:val="00AF1854"/>
    <w:rsid w:val="00AF23C1"/>
    <w:rsid w:val="00B05877"/>
    <w:rsid w:val="00B06C7E"/>
    <w:rsid w:val="00B205D3"/>
    <w:rsid w:val="00B27037"/>
    <w:rsid w:val="00B35806"/>
    <w:rsid w:val="00B5065D"/>
    <w:rsid w:val="00B75EAE"/>
    <w:rsid w:val="00B769B6"/>
    <w:rsid w:val="00B808F2"/>
    <w:rsid w:val="00B811D4"/>
    <w:rsid w:val="00B836BB"/>
    <w:rsid w:val="00B842FC"/>
    <w:rsid w:val="00B92697"/>
    <w:rsid w:val="00B9724E"/>
    <w:rsid w:val="00BB3D58"/>
    <w:rsid w:val="00BB52F0"/>
    <w:rsid w:val="00BC14E9"/>
    <w:rsid w:val="00BC5E4E"/>
    <w:rsid w:val="00BD0880"/>
    <w:rsid w:val="00BD7971"/>
    <w:rsid w:val="00BF0CD8"/>
    <w:rsid w:val="00BF4F8E"/>
    <w:rsid w:val="00BF6B70"/>
    <w:rsid w:val="00C003B3"/>
    <w:rsid w:val="00C01449"/>
    <w:rsid w:val="00C07CC7"/>
    <w:rsid w:val="00C134F6"/>
    <w:rsid w:val="00C22106"/>
    <w:rsid w:val="00C25055"/>
    <w:rsid w:val="00C26848"/>
    <w:rsid w:val="00C36E80"/>
    <w:rsid w:val="00C40304"/>
    <w:rsid w:val="00C425F7"/>
    <w:rsid w:val="00C45AB5"/>
    <w:rsid w:val="00C45B47"/>
    <w:rsid w:val="00C553D9"/>
    <w:rsid w:val="00C565CC"/>
    <w:rsid w:val="00C702AF"/>
    <w:rsid w:val="00C709C9"/>
    <w:rsid w:val="00C77257"/>
    <w:rsid w:val="00C95957"/>
    <w:rsid w:val="00C9787B"/>
    <w:rsid w:val="00CA1B8B"/>
    <w:rsid w:val="00CA61A9"/>
    <w:rsid w:val="00CC7A84"/>
    <w:rsid w:val="00CD125D"/>
    <w:rsid w:val="00CD1581"/>
    <w:rsid w:val="00CD2188"/>
    <w:rsid w:val="00CD6F0A"/>
    <w:rsid w:val="00CE2FD8"/>
    <w:rsid w:val="00CE34AF"/>
    <w:rsid w:val="00CE4DB7"/>
    <w:rsid w:val="00CE7F5B"/>
    <w:rsid w:val="00CF51D2"/>
    <w:rsid w:val="00D01B52"/>
    <w:rsid w:val="00D2388D"/>
    <w:rsid w:val="00D26CD8"/>
    <w:rsid w:val="00D41F91"/>
    <w:rsid w:val="00D44BC4"/>
    <w:rsid w:val="00D44D89"/>
    <w:rsid w:val="00D57713"/>
    <w:rsid w:val="00D61696"/>
    <w:rsid w:val="00D63932"/>
    <w:rsid w:val="00D80B9E"/>
    <w:rsid w:val="00D97701"/>
    <w:rsid w:val="00DA4E23"/>
    <w:rsid w:val="00DA6795"/>
    <w:rsid w:val="00DB3348"/>
    <w:rsid w:val="00DB3E7E"/>
    <w:rsid w:val="00DB41A9"/>
    <w:rsid w:val="00DB7D43"/>
    <w:rsid w:val="00DC1918"/>
    <w:rsid w:val="00DC6633"/>
    <w:rsid w:val="00DD5511"/>
    <w:rsid w:val="00DE4D57"/>
    <w:rsid w:val="00E2789B"/>
    <w:rsid w:val="00E278D5"/>
    <w:rsid w:val="00E300F0"/>
    <w:rsid w:val="00E3221A"/>
    <w:rsid w:val="00E511CF"/>
    <w:rsid w:val="00E5767E"/>
    <w:rsid w:val="00E734A1"/>
    <w:rsid w:val="00E92DF9"/>
    <w:rsid w:val="00E93E02"/>
    <w:rsid w:val="00E95B92"/>
    <w:rsid w:val="00E96EDF"/>
    <w:rsid w:val="00E96F99"/>
    <w:rsid w:val="00EB4E47"/>
    <w:rsid w:val="00EC340C"/>
    <w:rsid w:val="00ED6433"/>
    <w:rsid w:val="00EE25A1"/>
    <w:rsid w:val="00EF447C"/>
    <w:rsid w:val="00F0083D"/>
    <w:rsid w:val="00F2266F"/>
    <w:rsid w:val="00F44DF5"/>
    <w:rsid w:val="00F557D4"/>
    <w:rsid w:val="00F86110"/>
    <w:rsid w:val="00F92EFB"/>
    <w:rsid w:val="00FA07E5"/>
    <w:rsid w:val="00FA0EFA"/>
    <w:rsid w:val="00FA1D4D"/>
    <w:rsid w:val="00FA3EDF"/>
    <w:rsid w:val="00FB296A"/>
    <w:rsid w:val="00FC1593"/>
    <w:rsid w:val="00FD1E9B"/>
    <w:rsid w:val="00FF086B"/>
    <w:rsid w:val="02F902CB"/>
    <w:rsid w:val="04A055A6"/>
    <w:rsid w:val="04D0600B"/>
    <w:rsid w:val="05702686"/>
    <w:rsid w:val="0926F7A0"/>
    <w:rsid w:val="09DCDECD"/>
    <w:rsid w:val="0D96C874"/>
    <w:rsid w:val="1243577C"/>
    <w:rsid w:val="1317B57A"/>
    <w:rsid w:val="186BB59E"/>
    <w:rsid w:val="1BDBAB85"/>
    <w:rsid w:val="1CC48586"/>
    <w:rsid w:val="1F7BA7AE"/>
    <w:rsid w:val="26360F0F"/>
    <w:rsid w:val="267DAF93"/>
    <w:rsid w:val="286CA655"/>
    <w:rsid w:val="2AB428B6"/>
    <w:rsid w:val="2AC4CE80"/>
    <w:rsid w:val="2B9B7905"/>
    <w:rsid w:val="2D6D636C"/>
    <w:rsid w:val="2E53DC7E"/>
    <w:rsid w:val="2EC410AD"/>
    <w:rsid w:val="30966EC1"/>
    <w:rsid w:val="30FA3561"/>
    <w:rsid w:val="317156D2"/>
    <w:rsid w:val="32D7F00B"/>
    <w:rsid w:val="33D74895"/>
    <w:rsid w:val="377C060C"/>
    <w:rsid w:val="38DDC2CE"/>
    <w:rsid w:val="3DA0CCED"/>
    <w:rsid w:val="411E26D3"/>
    <w:rsid w:val="41DC6C67"/>
    <w:rsid w:val="44556199"/>
    <w:rsid w:val="490A63F5"/>
    <w:rsid w:val="490FB63F"/>
    <w:rsid w:val="491B6ACB"/>
    <w:rsid w:val="4CC4621B"/>
    <w:rsid w:val="51B2F53D"/>
    <w:rsid w:val="5391048E"/>
    <w:rsid w:val="55CCF06C"/>
    <w:rsid w:val="56019FE3"/>
    <w:rsid w:val="562A5CD1"/>
    <w:rsid w:val="5C047E62"/>
    <w:rsid w:val="5FA8E647"/>
    <w:rsid w:val="5FBB64A3"/>
    <w:rsid w:val="61970653"/>
    <w:rsid w:val="64928CAE"/>
    <w:rsid w:val="664D60DB"/>
    <w:rsid w:val="670AD672"/>
    <w:rsid w:val="697AA688"/>
    <w:rsid w:val="69F72BA2"/>
    <w:rsid w:val="6B85F011"/>
    <w:rsid w:val="6D95B67C"/>
    <w:rsid w:val="6F8558EC"/>
    <w:rsid w:val="702C8859"/>
    <w:rsid w:val="70F45899"/>
    <w:rsid w:val="71AFA4DD"/>
    <w:rsid w:val="751C35B7"/>
    <w:rsid w:val="7641740D"/>
    <w:rsid w:val="789B4835"/>
    <w:rsid w:val="7BC33C6A"/>
    <w:rsid w:val="7E26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31F31"/>
  <w15:docId w15:val="{74F25DA3-E88C-4DF0-B1C0-8BB3C205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A0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06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06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1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01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01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01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01E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4E0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EF3"/>
  </w:style>
  <w:style w:type="paragraph" w:styleId="Footer">
    <w:name w:val="footer"/>
    <w:basedOn w:val="Normal"/>
    <w:link w:val="FooterChar"/>
    <w:uiPriority w:val="99"/>
    <w:semiHidden/>
    <w:unhideWhenUsed/>
    <w:rsid w:val="004E0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EF3"/>
  </w:style>
  <w:style w:type="paragraph" w:styleId="Revision">
    <w:name w:val="Revision"/>
    <w:hidden/>
    <w:uiPriority w:val="99"/>
    <w:semiHidden/>
    <w:rsid w:val="003B278A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A44153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27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b70592-00f6-4b9a-873e-e92f770156ae">
      <Terms xmlns="http://schemas.microsoft.com/office/infopath/2007/PartnerControls"/>
    </lcf76f155ced4ddcb4097134ff3c332f>
    <TaxCatchAll xmlns="5fe7f62f-c981-461d-9c2f-47c1a953b6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40C16C9A50F4E87630B8505C78F9F" ma:contentTypeVersion="13" ma:contentTypeDescription="Ein neues Dokument erstellen." ma:contentTypeScope="" ma:versionID="03ae62b2ae9053c87a4ec62076c7458f">
  <xsd:schema xmlns:xsd="http://www.w3.org/2001/XMLSchema" xmlns:xs="http://www.w3.org/2001/XMLSchema" xmlns:p="http://schemas.microsoft.com/office/2006/metadata/properties" xmlns:ns2="f7b70592-00f6-4b9a-873e-e92f770156ae" xmlns:ns3="5fe7f62f-c981-461d-9c2f-47c1a953b6ee" targetNamespace="http://schemas.microsoft.com/office/2006/metadata/properties" ma:root="true" ma:fieldsID="99aabad8909f5e26c7b67929928a12c7" ns2:_="" ns3:_="">
    <xsd:import namespace="f7b70592-00f6-4b9a-873e-e92f770156ae"/>
    <xsd:import namespace="5fe7f62f-c981-461d-9c2f-47c1a953b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70592-00f6-4b9a-873e-e92f770156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7f62f-c981-461d-9c2f-47c1a953b6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e01b30-8167-4fc0-b49a-62234f2ea13a}" ma:internalName="TaxCatchAll" ma:showField="CatchAllData" ma:web="5fe7f62f-c981-461d-9c2f-47c1a953b6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7185A-9FB5-405A-84DC-9C29B9E23145}">
  <ds:schemaRefs>
    <ds:schemaRef ds:uri="http://schemas.microsoft.com/office/2006/metadata/properties"/>
    <ds:schemaRef ds:uri="http://schemas.microsoft.com/office/infopath/2007/PartnerControls"/>
    <ds:schemaRef ds:uri="f7b70592-00f6-4b9a-873e-e92f770156ae"/>
    <ds:schemaRef ds:uri="5fe7f62f-c981-461d-9c2f-47c1a953b6ee"/>
  </ds:schemaRefs>
</ds:datastoreItem>
</file>

<file path=customXml/itemProps2.xml><?xml version="1.0" encoding="utf-8"?>
<ds:datastoreItem xmlns:ds="http://schemas.openxmlformats.org/officeDocument/2006/customXml" ds:itemID="{02054924-7CD7-45A3-9450-E584A1EC7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22977-41ED-4678-813C-92F54DA55E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6D38FC-1B02-4528-9BFB-93C317435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b70592-00f6-4b9a-873e-e92f770156ae"/>
    <ds:schemaRef ds:uri="5fe7f62f-c981-461d-9c2f-47c1a953b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942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Hakobyan, Mher GIZ AM</dc:creator>
  <cp:keywords/>
  <cp:lastModifiedBy>Hakobyan, Mher GIZ AM</cp:lastModifiedBy>
  <cp:revision>206</cp:revision>
  <cp:lastPrinted>2023-04-07T05:39:00Z</cp:lastPrinted>
  <dcterms:created xsi:type="dcterms:W3CDTF">2023-04-11T08:16:00Z</dcterms:created>
  <dcterms:modified xsi:type="dcterms:W3CDTF">2025-02-03T13:00:00Z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0x01010088F40C16C9A50F4E87630B8505C78F9F</vt:lpwstr>
  </property>
  <property fmtid="{D5CDD505-2E9C-101B-9397-08002B2CF9AE}" pid="3" name="MediaServiceImageTags">
    <vt:lpwstr/>
  </property>
</Properties>
</file>