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48" w:rsidRPr="00BA3054" w:rsidRDefault="008B0E48" w:rsidP="008B0E48">
      <w:pPr>
        <w:pStyle w:val="Default"/>
        <w:jc w:val="center"/>
        <w:rPr>
          <w:b/>
          <w:bCs/>
        </w:rPr>
      </w:pPr>
      <w:r w:rsidRPr="00BA3054">
        <w:rPr>
          <w:b/>
          <w:bCs/>
        </w:rPr>
        <w:t xml:space="preserve">JOB DESCRIPTION </w:t>
      </w:r>
    </w:p>
    <w:p w:rsidR="00EB5953" w:rsidRPr="00BA3054" w:rsidRDefault="00EB5953" w:rsidP="008B0E48">
      <w:pPr>
        <w:pStyle w:val="Default"/>
        <w:jc w:val="center"/>
      </w:pPr>
    </w:p>
    <w:p w:rsidR="008B0E48" w:rsidRPr="00BA3054" w:rsidRDefault="008B0E48" w:rsidP="008B0E48">
      <w:pPr>
        <w:pStyle w:val="Default"/>
      </w:pPr>
      <w:r w:rsidRPr="00BA3054">
        <w:rPr>
          <w:b/>
        </w:rPr>
        <w:t>Position title:</w:t>
      </w:r>
      <w:r w:rsidRPr="00BA3054">
        <w:t xml:space="preserve"> </w:t>
      </w:r>
      <w:r w:rsidR="00EB5953" w:rsidRPr="00BA3054">
        <w:tab/>
      </w:r>
      <w:r w:rsidR="00EB5953" w:rsidRPr="00BA3054">
        <w:tab/>
      </w:r>
      <w:r w:rsidR="00EB5953" w:rsidRPr="00BA3054">
        <w:tab/>
      </w:r>
      <w:r w:rsidR="00072755" w:rsidRPr="00BA3054">
        <w:t>Environmental</w:t>
      </w:r>
      <w:r w:rsidRPr="00BA3054">
        <w:t xml:space="preserve"> Specialist </w:t>
      </w:r>
    </w:p>
    <w:p w:rsidR="008B0E48" w:rsidRPr="00BA3054" w:rsidRDefault="008B0E48" w:rsidP="008B0E48">
      <w:pPr>
        <w:pStyle w:val="Default"/>
      </w:pPr>
      <w:r w:rsidRPr="00BA3054">
        <w:rPr>
          <w:b/>
        </w:rPr>
        <w:t>Immediate Supervisor:</w:t>
      </w:r>
      <w:r w:rsidRPr="00BA3054">
        <w:t xml:space="preserve"> </w:t>
      </w:r>
      <w:r w:rsidR="00EB5953" w:rsidRPr="00BA3054">
        <w:tab/>
      </w:r>
      <w:r w:rsidR="00BA3054">
        <w:tab/>
      </w:r>
      <w:r w:rsidRPr="00BA3054">
        <w:t xml:space="preserve">Project Director </w:t>
      </w:r>
    </w:p>
    <w:p w:rsidR="00EB5953" w:rsidRPr="00BA3054" w:rsidRDefault="008B0E48" w:rsidP="008B0E48">
      <w:pPr>
        <w:pStyle w:val="Default"/>
      </w:pPr>
      <w:r w:rsidRPr="00BA3054">
        <w:rPr>
          <w:b/>
        </w:rPr>
        <w:t>Second Level Supervisor:</w:t>
      </w:r>
      <w:r w:rsidRPr="00BA3054">
        <w:t xml:space="preserve"> </w:t>
      </w:r>
      <w:r w:rsidR="00EB5953" w:rsidRPr="00BA3054">
        <w:tab/>
      </w:r>
      <w:r w:rsidR="00CA0DAB">
        <w:t xml:space="preserve">First Deputy </w:t>
      </w:r>
      <w:r w:rsidRPr="00BA3054">
        <w:t>Mayor</w:t>
      </w:r>
    </w:p>
    <w:p w:rsidR="008B0E48" w:rsidRPr="00BA3054" w:rsidRDefault="008B0E48" w:rsidP="008B0E48">
      <w:pPr>
        <w:pStyle w:val="Default"/>
      </w:pPr>
      <w:r w:rsidRPr="00BA3054">
        <w:t xml:space="preserve"> </w:t>
      </w:r>
    </w:p>
    <w:p w:rsidR="00EB5953" w:rsidRPr="00BA3054" w:rsidRDefault="008B0E48" w:rsidP="008B0E48">
      <w:pPr>
        <w:pStyle w:val="Default"/>
        <w:jc w:val="both"/>
      </w:pPr>
      <w:r w:rsidRPr="00BA3054">
        <w:rPr>
          <w:b/>
          <w:bCs/>
        </w:rPr>
        <w:t>Scope of the job</w:t>
      </w:r>
      <w:r w:rsidRPr="00BA3054">
        <w:t xml:space="preserve">: The </w:t>
      </w:r>
      <w:r w:rsidR="00072755" w:rsidRPr="00BA3054">
        <w:t>Environmental S</w:t>
      </w:r>
      <w:r w:rsidRPr="00BA3054">
        <w:t xml:space="preserve">pecialist will be responsible for monitoring and ensuring compliance with all environmental requirements of ADB as prescribed in the Loan and Project Agreements and Safeguards Policy Statement (2009) and follow the rules and procedures of Armenia. </w:t>
      </w:r>
      <w:r w:rsidR="00072755" w:rsidRPr="00BA3054">
        <w:t>She/he</w:t>
      </w:r>
      <w:r w:rsidRPr="00BA3054">
        <w:t xml:space="preserve"> will be responsible for reviewing and updating the Environment Assessment and Review Frameworks (EARF) approved in 2010. </w:t>
      </w:r>
      <w:r w:rsidR="00072755" w:rsidRPr="00BA3054">
        <w:t>She/he</w:t>
      </w:r>
      <w:r w:rsidRPr="00BA3054">
        <w:t xml:space="preserve"> will monitor the implementation of the Environment management Plan as described in the Initial Environmental Examination (IEE) and/or Environment Impact Assessment. </w:t>
      </w:r>
      <w:r w:rsidR="00072755" w:rsidRPr="00BA3054">
        <w:t>She/he</w:t>
      </w:r>
      <w:r w:rsidRPr="00BA3054">
        <w:t xml:space="preserve"> will prepare reports to the Project Director on a monthly and quarterly basis. </w:t>
      </w:r>
      <w:r w:rsidR="00072755" w:rsidRPr="00BA3054">
        <w:t>She/he</w:t>
      </w:r>
      <w:r w:rsidRPr="00BA3054">
        <w:t xml:space="preserve"> serves as liaison </w:t>
      </w:r>
      <w:proofErr w:type="gramStart"/>
      <w:r w:rsidRPr="00BA3054">
        <w:t>between  the</w:t>
      </w:r>
      <w:proofErr w:type="gramEnd"/>
      <w:r w:rsidRPr="00BA3054">
        <w:t xml:space="preserve"> DESC, </w:t>
      </w:r>
      <w:r w:rsidR="00450FAD" w:rsidRPr="00450FAD">
        <w:t xml:space="preserve">the Contractors, </w:t>
      </w:r>
      <w:r w:rsidRPr="00BA3054">
        <w:t>the Municipality, the Government Supervisory Board (GSB) EA, Ministry of Nature Protection and ADB and develops and maintains direct relationships with government authorities.</w:t>
      </w:r>
    </w:p>
    <w:p w:rsidR="008B0E48" w:rsidRPr="00BA3054" w:rsidRDefault="008B0E48" w:rsidP="008B0E48">
      <w:pPr>
        <w:pStyle w:val="Default"/>
        <w:jc w:val="both"/>
      </w:pPr>
      <w:r w:rsidRPr="00BA3054">
        <w:t xml:space="preserve"> </w:t>
      </w:r>
    </w:p>
    <w:p w:rsidR="00EB5953" w:rsidRPr="00BA3054" w:rsidRDefault="008B0E48" w:rsidP="008B0E48">
      <w:pPr>
        <w:pStyle w:val="Default"/>
        <w:jc w:val="both"/>
        <w:rPr>
          <w:b/>
          <w:bCs/>
        </w:rPr>
      </w:pPr>
      <w:r w:rsidRPr="00BA3054">
        <w:rPr>
          <w:b/>
          <w:bCs/>
        </w:rPr>
        <w:t xml:space="preserve">Responsibilities of the </w:t>
      </w:r>
      <w:r w:rsidR="00072755" w:rsidRPr="00BA3054">
        <w:rPr>
          <w:b/>
        </w:rPr>
        <w:t xml:space="preserve">Environmental </w:t>
      </w:r>
      <w:r w:rsidRPr="00BA3054">
        <w:rPr>
          <w:b/>
          <w:bCs/>
        </w:rPr>
        <w:t>Specialist:</w:t>
      </w:r>
    </w:p>
    <w:p w:rsidR="008B0E48" w:rsidRPr="00BA3054" w:rsidRDefault="008B0E48" w:rsidP="008B0E48">
      <w:pPr>
        <w:pStyle w:val="Default"/>
        <w:jc w:val="both"/>
      </w:pPr>
      <w:r w:rsidRPr="00BA3054">
        <w:rPr>
          <w:b/>
          <w:bCs/>
        </w:rPr>
        <w:t xml:space="preserve"> </w:t>
      </w:r>
    </w:p>
    <w:p w:rsidR="00BA3054" w:rsidRDefault="008B0E48" w:rsidP="007077FE">
      <w:pPr>
        <w:pStyle w:val="Default"/>
        <w:numPr>
          <w:ilvl w:val="0"/>
          <w:numId w:val="2"/>
        </w:numPr>
        <w:rPr>
          <w:b/>
          <w:bCs/>
        </w:rPr>
      </w:pPr>
      <w:r w:rsidRPr="00BA3054">
        <w:rPr>
          <w:b/>
          <w:bCs/>
        </w:rPr>
        <w:t xml:space="preserve">Overall management of </w:t>
      </w:r>
      <w:r w:rsidR="00072755" w:rsidRPr="00BA3054">
        <w:rPr>
          <w:b/>
        </w:rPr>
        <w:t>environmental</w:t>
      </w:r>
      <w:r w:rsidR="00072755" w:rsidRPr="00BA3054">
        <w:t xml:space="preserve"> </w:t>
      </w:r>
      <w:r w:rsidRPr="00BA3054">
        <w:rPr>
          <w:b/>
          <w:bCs/>
        </w:rPr>
        <w:t>component of the SUDIP T1</w:t>
      </w:r>
      <w:r w:rsidR="00450FAD" w:rsidRPr="00450FAD">
        <w:rPr>
          <w:b/>
          <w:bCs/>
        </w:rPr>
        <w:t xml:space="preserve"> and T2</w:t>
      </w:r>
      <w:r w:rsidRPr="00BA3054">
        <w:rPr>
          <w:b/>
          <w:bCs/>
        </w:rPr>
        <w:t xml:space="preserve"> project</w:t>
      </w:r>
      <w:r w:rsidR="00450FAD" w:rsidRPr="00450FAD">
        <w:rPr>
          <w:b/>
          <w:bCs/>
        </w:rPr>
        <w:t>s</w:t>
      </w:r>
      <w:r w:rsidRPr="00BA3054">
        <w:rPr>
          <w:b/>
          <w:bCs/>
        </w:rPr>
        <w:t xml:space="preserve"> and preparation of subsequent tranches:</w:t>
      </w:r>
    </w:p>
    <w:p w:rsidR="007077FE" w:rsidRPr="00BA3054" w:rsidRDefault="008B0E48" w:rsidP="00BA3054">
      <w:pPr>
        <w:pStyle w:val="Default"/>
        <w:ind w:left="720"/>
        <w:rPr>
          <w:b/>
          <w:bCs/>
        </w:rPr>
      </w:pPr>
      <w:r w:rsidRPr="00BA3054">
        <w:rPr>
          <w:b/>
          <w:bCs/>
        </w:rPr>
        <w:t xml:space="preserve"> </w:t>
      </w:r>
    </w:p>
    <w:p w:rsidR="007077FE" w:rsidRPr="00BA3054" w:rsidRDefault="008B0E48" w:rsidP="007077FE">
      <w:pPr>
        <w:pStyle w:val="Default"/>
        <w:numPr>
          <w:ilvl w:val="0"/>
          <w:numId w:val="1"/>
        </w:numPr>
      </w:pPr>
      <w:r w:rsidRPr="00BA3054">
        <w:t>Monitor the DESC and C</w:t>
      </w:r>
      <w:r w:rsidR="00450FAD" w:rsidRPr="00450FAD">
        <w:t>ontractors'</w:t>
      </w:r>
      <w:r w:rsidRPr="00BA3054">
        <w:t xml:space="preserve"> activities to ensure project per</w:t>
      </w:r>
      <w:r w:rsidR="00EB5953" w:rsidRPr="00BA3054">
        <w:t xml:space="preserve">formance in accordance with the </w:t>
      </w:r>
      <w:r w:rsidR="007077FE" w:rsidRPr="00BA3054">
        <w:t xml:space="preserve">ADB’s </w:t>
      </w:r>
      <w:r w:rsidRPr="00BA3054">
        <w:t xml:space="preserve">Safeguard Policy Statement 2009 and relevant Armenian laws and regulations covering environment, including archaeology; </w:t>
      </w:r>
    </w:p>
    <w:p w:rsidR="007077FE" w:rsidRPr="00BA3054" w:rsidRDefault="008B0E48" w:rsidP="007077FE">
      <w:pPr>
        <w:pStyle w:val="Default"/>
        <w:numPr>
          <w:ilvl w:val="0"/>
          <w:numId w:val="1"/>
        </w:numPr>
      </w:pPr>
      <w:r w:rsidRPr="00BA3054">
        <w:t xml:space="preserve">Ensure preparation of </w:t>
      </w:r>
      <w:r w:rsidR="00072755" w:rsidRPr="00BA3054">
        <w:t xml:space="preserve">environmental </w:t>
      </w:r>
      <w:r w:rsidRPr="00BA3054">
        <w:t>documents for the subsequent tranches of the SUDIP, if</w:t>
      </w:r>
      <w:r w:rsidR="007077FE" w:rsidRPr="00BA3054">
        <w:t xml:space="preserve"> </w:t>
      </w:r>
      <w:r w:rsidRPr="00BA3054">
        <w:t>needed;</w:t>
      </w:r>
    </w:p>
    <w:p w:rsidR="007077FE" w:rsidRPr="00BA3054" w:rsidRDefault="008B0E48" w:rsidP="007077FE">
      <w:pPr>
        <w:pStyle w:val="Default"/>
        <w:numPr>
          <w:ilvl w:val="0"/>
          <w:numId w:val="1"/>
        </w:numPr>
      </w:pPr>
      <w:r w:rsidRPr="00BA3054">
        <w:t>Other relevant tasks and responsibilities as req</w:t>
      </w:r>
      <w:r w:rsidR="008E511B" w:rsidRPr="00BA3054">
        <w:t>uested by the Project Director;</w:t>
      </w:r>
    </w:p>
    <w:p w:rsidR="00EB5953" w:rsidRPr="00BA3054" w:rsidRDefault="008B0E48" w:rsidP="007077FE">
      <w:pPr>
        <w:pStyle w:val="Default"/>
        <w:numPr>
          <w:ilvl w:val="0"/>
          <w:numId w:val="1"/>
        </w:numPr>
      </w:pPr>
      <w:r w:rsidRPr="00BA3054">
        <w:t xml:space="preserve">Provide overall guidance and leadership to </w:t>
      </w:r>
      <w:proofErr w:type="gramStart"/>
      <w:r w:rsidRPr="00BA3054">
        <w:t>the  DESC</w:t>
      </w:r>
      <w:proofErr w:type="gramEnd"/>
      <w:r w:rsidRPr="00BA3054">
        <w:t>, the Municipality and the</w:t>
      </w:r>
      <w:r w:rsidR="007077FE" w:rsidRPr="00BA3054">
        <w:t xml:space="preserve"> </w:t>
      </w:r>
      <w:r w:rsidRPr="00BA3054">
        <w:t>GSB on all matters r</w:t>
      </w:r>
      <w:r w:rsidR="008E511B" w:rsidRPr="00BA3054">
        <w:t xml:space="preserve">elated to the </w:t>
      </w:r>
      <w:r w:rsidR="00072755" w:rsidRPr="00BA3054">
        <w:t xml:space="preserve">environmental </w:t>
      </w:r>
      <w:r w:rsidR="008E511B" w:rsidRPr="00BA3054">
        <w:t>issues.</w:t>
      </w:r>
    </w:p>
    <w:p w:rsidR="00EB5953" w:rsidRPr="00BA3054" w:rsidRDefault="00EB5953" w:rsidP="00EB5953">
      <w:pPr>
        <w:pStyle w:val="Default"/>
        <w:ind w:left="720" w:hanging="360"/>
      </w:pPr>
    </w:p>
    <w:p w:rsidR="008B0E48" w:rsidRPr="00BA3054" w:rsidRDefault="008B0E48" w:rsidP="00072755">
      <w:pPr>
        <w:pStyle w:val="Default"/>
        <w:ind w:left="360"/>
      </w:pPr>
      <w:r w:rsidRPr="00BA3054">
        <w:rPr>
          <w:b/>
          <w:bCs/>
        </w:rPr>
        <w:t xml:space="preserve">2. Specific Activities </w:t>
      </w:r>
    </w:p>
    <w:p w:rsidR="008B0E48" w:rsidRPr="00BA3054" w:rsidRDefault="008B0E48" w:rsidP="008B0E48">
      <w:pPr>
        <w:autoSpaceDE w:val="0"/>
        <w:autoSpaceDN w:val="0"/>
        <w:adjustRightInd w:val="0"/>
        <w:spacing w:after="0" w:line="240" w:lineRule="auto"/>
        <w:rPr>
          <w:rFonts w:ascii="Arial" w:hAnsi="Arial" w:cs="Arial"/>
          <w:color w:val="000000"/>
          <w:sz w:val="24"/>
          <w:szCs w:val="24"/>
        </w:rPr>
      </w:pPr>
    </w:p>
    <w:p w:rsidR="008B0E48" w:rsidRPr="00BA3054" w:rsidRDefault="008B0E48" w:rsidP="002B569A">
      <w:pPr>
        <w:pStyle w:val="Default"/>
        <w:numPr>
          <w:ilvl w:val="0"/>
          <w:numId w:val="3"/>
        </w:numPr>
      </w:pPr>
      <w:r w:rsidRPr="00BA3054">
        <w:rPr>
          <w:b/>
          <w:bCs/>
        </w:rPr>
        <w:t xml:space="preserve">Environment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Serve as the main interlocutor on environmental issues between  the</w:t>
      </w:r>
      <w:r w:rsidR="002B569A" w:rsidRPr="00BA3054">
        <w:rPr>
          <w:rFonts w:ascii="Arial" w:hAnsi="Arial" w:cs="Arial"/>
          <w:color w:val="000000"/>
          <w:sz w:val="24"/>
          <w:szCs w:val="24"/>
        </w:rPr>
        <w:t xml:space="preserve"> </w:t>
      </w:r>
      <w:r w:rsidRPr="00BA3054">
        <w:rPr>
          <w:rFonts w:ascii="Arial" w:hAnsi="Arial" w:cs="Arial"/>
          <w:color w:val="000000"/>
          <w:sz w:val="24"/>
          <w:szCs w:val="24"/>
        </w:rPr>
        <w:t xml:space="preserve">DESC, </w:t>
      </w:r>
      <w:r w:rsidR="00450FAD" w:rsidRPr="00450FAD">
        <w:rPr>
          <w:rFonts w:ascii="Arial" w:hAnsi="Arial" w:cs="Arial"/>
          <w:color w:val="000000"/>
          <w:sz w:val="24"/>
          <w:szCs w:val="24"/>
        </w:rPr>
        <w:t xml:space="preserve">the Contractors, </w:t>
      </w:r>
      <w:r w:rsidRPr="00BA3054">
        <w:rPr>
          <w:rFonts w:ascii="Arial" w:hAnsi="Arial" w:cs="Arial"/>
          <w:color w:val="000000"/>
          <w:sz w:val="24"/>
          <w:szCs w:val="24"/>
        </w:rPr>
        <w:t xml:space="preserve">the GSB, the Municipality, and the APs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Organize with the DESC and C</w:t>
      </w:r>
      <w:r w:rsidR="00450FAD" w:rsidRPr="00450FAD">
        <w:rPr>
          <w:rFonts w:ascii="Arial" w:hAnsi="Arial" w:cs="Arial"/>
          <w:color w:val="000000"/>
          <w:sz w:val="24"/>
          <w:szCs w:val="24"/>
        </w:rPr>
        <w:t>ontractors</w:t>
      </w:r>
      <w:r w:rsidRPr="00BA3054">
        <w:rPr>
          <w:rFonts w:ascii="Arial" w:hAnsi="Arial" w:cs="Arial"/>
          <w:color w:val="000000"/>
          <w:sz w:val="24"/>
          <w:szCs w:val="24"/>
        </w:rPr>
        <w:t xml:space="preserve"> public consultations in compliance with the SPS 2009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Review the consultant’s deliverables (including the revised EARF, archaeological surveys, IEEs, EMPs, etc.) to ensure quality and facilitate Municipality/Government (including conclusion</w:t>
      </w:r>
      <w:r w:rsidR="002B569A" w:rsidRPr="00BA3054">
        <w:rPr>
          <w:rFonts w:ascii="Arial" w:hAnsi="Arial" w:cs="Arial"/>
          <w:color w:val="000000"/>
          <w:sz w:val="24"/>
          <w:szCs w:val="24"/>
        </w:rPr>
        <w:t xml:space="preserve"> </w:t>
      </w:r>
      <w:r w:rsidRPr="00BA3054">
        <w:rPr>
          <w:rFonts w:ascii="Arial" w:hAnsi="Arial" w:cs="Arial"/>
          <w:color w:val="000000"/>
          <w:sz w:val="24"/>
          <w:szCs w:val="24"/>
        </w:rPr>
        <w:t>from Environmental Expertise SNCO under the RA Ministry of Nature Protection, agreement on</w:t>
      </w:r>
      <w:r w:rsidR="002B569A" w:rsidRPr="00BA3054">
        <w:rPr>
          <w:rFonts w:ascii="Arial" w:hAnsi="Arial" w:cs="Arial"/>
          <w:color w:val="000000"/>
          <w:sz w:val="24"/>
          <w:szCs w:val="24"/>
        </w:rPr>
        <w:t xml:space="preserve"> </w:t>
      </w:r>
      <w:r w:rsidRPr="00BA3054">
        <w:rPr>
          <w:rFonts w:ascii="Arial" w:hAnsi="Arial" w:cs="Arial"/>
          <w:color w:val="000000"/>
          <w:sz w:val="24"/>
          <w:szCs w:val="24"/>
        </w:rPr>
        <w:t xml:space="preserve">route with the RA Ministry of Culture, etc.) and ADB approval processes;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 xml:space="preserve">Assist as needed in the implementation of the site specific EMP; </w:t>
      </w:r>
    </w:p>
    <w:p w:rsidR="008B0E48" w:rsidRPr="00450FAD" w:rsidRDefault="008B0E48" w:rsidP="00450FAD">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450FAD">
        <w:rPr>
          <w:rFonts w:ascii="Arial" w:hAnsi="Arial" w:cs="Arial"/>
          <w:color w:val="000000"/>
          <w:sz w:val="24"/>
          <w:szCs w:val="24"/>
        </w:rPr>
        <w:t xml:space="preserve">Review comments and complaints from parties affected by the Project on environmental issues and recommend actions to resolve problems;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Review the reports on the implementation of the Projects to ensure that all works are carried</w:t>
      </w:r>
      <w:r w:rsidR="002B569A" w:rsidRPr="00BA3054">
        <w:rPr>
          <w:rFonts w:ascii="Arial" w:hAnsi="Arial" w:cs="Arial"/>
          <w:color w:val="000000"/>
          <w:sz w:val="24"/>
          <w:szCs w:val="24"/>
        </w:rPr>
        <w:t xml:space="preserve"> </w:t>
      </w:r>
      <w:r w:rsidR="00072755" w:rsidRPr="00BA3054">
        <w:rPr>
          <w:rFonts w:ascii="Arial" w:hAnsi="Arial" w:cs="Arial"/>
          <w:color w:val="000000"/>
          <w:sz w:val="24"/>
          <w:szCs w:val="24"/>
        </w:rPr>
        <w:t xml:space="preserve">out </w:t>
      </w:r>
      <w:r w:rsidRPr="00BA3054">
        <w:rPr>
          <w:rFonts w:ascii="Arial" w:hAnsi="Arial" w:cs="Arial"/>
          <w:color w:val="000000"/>
          <w:sz w:val="24"/>
          <w:szCs w:val="24"/>
        </w:rPr>
        <w:t xml:space="preserve">in full compliance with the environmental management plans;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 xml:space="preserve">Review the consultants’ and contractors' recommendation for final reception works and for the corresponding closing of a contract to ensure that all works are carried out in full compliance with the environmental management plans </w:t>
      </w:r>
    </w:p>
    <w:p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lastRenderedPageBreak/>
        <w:t xml:space="preserve">Provide monthly and quarterly reporting to the Project Director and semi-annual safeguards compliance reports to ADB </w:t>
      </w:r>
    </w:p>
    <w:p w:rsidR="008B0E48" w:rsidRPr="00BA3054" w:rsidRDefault="008B0E48" w:rsidP="00072755">
      <w:pPr>
        <w:autoSpaceDE w:val="0"/>
        <w:autoSpaceDN w:val="0"/>
        <w:adjustRightInd w:val="0"/>
        <w:spacing w:after="0" w:line="240" w:lineRule="auto"/>
        <w:rPr>
          <w:rFonts w:ascii="Arial" w:hAnsi="Arial" w:cs="Arial"/>
          <w:color w:val="000000"/>
          <w:sz w:val="24"/>
          <w:szCs w:val="24"/>
        </w:rPr>
      </w:pPr>
    </w:p>
    <w:p w:rsidR="008B0E48" w:rsidRPr="00BA3054" w:rsidRDefault="008B0E48" w:rsidP="008B0E48">
      <w:pPr>
        <w:pStyle w:val="Default"/>
      </w:pPr>
      <w:r w:rsidRPr="00BA3054">
        <w:rPr>
          <w:b/>
          <w:bCs/>
        </w:rPr>
        <w:t xml:space="preserve">Knowledge and qualifications: </w:t>
      </w:r>
    </w:p>
    <w:p w:rsidR="008B0E48" w:rsidRPr="00BA3054" w:rsidRDefault="008B0E48" w:rsidP="008B0E48">
      <w:pPr>
        <w:pStyle w:val="Default"/>
      </w:pPr>
    </w:p>
    <w:p w:rsidR="008B0E48" w:rsidRPr="00BA3054" w:rsidRDefault="008B0E48" w:rsidP="002B569A">
      <w:pPr>
        <w:pStyle w:val="Default"/>
        <w:numPr>
          <w:ilvl w:val="0"/>
          <w:numId w:val="4"/>
        </w:numPr>
        <w:jc w:val="both"/>
      </w:pPr>
      <w:r w:rsidRPr="00BA3054">
        <w:t xml:space="preserve">Degree in environment, or related field; </w:t>
      </w:r>
    </w:p>
    <w:p w:rsidR="008B0E48" w:rsidRPr="00BA3054" w:rsidRDefault="008B0E48" w:rsidP="002B569A">
      <w:pPr>
        <w:pStyle w:val="Default"/>
        <w:numPr>
          <w:ilvl w:val="0"/>
          <w:numId w:val="4"/>
        </w:numPr>
      </w:pPr>
      <w:r w:rsidRPr="00BA3054">
        <w:t>At least 5 years</w:t>
      </w:r>
      <w:r w:rsidR="00CA0DAB">
        <w:t>’</w:t>
      </w:r>
      <w:r w:rsidRPr="00BA3054">
        <w:t xml:space="preserve"> experience in the area of environment management in public or private sectors; </w:t>
      </w:r>
    </w:p>
    <w:p w:rsidR="008B0E48" w:rsidRPr="00BA3054" w:rsidRDefault="008B0E48" w:rsidP="002B569A">
      <w:pPr>
        <w:pStyle w:val="Default"/>
        <w:numPr>
          <w:ilvl w:val="0"/>
          <w:numId w:val="4"/>
        </w:numPr>
        <w:jc w:val="both"/>
      </w:pPr>
      <w:r w:rsidRPr="00BA3054">
        <w:t xml:space="preserve">Excellent Armenian and English written and oral communication skills; </w:t>
      </w:r>
    </w:p>
    <w:p w:rsidR="008B0E48" w:rsidRPr="00BA3054" w:rsidRDefault="008B0E48" w:rsidP="00C2492A">
      <w:pPr>
        <w:pStyle w:val="Default"/>
        <w:numPr>
          <w:ilvl w:val="0"/>
          <w:numId w:val="4"/>
        </w:numPr>
        <w:jc w:val="both"/>
      </w:pPr>
      <w:r w:rsidRPr="00BA3054">
        <w:t xml:space="preserve">Familiarity </w:t>
      </w:r>
      <w:r w:rsidR="00AE54FF" w:rsidRPr="00BA3054">
        <w:t>environment</w:t>
      </w:r>
      <w:r w:rsidRPr="00BA3054">
        <w:t xml:space="preserve"> standards of international organizations, in particular (World Bank, </w:t>
      </w:r>
      <w:r w:rsidR="003F0C14" w:rsidRPr="003F0C14">
        <w:t xml:space="preserve">ADB, </w:t>
      </w:r>
      <w:bookmarkStart w:id="0" w:name="_GoBack"/>
      <w:bookmarkEnd w:id="0"/>
      <w:r w:rsidRPr="00BA3054">
        <w:t xml:space="preserve">EBRD, Millennium Development Corporation or other donors); </w:t>
      </w:r>
    </w:p>
    <w:p w:rsidR="008B0E48" w:rsidRPr="00BA3054" w:rsidRDefault="008B0E48" w:rsidP="002B569A">
      <w:pPr>
        <w:pStyle w:val="Default"/>
        <w:numPr>
          <w:ilvl w:val="0"/>
          <w:numId w:val="4"/>
        </w:numPr>
      </w:pPr>
      <w:r w:rsidRPr="00BA3054">
        <w:t xml:space="preserve">Computer literacy (At least Word, Excel, PowerPoint); </w:t>
      </w:r>
    </w:p>
    <w:p w:rsidR="008B0E48" w:rsidRPr="00BA3054" w:rsidRDefault="008B0E48" w:rsidP="008B0E48">
      <w:pPr>
        <w:pStyle w:val="Default"/>
      </w:pPr>
    </w:p>
    <w:p w:rsidR="008B0E48" w:rsidRPr="00BA3054" w:rsidRDefault="008B0E48" w:rsidP="008B0E48">
      <w:pPr>
        <w:pStyle w:val="Default"/>
      </w:pPr>
      <w:r w:rsidRPr="00BA3054">
        <w:rPr>
          <w:b/>
          <w:bCs/>
        </w:rPr>
        <w:t xml:space="preserve">Professional Competencies: </w:t>
      </w:r>
    </w:p>
    <w:p w:rsidR="008B0E48" w:rsidRPr="00BA3054" w:rsidRDefault="008B0E48" w:rsidP="008B0E48">
      <w:pPr>
        <w:pStyle w:val="Default"/>
      </w:pPr>
    </w:p>
    <w:p w:rsidR="008B0E48" w:rsidRPr="00BA3054" w:rsidRDefault="008B0E48" w:rsidP="002B569A">
      <w:pPr>
        <w:pStyle w:val="Default"/>
        <w:numPr>
          <w:ilvl w:val="0"/>
          <w:numId w:val="5"/>
        </w:numPr>
      </w:pPr>
      <w:r w:rsidRPr="00BA3054">
        <w:t xml:space="preserve">Results-oriented; </w:t>
      </w:r>
    </w:p>
    <w:p w:rsidR="008B0E48" w:rsidRPr="00BA3054" w:rsidRDefault="008B0E48" w:rsidP="002B569A">
      <w:pPr>
        <w:pStyle w:val="Default"/>
        <w:numPr>
          <w:ilvl w:val="0"/>
          <w:numId w:val="5"/>
        </w:numPr>
      </w:pPr>
      <w:r w:rsidRPr="00BA3054">
        <w:t xml:space="preserve">Excellent analytical skills; </w:t>
      </w:r>
    </w:p>
    <w:p w:rsidR="008B0E48" w:rsidRPr="00BA3054" w:rsidRDefault="008B0E48" w:rsidP="002B569A">
      <w:pPr>
        <w:pStyle w:val="Default"/>
        <w:numPr>
          <w:ilvl w:val="0"/>
          <w:numId w:val="5"/>
        </w:numPr>
      </w:pPr>
      <w:r w:rsidRPr="00BA3054">
        <w:t xml:space="preserve">Excellent presentation and facilitation skills; </w:t>
      </w:r>
    </w:p>
    <w:p w:rsidR="008B0E48" w:rsidRPr="00BA3054" w:rsidRDefault="008B0E48" w:rsidP="002B569A">
      <w:pPr>
        <w:pStyle w:val="Default"/>
        <w:numPr>
          <w:ilvl w:val="0"/>
          <w:numId w:val="5"/>
        </w:numPr>
      </w:pPr>
      <w:r w:rsidRPr="00BA3054">
        <w:t xml:space="preserve">Demonstrated diplomatic and negotiating skills; </w:t>
      </w:r>
    </w:p>
    <w:p w:rsidR="008B0E48" w:rsidRPr="00BA3054" w:rsidRDefault="008B0E48" w:rsidP="002B569A">
      <w:pPr>
        <w:pStyle w:val="Default"/>
        <w:numPr>
          <w:ilvl w:val="0"/>
          <w:numId w:val="5"/>
        </w:numPr>
      </w:pPr>
      <w:r w:rsidRPr="00BA3054">
        <w:t xml:space="preserve">Strongly developed problem-solving and decision making skills; </w:t>
      </w:r>
    </w:p>
    <w:p w:rsidR="008B0E48" w:rsidRPr="00BA3054" w:rsidRDefault="008B0E48" w:rsidP="002B569A">
      <w:pPr>
        <w:pStyle w:val="Default"/>
        <w:numPr>
          <w:ilvl w:val="0"/>
          <w:numId w:val="5"/>
        </w:numPr>
      </w:pPr>
      <w:r w:rsidRPr="00BA3054">
        <w:t xml:space="preserve">Managerial skills; </w:t>
      </w:r>
    </w:p>
    <w:p w:rsidR="008B0E48" w:rsidRPr="00BA3054" w:rsidRDefault="008B0E48" w:rsidP="002B569A">
      <w:pPr>
        <w:pStyle w:val="Default"/>
        <w:numPr>
          <w:ilvl w:val="0"/>
          <w:numId w:val="5"/>
        </w:numPr>
      </w:pPr>
      <w:r w:rsidRPr="00BA3054">
        <w:t xml:space="preserve">Planning and Organization skills; </w:t>
      </w:r>
    </w:p>
    <w:p w:rsidR="008B0E48" w:rsidRPr="00BA3054" w:rsidRDefault="008B0E48" w:rsidP="002B569A">
      <w:pPr>
        <w:pStyle w:val="Default"/>
        <w:numPr>
          <w:ilvl w:val="0"/>
          <w:numId w:val="5"/>
        </w:numPr>
      </w:pPr>
      <w:r w:rsidRPr="00BA3054">
        <w:t xml:space="preserve">Cooperation/Teamwork; </w:t>
      </w:r>
    </w:p>
    <w:p w:rsidR="008B0E48" w:rsidRPr="00BA3054" w:rsidRDefault="008B0E48" w:rsidP="002B569A">
      <w:pPr>
        <w:pStyle w:val="Default"/>
        <w:numPr>
          <w:ilvl w:val="0"/>
          <w:numId w:val="5"/>
        </w:numPr>
      </w:pPr>
      <w:r w:rsidRPr="00BA3054">
        <w:t xml:space="preserve">Report writing skills. </w:t>
      </w:r>
    </w:p>
    <w:p w:rsidR="008B0E48" w:rsidRPr="00BA3054" w:rsidRDefault="008B0E48" w:rsidP="008B0E48">
      <w:pPr>
        <w:pStyle w:val="Default"/>
      </w:pPr>
    </w:p>
    <w:p w:rsidR="000A65B1" w:rsidRPr="00BA3054" w:rsidRDefault="008B0E48" w:rsidP="008B0E48">
      <w:pPr>
        <w:pStyle w:val="Default"/>
        <w:rPr>
          <w:b/>
          <w:bCs/>
        </w:rPr>
      </w:pPr>
      <w:r w:rsidRPr="00BA3054">
        <w:rPr>
          <w:b/>
          <w:bCs/>
        </w:rPr>
        <w:t>Terms and Conditions of Service:</w:t>
      </w:r>
    </w:p>
    <w:p w:rsidR="008B0E48" w:rsidRPr="00BA3054" w:rsidRDefault="008B0E48" w:rsidP="008B0E48">
      <w:pPr>
        <w:pStyle w:val="Default"/>
      </w:pPr>
      <w:r w:rsidRPr="00BA3054">
        <w:rPr>
          <w:b/>
          <w:bCs/>
        </w:rPr>
        <w:t xml:space="preserve"> </w:t>
      </w:r>
    </w:p>
    <w:p w:rsidR="00BA3054" w:rsidRDefault="008B0E48" w:rsidP="008B0E48">
      <w:pPr>
        <w:pStyle w:val="Default"/>
        <w:jc w:val="both"/>
      </w:pPr>
      <w:r w:rsidRPr="00BA3054">
        <w:t>Terms and conditions of employment are governed by Armenian Legislation, Yerevan Municipality policies and procedures and employment contract. Job description is an integral part of the employment contract.</w:t>
      </w:r>
    </w:p>
    <w:p w:rsidR="00BA3054" w:rsidRDefault="00BA3054" w:rsidP="008B0E48">
      <w:pPr>
        <w:pStyle w:val="Default"/>
        <w:jc w:val="both"/>
      </w:pPr>
    </w:p>
    <w:p w:rsidR="008B0E48" w:rsidRDefault="008B0E48" w:rsidP="008B0E48">
      <w:pPr>
        <w:pStyle w:val="Default"/>
        <w:jc w:val="both"/>
      </w:pPr>
      <w:r w:rsidRPr="00BA3054">
        <w:t xml:space="preserve"> </w:t>
      </w:r>
    </w:p>
    <w:p w:rsidR="00BA3054" w:rsidRDefault="00BA3054" w:rsidP="008B0E48">
      <w:pPr>
        <w:pStyle w:val="Default"/>
        <w:jc w:val="both"/>
      </w:pPr>
    </w:p>
    <w:p w:rsidR="00BA3054" w:rsidRDefault="00BA3054" w:rsidP="008B0E48">
      <w:pPr>
        <w:pStyle w:val="Default"/>
        <w:jc w:val="both"/>
      </w:pPr>
    </w:p>
    <w:p w:rsidR="00BA3054" w:rsidRDefault="00BA3054" w:rsidP="008B0E48">
      <w:pPr>
        <w:pStyle w:val="Default"/>
        <w:jc w:val="both"/>
      </w:pPr>
    </w:p>
    <w:p w:rsidR="001B1668" w:rsidRDefault="001B1668" w:rsidP="008B0E48">
      <w:pPr>
        <w:pStyle w:val="Default"/>
        <w:jc w:val="both"/>
      </w:pPr>
    </w:p>
    <w:p w:rsidR="001B1668" w:rsidRDefault="001B1668" w:rsidP="008B0E48">
      <w:pPr>
        <w:pStyle w:val="Default"/>
        <w:jc w:val="both"/>
      </w:pPr>
    </w:p>
    <w:p w:rsidR="001B1668" w:rsidRDefault="001B1668" w:rsidP="008B0E48">
      <w:pPr>
        <w:pStyle w:val="Default"/>
        <w:jc w:val="both"/>
      </w:pPr>
    </w:p>
    <w:p w:rsidR="00BA3054" w:rsidRDefault="00BA3054" w:rsidP="008B0E48">
      <w:pPr>
        <w:pStyle w:val="Default"/>
        <w:jc w:val="both"/>
      </w:pPr>
    </w:p>
    <w:p w:rsidR="00BA3054" w:rsidRDefault="00BA3054" w:rsidP="008B0E48">
      <w:pPr>
        <w:pStyle w:val="Default"/>
        <w:jc w:val="both"/>
      </w:pPr>
    </w:p>
    <w:p w:rsidR="00BA3054" w:rsidRPr="00BA3054" w:rsidRDefault="00BA3054" w:rsidP="008B0E48">
      <w:pPr>
        <w:pStyle w:val="Default"/>
        <w:jc w:val="both"/>
      </w:pPr>
    </w:p>
    <w:p w:rsidR="00BA3054" w:rsidRPr="00BA3054" w:rsidRDefault="008B0E48" w:rsidP="008B0E48">
      <w:pPr>
        <w:rPr>
          <w:rFonts w:ascii="Arial" w:hAnsi="Arial" w:cs="Arial"/>
          <w:sz w:val="16"/>
          <w:szCs w:val="16"/>
        </w:rPr>
      </w:pPr>
      <w:r w:rsidRPr="00CF45AF">
        <w:rPr>
          <w:rFonts w:ascii="Arial" w:hAnsi="Arial" w:cs="Arial"/>
          <w:sz w:val="16"/>
          <w:szCs w:val="16"/>
        </w:rPr>
        <w:t>DESC: Detailed Engineering and Construction Supervision Consultant, GSB: Government Supervisory Board, EA, Executing Agency, IA: Implementing Agency, PIU: project implementation unit, EIA: Environmental Impact Assessment, IEE: Initial Environment examination, EMP: Environmental Management Plan, LARF: Land Acquisition and resettlement Framework, LARF: Land Acquisition and resettlement Plan. AP: Affected person</w:t>
      </w:r>
    </w:p>
    <w:sectPr w:rsidR="00BA3054" w:rsidRPr="00BA3054" w:rsidSect="001B1668">
      <w:pgSz w:w="12240" w:h="15840"/>
      <w:pgMar w:top="709" w:right="758" w:bottom="1134" w:left="993"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25D"/>
    <w:multiLevelType w:val="hybridMultilevel"/>
    <w:tmpl w:val="E45E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07E58"/>
    <w:multiLevelType w:val="hybridMultilevel"/>
    <w:tmpl w:val="B02E7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0A71EB"/>
    <w:multiLevelType w:val="hybridMultilevel"/>
    <w:tmpl w:val="4044F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495677"/>
    <w:multiLevelType w:val="hybridMultilevel"/>
    <w:tmpl w:val="D52CA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551D46"/>
    <w:multiLevelType w:val="hybridMultilevel"/>
    <w:tmpl w:val="56CE9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48"/>
    <w:rsid w:val="0001588F"/>
    <w:rsid w:val="000702AA"/>
    <w:rsid w:val="00072755"/>
    <w:rsid w:val="000A65B1"/>
    <w:rsid w:val="0013458A"/>
    <w:rsid w:val="0019118C"/>
    <w:rsid w:val="001B1668"/>
    <w:rsid w:val="001B6BAD"/>
    <w:rsid w:val="002B569A"/>
    <w:rsid w:val="003E3CDC"/>
    <w:rsid w:val="003F0C14"/>
    <w:rsid w:val="004033BB"/>
    <w:rsid w:val="00450FAD"/>
    <w:rsid w:val="00461A67"/>
    <w:rsid w:val="004669A9"/>
    <w:rsid w:val="00591B86"/>
    <w:rsid w:val="007077FE"/>
    <w:rsid w:val="00864F53"/>
    <w:rsid w:val="008B0E48"/>
    <w:rsid w:val="008E511B"/>
    <w:rsid w:val="00941444"/>
    <w:rsid w:val="00AE54FF"/>
    <w:rsid w:val="00BA3054"/>
    <w:rsid w:val="00C2492A"/>
    <w:rsid w:val="00C83DE9"/>
    <w:rsid w:val="00CA0DAB"/>
    <w:rsid w:val="00CF45AF"/>
    <w:rsid w:val="00E3041F"/>
    <w:rsid w:val="00EB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E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B569A"/>
    <w:pPr>
      <w:ind w:left="720"/>
      <w:contextualSpacing/>
    </w:pPr>
  </w:style>
  <w:style w:type="paragraph" w:styleId="BalloonText">
    <w:name w:val="Balloon Text"/>
    <w:basedOn w:val="Normal"/>
    <w:link w:val="BalloonTextChar"/>
    <w:uiPriority w:val="99"/>
    <w:semiHidden/>
    <w:unhideWhenUsed/>
    <w:rsid w:val="0045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E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B569A"/>
    <w:pPr>
      <w:ind w:left="720"/>
      <w:contextualSpacing/>
    </w:pPr>
  </w:style>
  <w:style w:type="paragraph" w:styleId="BalloonText">
    <w:name w:val="Balloon Text"/>
    <w:basedOn w:val="Normal"/>
    <w:link w:val="BalloonTextChar"/>
    <w:uiPriority w:val="99"/>
    <w:semiHidden/>
    <w:unhideWhenUsed/>
    <w:rsid w:val="0045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AD229-6680-4DAF-95FD-00B86BC0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681</Words>
  <Characters>3885</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Marine Virabyan</cp:lastModifiedBy>
  <cp:revision>4</cp:revision>
  <dcterms:created xsi:type="dcterms:W3CDTF">2019-03-19T06:31:00Z</dcterms:created>
  <dcterms:modified xsi:type="dcterms:W3CDTF">2020-06-11T09:01:00Z</dcterms:modified>
</cp:coreProperties>
</file>