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A0D7" w14:textId="77777777" w:rsidR="00961424" w:rsidRPr="006C542C" w:rsidRDefault="00961424" w:rsidP="00961424">
      <w:pPr>
        <w:pStyle w:val="Title"/>
        <w:pBdr>
          <w:bottom w:val="single" w:sz="4" w:space="1" w:color="auto"/>
        </w:pBdr>
        <w:jc w:val="center"/>
        <w:rPr>
          <w:rStyle w:val="normaltextrun"/>
          <w:rFonts w:ascii="Calibri" w:eastAsia="Calibri" w:hAnsi="Calibri" w:cs="Calibri"/>
          <w:b/>
          <w:color w:val="4472C4"/>
          <w:sz w:val="32"/>
          <w:szCs w:val="32"/>
          <w:lang w:val="en"/>
        </w:rPr>
      </w:pPr>
      <w:bookmarkStart w:id="0" w:name="_Hlk119680999"/>
      <w:r w:rsidRPr="5F90D70B">
        <w:rPr>
          <w:rStyle w:val="normaltextrun"/>
          <w:rFonts w:ascii="Calibri" w:eastAsia="Calibri" w:hAnsi="Calibri" w:cs="Calibri"/>
          <w:b/>
          <w:color w:val="4472C4"/>
          <w:sz w:val="32"/>
          <w:szCs w:val="32"/>
          <w:lang w:val="en"/>
        </w:rPr>
        <w:t>Terms of Reference</w:t>
      </w:r>
    </w:p>
    <w:p w14:paraId="37D37FC5" w14:textId="0A112D37" w:rsidR="001416D1" w:rsidRDefault="00961424" w:rsidP="00961424">
      <w:pPr>
        <w:pStyle w:val="ListParagraph"/>
        <w:spacing w:line="240" w:lineRule="auto"/>
        <w:ind w:left="0"/>
        <w:jc w:val="center"/>
        <w:rPr>
          <w:rStyle w:val="normaltextrun"/>
          <w:rFonts w:ascii="Calibri" w:eastAsia="Calibri" w:hAnsi="Calibri" w:cs="Calibri"/>
          <w:b/>
          <w:color w:val="4472C4"/>
          <w:sz w:val="32"/>
          <w:szCs w:val="32"/>
          <w:lang w:val="en"/>
        </w:rPr>
      </w:pPr>
      <w:r w:rsidRPr="5F90D70B">
        <w:rPr>
          <w:rStyle w:val="normaltextrun"/>
          <w:rFonts w:ascii="Calibri" w:eastAsia="Calibri" w:hAnsi="Calibri" w:cs="Calibri"/>
          <w:b/>
          <w:color w:val="4472C4"/>
          <w:sz w:val="32"/>
          <w:szCs w:val="32"/>
          <w:lang w:val="en"/>
        </w:rPr>
        <w:t>Technical Assistance to the Ministry of Labor and Social Affairs on Enhancing</w:t>
      </w:r>
      <w:r w:rsidRPr="5F90D70B">
        <w:rPr>
          <w:rStyle w:val="normaltextrun"/>
          <w:rFonts w:ascii="Calibri" w:eastAsia="Calibri" w:hAnsi="Calibri" w:cs="Calibri"/>
          <w:b/>
          <w:color w:val="000000"/>
          <w:sz w:val="32"/>
          <w:szCs w:val="32"/>
          <w:shd w:val="clear" w:color="auto" w:fill="FFFFFF"/>
        </w:rPr>
        <w:t xml:space="preserve"> </w:t>
      </w:r>
      <w:r w:rsidRPr="5F90D70B">
        <w:rPr>
          <w:rStyle w:val="normaltextrun"/>
          <w:rFonts w:ascii="Calibri" w:eastAsia="Calibri" w:hAnsi="Calibri" w:cs="Calibri"/>
          <w:b/>
          <w:color w:val="4472C4"/>
          <w:sz w:val="32"/>
          <w:szCs w:val="32"/>
          <w:lang w:val="en"/>
        </w:rPr>
        <w:t>Monitoring, Evaluation</w:t>
      </w:r>
      <w:r w:rsidR="00CC2BF3">
        <w:rPr>
          <w:rStyle w:val="normaltextrun"/>
          <w:rFonts w:ascii="Calibri" w:eastAsia="Calibri" w:hAnsi="Calibri" w:cs="Calibri"/>
          <w:b/>
          <w:color w:val="4472C4"/>
          <w:sz w:val="32"/>
          <w:szCs w:val="32"/>
          <w:lang w:val="en"/>
        </w:rPr>
        <w:t>,</w:t>
      </w:r>
      <w:r w:rsidRPr="5F90D70B">
        <w:rPr>
          <w:rStyle w:val="normaltextrun"/>
          <w:rFonts w:ascii="Calibri" w:eastAsia="Calibri" w:hAnsi="Calibri" w:cs="Calibri"/>
          <w:b/>
          <w:color w:val="4472C4"/>
          <w:sz w:val="32"/>
          <w:szCs w:val="32"/>
          <w:lang w:val="en"/>
        </w:rPr>
        <w:t xml:space="preserve"> and Learning System </w:t>
      </w:r>
    </w:p>
    <w:p w14:paraId="5CC75EE0" w14:textId="77777777" w:rsidR="00961424" w:rsidRPr="006C542C" w:rsidRDefault="00961424" w:rsidP="00961424">
      <w:pPr>
        <w:pStyle w:val="Heading1"/>
        <w:spacing w:before="0"/>
        <w:rPr>
          <w:rFonts w:ascii="Calibri" w:eastAsia="Calibri" w:hAnsi="Calibri" w:cs="Calibri"/>
          <w:b/>
        </w:rPr>
      </w:pPr>
      <w:r w:rsidRPr="5F90D70B">
        <w:rPr>
          <w:rFonts w:ascii="Calibri" w:eastAsia="Calibri" w:hAnsi="Calibri" w:cs="Calibri"/>
          <w:b/>
        </w:rPr>
        <w:t>Basic Information</w:t>
      </w:r>
    </w:p>
    <w:p w14:paraId="678FAF7C" w14:textId="3A88BD0C" w:rsidR="00961424" w:rsidRPr="006C542C" w:rsidRDefault="00961424" w:rsidP="00961424">
      <w:pPr>
        <w:spacing w:after="0" w:line="240" w:lineRule="auto"/>
        <w:rPr>
          <w:rFonts w:ascii="Calibri" w:eastAsia="Calibri" w:hAnsi="Calibri" w:cs="Calibri"/>
          <w:sz w:val="22"/>
          <w:szCs w:val="22"/>
        </w:rPr>
      </w:pPr>
      <w:r w:rsidRPr="5F90D70B">
        <w:rPr>
          <w:rFonts w:ascii="Calibri" w:eastAsia="Calibri" w:hAnsi="Calibri" w:cs="Calibri"/>
          <w:b/>
          <w:sz w:val="22"/>
          <w:szCs w:val="22"/>
        </w:rPr>
        <w:t xml:space="preserve">Position Title: </w:t>
      </w:r>
      <w:r w:rsidR="00FE03BA" w:rsidRPr="00C33A81">
        <w:rPr>
          <w:rFonts w:ascii="Calibri" w:eastAsia="Calibri" w:hAnsi="Calibri" w:cs="Calibri"/>
          <w:sz w:val="22"/>
          <w:szCs w:val="22"/>
        </w:rPr>
        <w:t>MEL System</w:t>
      </w:r>
      <w:r w:rsidR="00BF40FE" w:rsidRPr="00C33A81">
        <w:rPr>
          <w:rFonts w:ascii="Calibri" w:eastAsia="Calibri" w:hAnsi="Calibri" w:cs="Calibri"/>
          <w:sz w:val="22"/>
          <w:szCs w:val="22"/>
        </w:rPr>
        <w:t xml:space="preserve"> </w:t>
      </w:r>
      <w:r w:rsidRPr="00C33A81">
        <w:rPr>
          <w:rFonts w:ascii="Calibri" w:eastAsia="Calibri" w:hAnsi="Calibri" w:cs="Calibri"/>
          <w:sz w:val="22"/>
          <w:szCs w:val="22"/>
        </w:rPr>
        <w:t>Technical Expert</w:t>
      </w:r>
      <w:r w:rsidRPr="5F90D70B">
        <w:rPr>
          <w:rFonts w:ascii="Calibri" w:eastAsia="Calibri" w:hAnsi="Calibri" w:cs="Calibri"/>
          <w:sz w:val="22"/>
          <w:szCs w:val="22"/>
        </w:rPr>
        <w:t xml:space="preserve"> </w:t>
      </w:r>
    </w:p>
    <w:p w14:paraId="0E4C0868" w14:textId="77777777" w:rsidR="00961424" w:rsidRPr="006C542C" w:rsidRDefault="00961424" w:rsidP="00961424">
      <w:pPr>
        <w:spacing w:after="0" w:line="240" w:lineRule="auto"/>
        <w:rPr>
          <w:rFonts w:ascii="Calibri" w:eastAsia="Calibri" w:hAnsi="Calibri" w:cs="Calibri"/>
          <w:sz w:val="22"/>
          <w:szCs w:val="22"/>
        </w:rPr>
      </w:pPr>
      <w:r w:rsidRPr="5F90D70B">
        <w:rPr>
          <w:rFonts w:ascii="Calibri" w:eastAsia="Calibri" w:hAnsi="Calibri" w:cs="Calibri"/>
          <w:b/>
          <w:sz w:val="22"/>
          <w:szCs w:val="22"/>
        </w:rPr>
        <w:t>Position Type:</w:t>
      </w:r>
      <w:r w:rsidRPr="5F90D70B">
        <w:rPr>
          <w:rFonts w:ascii="Calibri" w:eastAsia="Calibri" w:hAnsi="Calibri" w:cs="Calibri"/>
          <w:sz w:val="22"/>
          <w:szCs w:val="22"/>
        </w:rPr>
        <w:t xml:space="preserve"> Consultant</w:t>
      </w:r>
    </w:p>
    <w:p w14:paraId="15EB47E3" w14:textId="094E90B2" w:rsidR="00961424" w:rsidRPr="006C542C" w:rsidRDefault="00961424" w:rsidP="00961424">
      <w:pPr>
        <w:spacing w:after="0" w:line="240" w:lineRule="auto"/>
        <w:rPr>
          <w:rFonts w:ascii="Calibri" w:eastAsia="Calibri" w:hAnsi="Calibri" w:cs="Calibri"/>
          <w:sz w:val="22"/>
          <w:szCs w:val="22"/>
        </w:rPr>
      </w:pPr>
      <w:r w:rsidRPr="5F90D70B">
        <w:rPr>
          <w:rFonts w:ascii="Calibri" w:eastAsia="Calibri" w:hAnsi="Calibri" w:cs="Calibri"/>
          <w:b/>
          <w:sz w:val="22"/>
          <w:szCs w:val="22"/>
        </w:rPr>
        <w:t xml:space="preserve">Location: </w:t>
      </w:r>
      <w:r w:rsidRPr="5F90D70B">
        <w:rPr>
          <w:rFonts w:ascii="Calibri" w:eastAsia="Calibri" w:hAnsi="Calibri" w:cs="Calibri"/>
          <w:sz w:val="22"/>
          <w:szCs w:val="22"/>
        </w:rPr>
        <w:t>Yerevan, Armenia</w:t>
      </w:r>
      <w:r w:rsidR="00BF40FE">
        <w:rPr>
          <w:rFonts w:ascii="Calibri" w:eastAsia="Calibri" w:hAnsi="Calibri" w:cs="Calibri"/>
          <w:sz w:val="22"/>
          <w:szCs w:val="22"/>
        </w:rPr>
        <w:t xml:space="preserve"> </w:t>
      </w:r>
    </w:p>
    <w:p w14:paraId="7E319B97" w14:textId="77777777" w:rsidR="00961424" w:rsidRPr="006C542C" w:rsidRDefault="00961424" w:rsidP="00961424">
      <w:pPr>
        <w:spacing w:after="0" w:line="240" w:lineRule="auto"/>
        <w:rPr>
          <w:rFonts w:ascii="Calibri" w:eastAsia="Calibri" w:hAnsi="Calibri" w:cs="Calibri"/>
          <w:b/>
          <w:sz w:val="22"/>
          <w:szCs w:val="22"/>
        </w:rPr>
      </w:pPr>
      <w:r w:rsidRPr="5F90D70B">
        <w:rPr>
          <w:rFonts w:ascii="Calibri" w:eastAsia="Calibri" w:hAnsi="Calibri" w:cs="Calibri"/>
          <w:b/>
          <w:sz w:val="22"/>
          <w:szCs w:val="22"/>
        </w:rPr>
        <w:t xml:space="preserve">Duration: </w:t>
      </w:r>
      <w:r w:rsidRPr="5F90D70B">
        <w:rPr>
          <w:rFonts w:ascii="Calibri" w:eastAsia="Calibri" w:hAnsi="Calibri" w:cs="Calibri"/>
          <w:sz w:val="22"/>
          <w:szCs w:val="22"/>
        </w:rPr>
        <w:t>Six months - extendable based on performance</w:t>
      </w:r>
      <w:r>
        <w:tab/>
      </w:r>
      <w:r>
        <w:tab/>
      </w:r>
      <w:r>
        <w:tab/>
      </w:r>
      <w:r>
        <w:tab/>
      </w:r>
    </w:p>
    <w:p w14:paraId="502ADEAC" w14:textId="632D1384" w:rsidR="00961424" w:rsidRPr="006C542C" w:rsidRDefault="00961424" w:rsidP="00961424">
      <w:pPr>
        <w:spacing w:after="0" w:line="240" w:lineRule="auto"/>
        <w:rPr>
          <w:rFonts w:ascii="Calibri" w:eastAsia="Calibri" w:hAnsi="Calibri" w:cs="Calibri"/>
          <w:sz w:val="22"/>
          <w:szCs w:val="22"/>
        </w:rPr>
      </w:pPr>
      <w:r w:rsidRPr="5F90D70B">
        <w:rPr>
          <w:rFonts w:ascii="Calibri" w:eastAsia="Calibri" w:hAnsi="Calibri" w:cs="Calibri"/>
          <w:b/>
          <w:sz w:val="22"/>
          <w:szCs w:val="22"/>
        </w:rPr>
        <w:t xml:space="preserve">Number of positions available: </w:t>
      </w:r>
      <w:r w:rsidRPr="5F90D70B">
        <w:rPr>
          <w:rFonts w:ascii="Calibri" w:eastAsia="Calibri" w:hAnsi="Calibri" w:cs="Calibri"/>
          <w:sz w:val="22"/>
          <w:szCs w:val="22"/>
        </w:rPr>
        <w:t>1</w:t>
      </w:r>
    </w:p>
    <w:p w14:paraId="17AD5F34" w14:textId="77777777" w:rsidR="00961424" w:rsidRPr="006C542C" w:rsidRDefault="00961424" w:rsidP="00961424">
      <w:pPr>
        <w:spacing w:after="0" w:line="240" w:lineRule="auto"/>
        <w:rPr>
          <w:rFonts w:ascii="Calibri" w:eastAsia="Calibri" w:hAnsi="Calibri" w:cs="Calibri"/>
          <w:sz w:val="22"/>
          <w:szCs w:val="22"/>
        </w:rPr>
      </w:pPr>
    </w:p>
    <w:p w14:paraId="712A04E3" w14:textId="77777777" w:rsidR="00961424" w:rsidRPr="006C542C" w:rsidRDefault="00961424" w:rsidP="00961424">
      <w:pPr>
        <w:pStyle w:val="Heading1"/>
        <w:spacing w:before="0"/>
        <w:rPr>
          <w:rFonts w:ascii="Calibri" w:eastAsia="Calibri" w:hAnsi="Calibri" w:cs="Calibri"/>
          <w:b/>
        </w:rPr>
      </w:pPr>
      <w:r w:rsidRPr="5F90D70B">
        <w:rPr>
          <w:rFonts w:ascii="Calibri" w:eastAsia="Calibri" w:hAnsi="Calibri" w:cs="Calibri"/>
          <w:b/>
        </w:rPr>
        <w:t>Background</w:t>
      </w:r>
    </w:p>
    <w:p w14:paraId="740A5EBD" w14:textId="726E5D1F" w:rsidR="00961424" w:rsidRPr="006C542C" w:rsidRDefault="00961424" w:rsidP="00961424">
      <w:pPr>
        <w:spacing w:after="0" w:line="240" w:lineRule="auto"/>
        <w:jc w:val="both"/>
        <w:rPr>
          <w:rFonts w:ascii="Calibri" w:eastAsia="Calibri" w:hAnsi="Calibri" w:cs="Calibri"/>
          <w:sz w:val="22"/>
          <w:szCs w:val="22"/>
        </w:rPr>
      </w:pPr>
      <w:r w:rsidRPr="4DCE4E97">
        <w:rPr>
          <w:rFonts w:ascii="Calibri" w:eastAsia="Calibri" w:hAnsi="Calibri" w:cs="Calibri"/>
          <w:sz w:val="22"/>
          <w:szCs w:val="22"/>
        </w:rPr>
        <w:t>Democracy International (DI) is implementing the USAID-funded Protection, Inclusion</w:t>
      </w:r>
      <w:r w:rsidR="00520F6B">
        <w:rPr>
          <w:rFonts w:ascii="Calibri" w:eastAsia="Calibri" w:hAnsi="Calibri" w:cs="Calibri"/>
          <w:sz w:val="22"/>
          <w:szCs w:val="22"/>
        </w:rPr>
        <w:t>,</w:t>
      </w:r>
      <w:r w:rsidRPr="4DCE4E97">
        <w:rPr>
          <w:rFonts w:ascii="Calibri" w:eastAsia="Calibri" w:hAnsi="Calibri" w:cs="Calibri"/>
          <w:sz w:val="22"/>
          <w:szCs w:val="22"/>
        </w:rPr>
        <w:t xml:space="preserve"> and Empowerment Activity, which aims to support disadvantaged and marginalized populations in Armenia through needed legal/regulatory framework changes, improved services, and intensified cooperation between the government and non-governmental actors to address the needs of vulnerable populations. It will do so through five interrelated components: 1) Inclusion, protection</w:t>
      </w:r>
      <w:r w:rsidR="00520F6B">
        <w:rPr>
          <w:rFonts w:ascii="Calibri" w:eastAsia="Calibri" w:hAnsi="Calibri" w:cs="Calibri"/>
          <w:sz w:val="22"/>
          <w:szCs w:val="22"/>
        </w:rPr>
        <w:t>,</w:t>
      </w:r>
      <w:r w:rsidRPr="4DCE4E97">
        <w:rPr>
          <w:rFonts w:ascii="Calibri" w:eastAsia="Calibri" w:hAnsi="Calibri" w:cs="Calibri"/>
          <w:sz w:val="22"/>
          <w:szCs w:val="22"/>
        </w:rPr>
        <w:t xml:space="preserve"> and empowerment policy and legislative reform; 2) Improved inclusion, protection, </w:t>
      </w:r>
      <w:r w:rsidR="00520F6B">
        <w:rPr>
          <w:rFonts w:ascii="Calibri" w:eastAsia="Calibri" w:hAnsi="Calibri" w:cs="Calibri"/>
          <w:sz w:val="22"/>
          <w:szCs w:val="22"/>
        </w:rPr>
        <w:t xml:space="preserve">and </w:t>
      </w:r>
      <w:r w:rsidRPr="4DCE4E97">
        <w:rPr>
          <w:rFonts w:ascii="Calibri" w:eastAsia="Calibri" w:hAnsi="Calibri" w:cs="Calibri"/>
          <w:sz w:val="22"/>
          <w:szCs w:val="22"/>
        </w:rPr>
        <w:t>empowerment services for vulnerable and marginalized groups; 3) Enhanced protection and inclusion of those affected by instability and violent hostilities/conflict; 4) Outreach, communications, research regarding social sector policy and services; and 5) Adaptive social protection to address the impacts of global or domestic crises.</w:t>
      </w:r>
    </w:p>
    <w:p w14:paraId="4CE1769D" w14:textId="77777777" w:rsidR="00961424" w:rsidRPr="006C542C" w:rsidRDefault="00961424" w:rsidP="00961424">
      <w:pPr>
        <w:spacing w:after="0" w:line="240" w:lineRule="auto"/>
        <w:jc w:val="both"/>
        <w:rPr>
          <w:rFonts w:ascii="Calibri" w:eastAsia="Calibri" w:hAnsi="Calibri" w:cs="Calibri"/>
          <w:sz w:val="22"/>
          <w:szCs w:val="22"/>
        </w:rPr>
      </w:pPr>
    </w:p>
    <w:p w14:paraId="00904BEA" w14:textId="77777777" w:rsidR="00961424" w:rsidRPr="006C542C" w:rsidRDefault="00961424" w:rsidP="00961424">
      <w:pPr>
        <w:autoSpaceDE w:val="0"/>
        <w:autoSpaceDN w:val="0"/>
        <w:adjustRightInd w:val="0"/>
        <w:spacing w:after="0" w:line="240" w:lineRule="auto"/>
        <w:jc w:val="both"/>
        <w:rPr>
          <w:rFonts w:ascii="Calibri" w:eastAsia="Calibri" w:hAnsi="Calibri" w:cs="Calibri"/>
          <w:sz w:val="22"/>
          <w:szCs w:val="22"/>
        </w:rPr>
      </w:pPr>
      <w:r w:rsidRPr="4DCE4E97">
        <w:rPr>
          <w:rFonts w:ascii="Calibri" w:eastAsia="Calibri" w:hAnsi="Calibri" w:cs="Calibri"/>
          <w:sz w:val="22"/>
          <w:szCs w:val="22"/>
        </w:rPr>
        <w:t xml:space="preserve">As part of this effort, DI is supporting the Ministry of </w:t>
      </w:r>
      <w:proofErr w:type="spellStart"/>
      <w:r w:rsidRPr="4DCE4E97">
        <w:rPr>
          <w:rFonts w:ascii="Calibri" w:eastAsia="Calibri" w:hAnsi="Calibri" w:cs="Calibri"/>
          <w:sz w:val="22"/>
          <w:szCs w:val="22"/>
        </w:rPr>
        <w:t>Labour</w:t>
      </w:r>
      <w:proofErr w:type="spellEnd"/>
      <w:r w:rsidRPr="4DCE4E97">
        <w:rPr>
          <w:rFonts w:ascii="Calibri" w:eastAsia="Calibri" w:hAnsi="Calibri" w:cs="Calibri"/>
          <w:sz w:val="22"/>
          <w:szCs w:val="22"/>
        </w:rPr>
        <w:t xml:space="preserve"> and Social Affairs of the Republic of Armenia (MLSA) to: a) strengthen its monitoring,  evaluation, and learning (MEL) systems and practices; b) generate and use evidence gathered through its MEL system to inform program planning, policy formulation and decision-making; and c) strengthen its position as a leading advocate for policies within the management of the MEL systems. </w:t>
      </w:r>
    </w:p>
    <w:p w14:paraId="3ABD128B" w14:textId="77777777" w:rsidR="00961424" w:rsidRPr="006C542C" w:rsidRDefault="00961424" w:rsidP="00961424">
      <w:pPr>
        <w:autoSpaceDE w:val="0"/>
        <w:autoSpaceDN w:val="0"/>
        <w:adjustRightInd w:val="0"/>
        <w:spacing w:after="0" w:line="240" w:lineRule="auto"/>
        <w:jc w:val="both"/>
        <w:rPr>
          <w:rFonts w:ascii="Calibri" w:eastAsia="Calibri" w:hAnsi="Calibri" w:cs="Calibri"/>
          <w:sz w:val="22"/>
          <w:szCs w:val="22"/>
        </w:rPr>
      </w:pPr>
    </w:p>
    <w:p w14:paraId="027D43BB" w14:textId="2AC950C6" w:rsidR="00961424" w:rsidRPr="006C542C" w:rsidRDefault="00961424" w:rsidP="00961424">
      <w:pPr>
        <w:spacing w:after="0" w:line="240" w:lineRule="auto"/>
        <w:jc w:val="both"/>
        <w:rPr>
          <w:rFonts w:ascii="Calibri" w:eastAsia="Calibri" w:hAnsi="Calibri" w:cs="Calibri"/>
          <w:sz w:val="22"/>
          <w:szCs w:val="22"/>
        </w:rPr>
      </w:pPr>
      <w:r w:rsidRPr="4DCE4E97">
        <w:rPr>
          <w:rFonts w:ascii="Calibri" w:eastAsia="Calibri" w:hAnsi="Calibri" w:cs="Calibri"/>
          <w:sz w:val="22"/>
          <w:szCs w:val="22"/>
        </w:rPr>
        <w:t xml:space="preserve">To achieve the </w:t>
      </w:r>
      <w:r w:rsidR="00520F6B">
        <w:rPr>
          <w:rFonts w:ascii="Calibri" w:eastAsia="Calibri" w:hAnsi="Calibri" w:cs="Calibri"/>
          <w:sz w:val="22"/>
          <w:szCs w:val="22"/>
        </w:rPr>
        <w:t>primary</w:t>
      </w:r>
      <w:r w:rsidR="00520F6B" w:rsidRPr="4DCE4E97">
        <w:rPr>
          <w:rFonts w:ascii="Calibri" w:eastAsia="Calibri" w:hAnsi="Calibri" w:cs="Calibri"/>
          <w:sz w:val="22"/>
          <w:szCs w:val="22"/>
        </w:rPr>
        <w:t xml:space="preserve"> </w:t>
      </w:r>
      <w:r w:rsidRPr="4DCE4E97">
        <w:rPr>
          <w:rFonts w:ascii="Calibri" w:eastAsia="Calibri" w:hAnsi="Calibri" w:cs="Calibri"/>
          <w:sz w:val="22"/>
          <w:szCs w:val="22"/>
        </w:rPr>
        <w:t>goal, the specific objectives for</w:t>
      </w:r>
      <w:r w:rsidR="00914E66">
        <w:rPr>
          <w:rFonts w:ascii="Calibri" w:eastAsia="Calibri" w:hAnsi="Calibri" w:cs="Calibri"/>
          <w:sz w:val="22"/>
          <w:szCs w:val="22"/>
        </w:rPr>
        <w:t xml:space="preserve"> the</w:t>
      </w:r>
      <w:r w:rsidRPr="4DCE4E97">
        <w:rPr>
          <w:rFonts w:ascii="Calibri" w:eastAsia="Calibri" w:hAnsi="Calibri" w:cs="Calibri"/>
          <w:sz w:val="22"/>
          <w:szCs w:val="22"/>
        </w:rPr>
        <w:t xml:space="preserve"> Consultant are: </w:t>
      </w:r>
    </w:p>
    <w:p w14:paraId="6E6DF1FE" w14:textId="082C867D" w:rsidR="00961424" w:rsidRPr="006C542C" w:rsidRDefault="00961424" w:rsidP="00961424">
      <w:pPr>
        <w:pStyle w:val="ListParagraph"/>
        <w:numPr>
          <w:ilvl w:val="0"/>
          <w:numId w:val="4"/>
        </w:numPr>
        <w:spacing w:after="0" w:line="240" w:lineRule="auto"/>
        <w:jc w:val="both"/>
        <w:rPr>
          <w:rFonts w:ascii="Calibri" w:eastAsia="Calibri" w:hAnsi="Calibri" w:cs="Calibri"/>
          <w:sz w:val="22"/>
          <w:szCs w:val="22"/>
        </w:rPr>
      </w:pPr>
      <w:r w:rsidRPr="4DCE4E97">
        <w:rPr>
          <w:rFonts w:ascii="Calibri" w:eastAsia="Calibri" w:hAnsi="Calibri" w:cs="Calibri"/>
          <w:sz w:val="22"/>
          <w:szCs w:val="22"/>
        </w:rPr>
        <w:t xml:space="preserve">Collaborate with the MLSA MEL focal point to </w:t>
      </w:r>
      <w:r w:rsidR="001768A6">
        <w:rPr>
          <w:rFonts w:ascii="Calibri" w:eastAsia="Calibri" w:hAnsi="Calibri" w:cs="Calibri"/>
          <w:sz w:val="22"/>
          <w:szCs w:val="22"/>
        </w:rPr>
        <w:t>assess</w:t>
      </w:r>
      <w:r w:rsidRPr="4DCE4E97">
        <w:rPr>
          <w:rFonts w:ascii="Calibri" w:eastAsia="Calibri" w:hAnsi="Calibri" w:cs="Calibri"/>
          <w:sz w:val="22"/>
          <w:szCs w:val="22"/>
        </w:rPr>
        <w:t xml:space="preserve"> current MLSA MEL practice, highlighting strengths, gaps, and areas for improvement.</w:t>
      </w:r>
    </w:p>
    <w:p w14:paraId="0AE98461" w14:textId="2F30129F" w:rsidR="00961424" w:rsidRPr="006C542C" w:rsidRDefault="00961424" w:rsidP="00961424">
      <w:pPr>
        <w:pStyle w:val="ListParagraph"/>
        <w:numPr>
          <w:ilvl w:val="0"/>
          <w:numId w:val="4"/>
        </w:numPr>
        <w:spacing w:after="0" w:line="240" w:lineRule="auto"/>
        <w:jc w:val="both"/>
        <w:rPr>
          <w:rFonts w:ascii="Calibri" w:eastAsia="Calibri" w:hAnsi="Calibri" w:cs="Calibri"/>
          <w:sz w:val="22"/>
          <w:szCs w:val="22"/>
        </w:rPr>
      </w:pPr>
      <w:r w:rsidRPr="4DCE4E97">
        <w:rPr>
          <w:rFonts w:ascii="Calibri" w:eastAsia="Calibri" w:hAnsi="Calibri" w:cs="Calibri"/>
          <w:sz w:val="22"/>
          <w:szCs w:val="22"/>
        </w:rPr>
        <w:t xml:space="preserve">With support from the MLSA MEL focal point, design a comprehensive MEL system that equips the MLSA with the tools and methodologies necessary to systematically track, assess, and learn from the outcomes and impacts of its strategies, policies, and programs. This will include </w:t>
      </w:r>
      <w:r w:rsidR="00C614D4">
        <w:rPr>
          <w:rFonts w:ascii="Calibri" w:eastAsia="Calibri" w:hAnsi="Calibri" w:cs="Calibri"/>
          <w:sz w:val="22"/>
          <w:szCs w:val="22"/>
        </w:rPr>
        <w:t>creating performance indicators, data collection protocols, evaluation plans, and feedback mechanisms to ensure continuous learning, improvement, and evidence-based decision-making</w:t>
      </w:r>
      <w:r w:rsidR="004D4E93" w:rsidRPr="4DCE4E97">
        <w:rPr>
          <w:rFonts w:ascii="Calibri" w:eastAsia="Calibri" w:hAnsi="Calibri" w:cs="Calibri"/>
          <w:sz w:val="22"/>
          <w:szCs w:val="22"/>
        </w:rPr>
        <w:t>.</w:t>
      </w:r>
    </w:p>
    <w:p w14:paraId="3B882E51" w14:textId="624733DA" w:rsidR="00961424" w:rsidRPr="006C542C" w:rsidRDefault="00961424" w:rsidP="00961424">
      <w:pPr>
        <w:pStyle w:val="ListParagraph"/>
        <w:numPr>
          <w:ilvl w:val="0"/>
          <w:numId w:val="4"/>
        </w:numPr>
        <w:spacing w:after="0" w:line="240" w:lineRule="auto"/>
        <w:jc w:val="both"/>
        <w:rPr>
          <w:rFonts w:ascii="Calibri" w:eastAsia="Calibri" w:hAnsi="Calibri" w:cs="Calibri"/>
          <w:sz w:val="22"/>
          <w:szCs w:val="22"/>
        </w:rPr>
      </w:pPr>
      <w:r w:rsidRPr="4DCE4E97">
        <w:rPr>
          <w:rFonts w:ascii="Calibri" w:eastAsia="Calibri" w:hAnsi="Calibri" w:cs="Calibri"/>
          <w:sz w:val="22"/>
          <w:szCs w:val="22"/>
        </w:rPr>
        <w:t>Collaborate with the MLSA MEL focal point to identify and advocate for legislative amendments that support the long-term sustainability and effectiveness of the MEL system within the MLSA. This involves reviewing existing laws, regulations, and policies to pinpoint areas requiring modification and developing recommendations that align with international best practices to enhance the MEL system's operational framework and ensure it can be effectively integrated and maintained within the governmental structure.</w:t>
      </w:r>
    </w:p>
    <w:p w14:paraId="36A22807" w14:textId="434B3591" w:rsidR="00961424" w:rsidRPr="006C542C" w:rsidRDefault="00961424" w:rsidP="00961424">
      <w:pPr>
        <w:pStyle w:val="Heading1"/>
        <w:spacing w:before="0"/>
        <w:rPr>
          <w:rFonts w:ascii="Calibri" w:eastAsia="Calibri" w:hAnsi="Calibri" w:cs="Calibri"/>
          <w:b/>
        </w:rPr>
      </w:pPr>
      <w:r w:rsidRPr="5F90D70B">
        <w:rPr>
          <w:rFonts w:ascii="Calibri" w:eastAsia="Calibri" w:hAnsi="Calibri" w:cs="Calibri"/>
          <w:b/>
        </w:rPr>
        <w:lastRenderedPageBreak/>
        <w:t xml:space="preserve">Position </w:t>
      </w:r>
      <w:r w:rsidR="000F71C0" w:rsidRPr="5F90D70B">
        <w:rPr>
          <w:rFonts w:ascii="Calibri" w:eastAsia="Calibri" w:hAnsi="Calibri" w:cs="Calibri"/>
          <w:b/>
        </w:rPr>
        <w:t>Summary</w:t>
      </w:r>
    </w:p>
    <w:p w14:paraId="77F6F391" w14:textId="175AC743" w:rsidR="00961424" w:rsidRPr="00504B02" w:rsidRDefault="00D90ADF" w:rsidP="00961424">
      <w:pPr>
        <w:pStyle w:val="ListParagraph"/>
        <w:spacing w:after="0" w:line="240" w:lineRule="auto"/>
        <w:ind w:left="0"/>
        <w:jc w:val="both"/>
        <w:rPr>
          <w:rFonts w:ascii="Calibri" w:eastAsia="Calibri" w:hAnsi="Calibri" w:cs="Calibri"/>
          <w:sz w:val="22"/>
          <w:szCs w:val="22"/>
        </w:rPr>
      </w:pPr>
      <w:r>
        <w:rPr>
          <w:rFonts w:ascii="Calibri" w:eastAsia="Calibri" w:hAnsi="Calibri" w:cs="Calibri"/>
          <w:sz w:val="22"/>
          <w:szCs w:val="22"/>
        </w:rPr>
        <w:t>DI seeks to hire a consultant to</w:t>
      </w:r>
      <w:r w:rsidR="00961424" w:rsidRPr="31937D05" w:rsidDel="00D90ADF">
        <w:rPr>
          <w:rFonts w:ascii="Calibri" w:eastAsia="Calibri" w:hAnsi="Calibri" w:cs="Calibri"/>
          <w:sz w:val="22"/>
          <w:szCs w:val="22"/>
        </w:rPr>
        <w:t xml:space="preserve"> effectively support the MLSA in establishing </w:t>
      </w:r>
      <w:r w:rsidR="00B82841">
        <w:rPr>
          <w:rFonts w:ascii="Calibri" w:eastAsia="Calibri" w:hAnsi="Calibri" w:cs="Calibri"/>
          <w:sz w:val="22"/>
          <w:szCs w:val="22"/>
        </w:rPr>
        <w:t>its</w:t>
      </w:r>
      <w:r w:rsidR="00961424" w:rsidRPr="31937D05" w:rsidDel="00D90ADF">
        <w:rPr>
          <w:rFonts w:ascii="Calibri" w:eastAsia="Calibri" w:hAnsi="Calibri" w:cs="Calibri"/>
          <w:sz w:val="22"/>
          <w:szCs w:val="22"/>
        </w:rPr>
        <w:t xml:space="preserve"> MEL system</w:t>
      </w:r>
      <w:r>
        <w:rPr>
          <w:rFonts w:ascii="Calibri" w:eastAsia="Calibri" w:hAnsi="Calibri" w:cs="Calibri"/>
          <w:sz w:val="22"/>
          <w:szCs w:val="22"/>
        </w:rPr>
        <w:t xml:space="preserve">. The specialist must specialize in developing and implementing a comprehensive MEL </w:t>
      </w:r>
      <w:r w:rsidR="00835395">
        <w:rPr>
          <w:rFonts w:ascii="Calibri" w:eastAsia="Calibri" w:hAnsi="Calibri" w:cs="Calibri"/>
          <w:sz w:val="22"/>
          <w:szCs w:val="22"/>
        </w:rPr>
        <w:t>system</w:t>
      </w:r>
      <w:r>
        <w:rPr>
          <w:rFonts w:ascii="Calibri" w:eastAsia="Calibri" w:hAnsi="Calibri" w:cs="Calibri"/>
          <w:sz w:val="22"/>
          <w:szCs w:val="22"/>
        </w:rPr>
        <w:t xml:space="preserve"> and advocating for legislative amendments to ensure its long-term sustainability and effectiveness</w:t>
      </w:r>
      <w:r w:rsidR="00961424" w:rsidRPr="31937D05">
        <w:rPr>
          <w:rFonts w:ascii="Calibri" w:eastAsia="Calibri" w:hAnsi="Calibri" w:cs="Calibri"/>
          <w:sz w:val="22"/>
          <w:szCs w:val="22"/>
        </w:rPr>
        <w:t>.</w:t>
      </w:r>
      <w:r w:rsidR="00504B02">
        <w:rPr>
          <w:rFonts w:ascii="Calibri" w:eastAsia="Calibri" w:hAnsi="Calibri" w:cs="Calibri"/>
          <w:sz w:val="22"/>
          <w:szCs w:val="22"/>
        </w:rPr>
        <w:t xml:space="preserve"> </w:t>
      </w:r>
      <w:r w:rsidR="00504B02">
        <w:rPr>
          <w:rFonts w:ascii="Calibri" w:eastAsia="Calibri" w:hAnsi="Calibri" w:cs="Calibri"/>
          <w:b/>
          <w:bCs/>
          <w:sz w:val="22"/>
          <w:szCs w:val="22"/>
        </w:rPr>
        <w:t>This position is only open to Armenian citizens.</w:t>
      </w:r>
    </w:p>
    <w:p w14:paraId="57EAF058" w14:textId="77777777" w:rsidR="00961424" w:rsidRPr="006C542C" w:rsidRDefault="00961424" w:rsidP="00961424">
      <w:pPr>
        <w:pStyle w:val="ListParagraph"/>
        <w:spacing w:after="0" w:line="240" w:lineRule="auto"/>
        <w:ind w:left="0"/>
        <w:jc w:val="both"/>
        <w:rPr>
          <w:rFonts w:ascii="Calibri" w:eastAsia="Calibri" w:hAnsi="Calibri" w:cs="Calibri"/>
          <w:sz w:val="22"/>
          <w:szCs w:val="22"/>
        </w:rPr>
      </w:pPr>
    </w:p>
    <w:p w14:paraId="6B1344BF" w14:textId="77777777" w:rsidR="00961424" w:rsidRPr="006C542C" w:rsidRDefault="00961424" w:rsidP="00961424">
      <w:pPr>
        <w:pStyle w:val="Heading1"/>
        <w:spacing w:before="0"/>
        <w:rPr>
          <w:rFonts w:ascii="Calibri" w:eastAsia="Calibri" w:hAnsi="Calibri" w:cs="Calibri"/>
          <w:b/>
        </w:rPr>
      </w:pPr>
      <w:r w:rsidRPr="5F90D70B">
        <w:rPr>
          <w:rFonts w:ascii="Calibri" w:eastAsia="Calibri" w:hAnsi="Calibri" w:cs="Calibri"/>
          <w:b/>
        </w:rPr>
        <w:t>Essential Duties</w:t>
      </w:r>
    </w:p>
    <w:p w14:paraId="2A342771" w14:textId="77777777" w:rsidR="00961424" w:rsidRPr="006C542C" w:rsidRDefault="00961424" w:rsidP="00961424">
      <w:pPr>
        <w:pStyle w:val="ListParagraph"/>
        <w:numPr>
          <w:ilvl w:val="0"/>
          <w:numId w:val="2"/>
        </w:numPr>
        <w:spacing w:after="0" w:line="240" w:lineRule="auto"/>
        <w:rPr>
          <w:rFonts w:ascii="Calibri" w:eastAsia="Calibri" w:hAnsi="Calibri" w:cs="Calibri"/>
          <w:sz w:val="22"/>
          <w:szCs w:val="22"/>
        </w:rPr>
      </w:pPr>
      <w:r w:rsidRPr="7E3404E2">
        <w:rPr>
          <w:rFonts w:ascii="Calibri" w:eastAsia="Calibri" w:hAnsi="Calibri" w:cs="Calibri"/>
          <w:sz w:val="22"/>
          <w:szCs w:val="22"/>
        </w:rPr>
        <w:t>Assess the existing MEL practices within MLSA to understand strengths, weaknesses, and gaps.</w:t>
      </w:r>
    </w:p>
    <w:p w14:paraId="2DD9D240" w14:textId="5578CB98" w:rsidR="00961424" w:rsidRPr="006C542C" w:rsidRDefault="00961424" w:rsidP="00961424">
      <w:pPr>
        <w:pStyle w:val="ListParagraph"/>
        <w:numPr>
          <w:ilvl w:val="0"/>
          <w:numId w:val="2"/>
        </w:numPr>
        <w:spacing w:after="0" w:line="240" w:lineRule="auto"/>
        <w:rPr>
          <w:rFonts w:ascii="Calibri" w:eastAsia="Calibri" w:hAnsi="Calibri" w:cs="Calibri"/>
          <w:b/>
          <w:sz w:val="22"/>
          <w:szCs w:val="22"/>
        </w:rPr>
      </w:pPr>
      <w:r w:rsidRPr="7E3404E2">
        <w:rPr>
          <w:rFonts w:ascii="Calibri" w:eastAsia="Calibri" w:hAnsi="Calibri" w:cs="Calibri"/>
          <w:sz w:val="22"/>
          <w:szCs w:val="22"/>
        </w:rPr>
        <w:t xml:space="preserve">Collaborate with relevant stakeholders within MLSA </w:t>
      </w:r>
      <w:r w:rsidR="007259A6">
        <w:rPr>
          <w:rFonts w:ascii="Calibri" w:eastAsia="Calibri" w:hAnsi="Calibri" w:cs="Calibri"/>
          <w:sz w:val="22"/>
          <w:szCs w:val="22"/>
        </w:rPr>
        <w:t xml:space="preserve">and with MEL Focal Point consultant </w:t>
      </w:r>
      <w:r w:rsidRPr="7E3404E2">
        <w:rPr>
          <w:rFonts w:ascii="Calibri" w:eastAsia="Calibri" w:hAnsi="Calibri" w:cs="Calibri"/>
          <w:sz w:val="22"/>
          <w:szCs w:val="22"/>
        </w:rPr>
        <w:t>to collect feedback, requirements, and expectations for the MEL framework.</w:t>
      </w:r>
    </w:p>
    <w:p w14:paraId="18639D92" w14:textId="77777777" w:rsidR="00961424" w:rsidRPr="006C542C" w:rsidRDefault="00961424" w:rsidP="00961424">
      <w:pPr>
        <w:pStyle w:val="ListParagraph"/>
        <w:numPr>
          <w:ilvl w:val="0"/>
          <w:numId w:val="2"/>
        </w:numPr>
        <w:spacing w:after="0" w:line="240" w:lineRule="auto"/>
        <w:rPr>
          <w:rFonts w:ascii="Calibri" w:eastAsia="Calibri" w:hAnsi="Calibri" w:cs="Calibri"/>
          <w:b/>
          <w:sz w:val="22"/>
          <w:szCs w:val="22"/>
        </w:rPr>
      </w:pPr>
      <w:r w:rsidRPr="7E3404E2">
        <w:rPr>
          <w:rFonts w:ascii="Calibri" w:eastAsia="Calibri" w:hAnsi="Calibri" w:cs="Calibri"/>
          <w:sz w:val="22"/>
          <w:szCs w:val="22"/>
        </w:rPr>
        <w:t>Design a structured MEL framework tailored to MLSA's programs and policies, including objectives, methodologies, data collection protocols, and performance indicators.</w:t>
      </w:r>
    </w:p>
    <w:p w14:paraId="40A0A5FB" w14:textId="31E07CE2" w:rsidR="00961424" w:rsidRPr="006C542C" w:rsidRDefault="00961424" w:rsidP="00961424">
      <w:pPr>
        <w:pStyle w:val="ListParagraph"/>
        <w:numPr>
          <w:ilvl w:val="0"/>
          <w:numId w:val="2"/>
        </w:numPr>
        <w:spacing w:after="0" w:line="240" w:lineRule="auto"/>
        <w:rPr>
          <w:rFonts w:ascii="Calibri" w:eastAsia="Calibri" w:hAnsi="Calibri" w:cs="Calibri"/>
          <w:b/>
          <w:sz w:val="22"/>
          <w:szCs w:val="22"/>
        </w:rPr>
      </w:pPr>
      <w:r w:rsidRPr="7E3404E2">
        <w:rPr>
          <w:rFonts w:ascii="Calibri" w:eastAsia="Calibri" w:hAnsi="Calibri" w:cs="Calibri"/>
          <w:sz w:val="22"/>
          <w:szCs w:val="22"/>
        </w:rPr>
        <w:t xml:space="preserve">Define key performance indicators (KPIs) </w:t>
      </w:r>
      <w:r w:rsidRPr="7E3404E2" w:rsidDel="00052C7D">
        <w:rPr>
          <w:rFonts w:ascii="Calibri" w:eastAsia="Calibri" w:hAnsi="Calibri" w:cs="Calibri"/>
          <w:sz w:val="22"/>
          <w:szCs w:val="22"/>
        </w:rPr>
        <w:t xml:space="preserve">aligned with MLSA's goals and objectives </w:t>
      </w:r>
      <w:r w:rsidRPr="7E3404E2" w:rsidDel="00EA1316">
        <w:rPr>
          <w:rFonts w:ascii="Calibri" w:eastAsia="Calibri" w:hAnsi="Calibri" w:cs="Calibri"/>
          <w:sz w:val="22"/>
          <w:szCs w:val="22"/>
        </w:rPr>
        <w:t xml:space="preserve">to effectively measure </w:t>
      </w:r>
      <w:r w:rsidR="00052C7D">
        <w:rPr>
          <w:rFonts w:ascii="Calibri" w:eastAsia="Calibri" w:hAnsi="Calibri" w:cs="Calibri"/>
          <w:sz w:val="22"/>
          <w:szCs w:val="22"/>
        </w:rPr>
        <w:t>the outcomes and impacts of policies and programs</w:t>
      </w:r>
      <w:r w:rsidR="00303CCF">
        <w:rPr>
          <w:rFonts w:ascii="Calibri" w:eastAsia="Calibri" w:hAnsi="Calibri" w:cs="Calibri"/>
          <w:sz w:val="22"/>
          <w:szCs w:val="22"/>
        </w:rPr>
        <w:t>.</w:t>
      </w:r>
    </w:p>
    <w:p w14:paraId="6E0C7402" w14:textId="217855F8" w:rsidR="00961424" w:rsidRPr="006C542C" w:rsidRDefault="00961424" w:rsidP="00961424">
      <w:pPr>
        <w:pStyle w:val="ListParagraph"/>
        <w:numPr>
          <w:ilvl w:val="0"/>
          <w:numId w:val="2"/>
        </w:numPr>
        <w:spacing w:after="0" w:line="240" w:lineRule="auto"/>
        <w:rPr>
          <w:rFonts w:ascii="Calibri" w:eastAsia="Calibri" w:hAnsi="Calibri" w:cs="Calibri"/>
          <w:b/>
          <w:sz w:val="22"/>
          <w:szCs w:val="22"/>
        </w:rPr>
      </w:pPr>
      <w:r w:rsidRPr="7E3404E2">
        <w:rPr>
          <w:rFonts w:ascii="Calibri" w:eastAsia="Calibri" w:hAnsi="Calibri" w:cs="Calibri"/>
          <w:sz w:val="22"/>
          <w:szCs w:val="22"/>
        </w:rPr>
        <w:t>Establish plans for evaluating the effectiveness and efficiency of MLSA's programs and policies.</w:t>
      </w:r>
    </w:p>
    <w:p w14:paraId="6ECB6B28" w14:textId="77777777" w:rsidR="00961424" w:rsidRPr="006C542C" w:rsidRDefault="00961424" w:rsidP="00961424">
      <w:pPr>
        <w:pStyle w:val="ListParagraph"/>
        <w:numPr>
          <w:ilvl w:val="0"/>
          <w:numId w:val="2"/>
        </w:numPr>
        <w:spacing w:after="0" w:line="240" w:lineRule="auto"/>
        <w:rPr>
          <w:rFonts w:ascii="Calibri" w:eastAsia="Calibri" w:hAnsi="Calibri" w:cs="Calibri"/>
          <w:b/>
          <w:sz w:val="22"/>
          <w:szCs w:val="22"/>
        </w:rPr>
      </w:pPr>
      <w:r w:rsidRPr="7E3404E2">
        <w:rPr>
          <w:rFonts w:ascii="Calibri" w:eastAsia="Calibri" w:hAnsi="Calibri" w:cs="Calibri"/>
          <w:sz w:val="22"/>
          <w:szCs w:val="22"/>
        </w:rPr>
        <w:t>Establish feedback mechanisms to facilitate continuous improvement and learning, enabling MLSA to adapt its strategies based on evaluation results and stakeholder input.</w:t>
      </w:r>
    </w:p>
    <w:p w14:paraId="7852A310" w14:textId="77777777" w:rsidR="00961424" w:rsidRPr="006C542C" w:rsidRDefault="00961424" w:rsidP="00961424">
      <w:pPr>
        <w:spacing w:after="0" w:line="240" w:lineRule="auto"/>
        <w:rPr>
          <w:rFonts w:ascii="Calibri" w:eastAsia="Calibri" w:hAnsi="Calibri" w:cs="Calibri"/>
          <w:b/>
          <w:bCs/>
          <w:sz w:val="22"/>
          <w:szCs w:val="22"/>
        </w:rPr>
      </w:pPr>
    </w:p>
    <w:p w14:paraId="154695AD" w14:textId="5417FB1A" w:rsidR="00961424" w:rsidRPr="006C542C" w:rsidRDefault="00961424" w:rsidP="00961424">
      <w:pPr>
        <w:pStyle w:val="ListParagraph"/>
        <w:spacing w:after="0" w:line="240" w:lineRule="auto"/>
        <w:ind w:left="0"/>
        <w:jc w:val="both"/>
        <w:rPr>
          <w:rFonts w:ascii="Calibri" w:eastAsia="Calibri" w:hAnsi="Calibri" w:cs="Calibri"/>
          <w:sz w:val="22"/>
          <w:szCs w:val="22"/>
        </w:rPr>
      </w:pPr>
      <w:r w:rsidRPr="7E3404E2">
        <w:rPr>
          <w:rFonts w:ascii="Calibri" w:eastAsia="Calibri" w:hAnsi="Calibri" w:cs="Calibri"/>
          <w:sz w:val="22"/>
          <w:szCs w:val="22"/>
        </w:rPr>
        <w:t xml:space="preserve">By effectively fulfilling these duties, the Expert can contribute to </w:t>
      </w:r>
      <w:r w:rsidR="00EA1316">
        <w:rPr>
          <w:rFonts w:ascii="Calibri" w:eastAsia="Calibri" w:hAnsi="Calibri" w:cs="Calibri"/>
          <w:sz w:val="22"/>
          <w:szCs w:val="22"/>
        </w:rPr>
        <w:t xml:space="preserve">establishing a robust MEL </w:t>
      </w:r>
      <w:r w:rsidR="00DF2CB3">
        <w:rPr>
          <w:rFonts w:ascii="Calibri" w:eastAsia="Calibri" w:hAnsi="Calibri" w:cs="Calibri"/>
          <w:sz w:val="22"/>
          <w:szCs w:val="22"/>
        </w:rPr>
        <w:t>system</w:t>
      </w:r>
      <w:r w:rsidR="00EA1316">
        <w:rPr>
          <w:rFonts w:ascii="Calibri" w:eastAsia="Calibri" w:hAnsi="Calibri" w:cs="Calibri"/>
          <w:sz w:val="22"/>
          <w:szCs w:val="22"/>
        </w:rPr>
        <w:t xml:space="preserve"> within MLSA, enabling evidence-based decision-making, continuous improvement, and accountability in implementing</w:t>
      </w:r>
      <w:r w:rsidRPr="7E3404E2">
        <w:rPr>
          <w:rFonts w:ascii="Calibri" w:eastAsia="Calibri" w:hAnsi="Calibri" w:cs="Calibri"/>
          <w:sz w:val="22"/>
          <w:szCs w:val="22"/>
        </w:rPr>
        <w:t xml:space="preserve"> programs and policies.</w:t>
      </w:r>
    </w:p>
    <w:p w14:paraId="4FE8C0E0" w14:textId="77777777" w:rsidR="00961424" w:rsidRPr="006C542C" w:rsidRDefault="00961424" w:rsidP="00961424">
      <w:pPr>
        <w:pStyle w:val="ListParagraph"/>
        <w:spacing w:after="0" w:line="240" w:lineRule="auto"/>
        <w:ind w:left="0"/>
        <w:jc w:val="both"/>
        <w:rPr>
          <w:rFonts w:ascii="Calibri" w:eastAsia="Calibri" w:hAnsi="Calibri" w:cs="Calibri"/>
          <w:sz w:val="22"/>
          <w:szCs w:val="22"/>
        </w:rPr>
      </w:pPr>
    </w:p>
    <w:p w14:paraId="2F3C1F9A" w14:textId="77777777" w:rsidR="00961424" w:rsidRPr="006C542C" w:rsidRDefault="00961424" w:rsidP="00961424">
      <w:pPr>
        <w:pStyle w:val="Heading1"/>
        <w:spacing w:before="0"/>
        <w:rPr>
          <w:rFonts w:ascii="Calibri" w:eastAsia="Calibri" w:hAnsi="Calibri" w:cs="Calibri"/>
          <w:b/>
        </w:rPr>
      </w:pPr>
      <w:r w:rsidRPr="5F90D70B">
        <w:rPr>
          <w:rFonts w:ascii="Calibri" w:eastAsia="Calibri" w:hAnsi="Calibri" w:cs="Calibri"/>
          <w:b/>
        </w:rPr>
        <w:t>Qualifications</w:t>
      </w:r>
    </w:p>
    <w:p w14:paraId="309522B3" w14:textId="77777777" w:rsidR="00961424" w:rsidRPr="006C542C" w:rsidRDefault="00961424" w:rsidP="00961424">
      <w:pPr>
        <w:spacing w:after="0" w:line="240" w:lineRule="auto"/>
        <w:rPr>
          <w:rFonts w:ascii="Calibri" w:eastAsia="Calibri" w:hAnsi="Calibri" w:cs="Calibri"/>
          <w:b/>
          <w:sz w:val="22"/>
          <w:szCs w:val="22"/>
        </w:rPr>
      </w:pPr>
      <w:r w:rsidRPr="5F90D70B">
        <w:rPr>
          <w:rFonts w:ascii="Calibri" w:eastAsia="Calibri" w:hAnsi="Calibri" w:cs="Calibri"/>
          <w:b/>
          <w:sz w:val="22"/>
          <w:szCs w:val="22"/>
        </w:rPr>
        <w:t>Academic Qualifications:</w:t>
      </w:r>
    </w:p>
    <w:p w14:paraId="6460F901"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 xml:space="preserve">A </w:t>
      </w:r>
      <w:proofErr w:type="gramStart"/>
      <w:r w:rsidRPr="6215391E">
        <w:rPr>
          <w:rFonts w:ascii="Calibri" w:eastAsia="Calibri" w:hAnsi="Calibri" w:cs="Calibri"/>
          <w:sz w:val="22"/>
          <w:szCs w:val="22"/>
        </w:rPr>
        <w:t>Master's</w:t>
      </w:r>
      <w:proofErr w:type="gramEnd"/>
      <w:r w:rsidRPr="6215391E">
        <w:rPr>
          <w:rFonts w:ascii="Calibri" w:eastAsia="Calibri" w:hAnsi="Calibri" w:cs="Calibri"/>
          <w:sz w:val="22"/>
          <w:szCs w:val="22"/>
        </w:rPr>
        <w:t xml:space="preserve"> or Ph.D. in Public Administration, Public Policy, Social Sciences, Economics, Evaluation, or a related field.</w:t>
      </w:r>
    </w:p>
    <w:p w14:paraId="773D7C3E" w14:textId="77777777" w:rsidR="00961424" w:rsidRPr="006C542C" w:rsidRDefault="00961424" w:rsidP="00961424">
      <w:pPr>
        <w:spacing w:after="0" w:line="240" w:lineRule="auto"/>
        <w:rPr>
          <w:rFonts w:ascii="Calibri" w:eastAsia="Calibri" w:hAnsi="Calibri" w:cs="Calibri"/>
          <w:b/>
          <w:sz w:val="22"/>
          <w:szCs w:val="22"/>
        </w:rPr>
      </w:pPr>
      <w:r w:rsidRPr="5F90D70B">
        <w:rPr>
          <w:rFonts w:ascii="Calibri" w:eastAsia="Calibri" w:hAnsi="Calibri" w:cs="Calibri"/>
          <w:b/>
          <w:sz w:val="22"/>
          <w:szCs w:val="22"/>
        </w:rPr>
        <w:t>Professional Experience:</w:t>
      </w:r>
    </w:p>
    <w:p w14:paraId="0CD45169" w14:textId="07995486"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 xml:space="preserve">At least 7 years of professional </w:t>
      </w:r>
      <w:r w:rsidR="007A4B5D" w:rsidRPr="525A2106">
        <w:rPr>
          <w:rFonts w:ascii="Calibri" w:eastAsia="Calibri" w:hAnsi="Calibri" w:cs="Calibri"/>
          <w:sz w:val="22"/>
          <w:szCs w:val="22"/>
        </w:rPr>
        <w:t>experience</w:t>
      </w:r>
      <w:r w:rsidRPr="6215391E">
        <w:rPr>
          <w:rFonts w:ascii="Calibri" w:eastAsia="Calibri" w:hAnsi="Calibri" w:cs="Calibri"/>
          <w:sz w:val="22"/>
          <w:szCs w:val="22"/>
        </w:rPr>
        <w:t xml:space="preserve"> designing, implementing, and managing MEL systems, preferably within governmental or large organizational contexts.</w:t>
      </w:r>
    </w:p>
    <w:p w14:paraId="4337FED6"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Previous experience working within or closely with government agencies, understanding the intricacies of public sector operations and policymaking processes.</w:t>
      </w:r>
    </w:p>
    <w:p w14:paraId="5638376D" w14:textId="77777777" w:rsidR="00961424" w:rsidRPr="006C542C" w:rsidRDefault="00961424" w:rsidP="00961424">
      <w:pPr>
        <w:spacing w:after="0" w:line="240" w:lineRule="auto"/>
        <w:rPr>
          <w:rFonts w:ascii="Calibri" w:eastAsia="Calibri" w:hAnsi="Calibri" w:cs="Calibri"/>
          <w:b/>
          <w:sz w:val="22"/>
          <w:szCs w:val="22"/>
        </w:rPr>
      </w:pPr>
      <w:r w:rsidRPr="5F90D70B">
        <w:rPr>
          <w:rFonts w:ascii="Calibri" w:eastAsia="Calibri" w:hAnsi="Calibri" w:cs="Calibri"/>
          <w:b/>
          <w:sz w:val="22"/>
          <w:szCs w:val="22"/>
        </w:rPr>
        <w:t>Skills and Competencies:</w:t>
      </w:r>
    </w:p>
    <w:p w14:paraId="45B328B7"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In-depth knowledge of MEL methodologies, data collection and analysis techniques, performance measurement, and impact evaluation.</w:t>
      </w:r>
    </w:p>
    <w:p w14:paraId="052DBF56" w14:textId="1024D5F2"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Strong analytical skills to assess existing systems and identify gaps to provide relevant recommendations.</w:t>
      </w:r>
    </w:p>
    <w:p w14:paraId="47120B53" w14:textId="6B3A48BE"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 xml:space="preserve">Proven ability to manage complex projects, including planning, </w:t>
      </w:r>
      <w:r w:rsidR="002A2F83">
        <w:rPr>
          <w:rFonts w:ascii="Calibri" w:eastAsia="Calibri" w:hAnsi="Calibri" w:cs="Calibri"/>
          <w:sz w:val="22"/>
          <w:szCs w:val="22"/>
        </w:rPr>
        <w:t>executing, and monitoring</w:t>
      </w:r>
      <w:r w:rsidRPr="6215391E">
        <w:rPr>
          <w:rFonts w:ascii="Calibri" w:eastAsia="Calibri" w:hAnsi="Calibri" w:cs="Calibri"/>
          <w:sz w:val="22"/>
          <w:szCs w:val="22"/>
        </w:rPr>
        <w:t xml:space="preserve"> MEL activities.</w:t>
      </w:r>
    </w:p>
    <w:p w14:paraId="1A495B20" w14:textId="36059730"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Excellent communication skills to advocate for legislative changes, engage with stakeholders, and present findings and recommendations.</w:t>
      </w:r>
    </w:p>
    <w:p w14:paraId="4552AF5D" w14:textId="0F85D126"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lastRenderedPageBreak/>
        <w:t xml:space="preserve">Proficiency in engaging and collaborating with </w:t>
      </w:r>
      <w:r w:rsidR="002A2F83">
        <w:rPr>
          <w:rFonts w:ascii="Calibri" w:eastAsia="Calibri" w:hAnsi="Calibri" w:cs="Calibri"/>
          <w:sz w:val="22"/>
          <w:szCs w:val="22"/>
        </w:rPr>
        <w:t>various</w:t>
      </w:r>
      <w:r w:rsidRPr="6215391E">
        <w:rPr>
          <w:rFonts w:ascii="Calibri" w:eastAsia="Calibri" w:hAnsi="Calibri" w:cs="Calibri"/>
          <w:sz w:val="22"/>
          <w:szCs w:val="22"/>
        </w:rPr>
        <w:t xml:space="preserve"> stakeholders, including government officials, policymakers, and civil society organizations.</w:t>
      </w:r>
    </w:p>
    <w:p w14:paraId="101E4F84"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Flexibility to adapt to changing environments and challenges, with a proactive approach to problem-solving.</w:t>
      </w:r>
    </w:p>
    <w:p w14:paraId="75DD2E6D" w14:textId="2098E08A"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Proficiency in spoken and written Armenian and English.</w:t>
      </w:r>
    </w:p>
    <w:p w14:paraId="414B03A2" w14:textId="0E4BA287" w:rsidR="00961424" w:rsidRPr="006C542C" w:rsidRDefault="00961424" w:rsidP="00961424">
      <w:pPr>
        <w:spacing w:after="0" w:line="240" w:lineRule="auto"/>
        <w:rPr>
          <w:rFonts w:ascii="Calibri" w:eastAsia="Calibri" w:hAnsi="Calibri" w:cs="Calibri"/>
          <w:b/>
          <w:sz w:val="22"/>
          <w:szCs w:val="22"/>
        </w:rPr>
      </w:pPr>
      <w:r w:rsidRPr="5F90D70B">
        <w:rPr>
          <w:rFonts w:ascii="Calibri" w:eastAsia="Calibri" w:hAnsi="Calibri" w:cs="Calibri"/>
          <w:b/>
          <w:sz w:val="22"/>
          <w:szCs w:val="22"/>
        </w:rPr>
        <w:t>Personal Attributes:</w:t>
      </w:r>
    </w:p>
    <w:p w14:paraId="75D73763"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High level of integrity, professionalism, and commitment to ethical standards.</w:t>
      </w:r>
    </w:p>
    <w:p w14:paraId="5C74D37D"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Keen attention to detail to ensure accuracy and reliability in MEL processes and legislative recommendations.</w:t>
      </w:r>
    </w:p>
    <w:p w14:paraId="08E24C70"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Ability to work effectively as part of a team and foster a collaborative working environment.</w:t>
      </w:r>
    </w:p>
    <w:p w14:paraId="6C9B18FC"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6215391E">
        <w:rPr>
          <w:rFonts w:ascii="Calibri" w:eastAsia="Calibri" w:hAnsi="Calibri" w:cs="Calibri"/>
          <w:sz w:val="22"/>
          <w:szCs w:val="22"/>
        </w:rPr>
        <w:t>Innovative mindset to develop and implement new approaches and solutions in MEL.</w:t>
      </w:r>
    </w:p>
    <w:p w14:paraId="151A7383" w14:textId="77777777" w:rsidR="00961424" w:rsidRPr="006C542C" w:rsidRDefault="00961424" w:rsidP="00961424">
      <w:pPr>
        <w:spacing w:after="0" w:line="240" w:lineRule="auto"/>
        <w:rPr>
          <w:rFonts w:ascii="Calibri" w:eastAsia="Calibri" w:hAnsi="Calibri" w:cs="Calibri"/>
          <w:sz w:val="22"/>
          <w:szCs w:val="22"/>
        </w:rPr>
      </w:pPr>
    </w:p>
    <w:p w14:paraId="26FDD686" w14:textId="5C0A951E" w:rsidR="00961424" w:rsidRPr="00074536" w:rsidRDefault="002A2F83" w:rsidP="006E05C0">
      <w:pPr>
        <w:spacing w:after="0" w:line="240" w:lineRule="auto"/>
        <w:rPr>
          <w:rFonts w:ascii="Calibri" w:hAnsi="Calibri" w:cs="Calibri"/>
          <w:b/>
          <w:bCs/>
          <w:sz w:val="22"/>
          <w:szCs w:val="22"/>
        </w:rPr>
      </w:pPr>
      <w:r>
        <w:rPr>
          <w:rFonts w:ascii="Calibri" w:eastAsia="Calibri" w:hAnsi="Calibri" w:cs="Calibri"/>
          <w:sz w:val="22"/>
          <w:szCs w:val="22"/>
        </w:rPr>
        <w:t>The consultant must be based in Armenia,</w:t>
      </w:r>
      <w:r w:rsidR="00961424" w:rsidRPr="5F90D70B">
        <w:rPr>
          <w:rFonts w:ascii="Calibri" w:eastAsia="Calibri" w:hAnsi="Calibri" w:cs="Calibri"/>
          <w:sz w:val="22"/>
          <w:szCs w:val="22"/>
        </w:rPr>
        <w:t xml:space="preserve"> preferably in Yerevan. </w:t>
      </w:r>
      <w:r w:rsidR="00961424" w:rsidRPr="00074536">
        <w:rPr>
          <w:rFonts w:ascii="Calibri" w:eastAsia="Calibri" w:hAnsi="Calibri" w:cs="Calibri"/>
          <w:b/>
          <w:bCs/>
          <w:sz w:val="22"/>
          <w:szCs w:val="22"/>
        </w:rPr>
        <w:t>This position is only open to Armenian citizens.</w:t>
      </w:r>
    </w:p>
    <w:p w14:paraId="54FE4426" w14:textId="77777777" w:rsidR="006E05C0" w:rsidRPr="006E05C0" w:rsidRDefault="006E05C0" w:rsidP="006E05C0">
      <w:pPr>
        <w:spacing w:after="0" w:line="240" w:lineRule="auto"/>
        <w:rPr>
          <w:rFonts w:ascii="Calibri" w:hAnsi="Calibri" w:cs="Calibri"/>
          <w:sz w:val="22"/>
          <w:szCs w:val="22"/>
        </w:rPr>
      </w:pPr>
    </w:p>
    <w:p w14:paraId="731B99EF" w14:textId="77777777" w:rsidR="00961424" w:rsidRPr="006C542C" w:rsidRDefault="00961424" w:rsidP="00961424">
      <w:pPr>
        <w:pStyle w:val="Heading1"/>
        <w:spacing w:before="0"/>
        <w:rPr>
          <w:rFonts w:ascii="Calibri" w:eastAsia="Calibri" w:hAnsi="Calibri" w:cs="Calibri"/>
          <w:b/>
        </w:rPr>
      </w:pPr>
      <w:r w:rsidRPr="5F90D70B">
        <w:rPr>
          <w:rFonts w:ascii="Calibri" w:eastAsia="Calibri" w:hAnsi="Calibri" w:cs="Calibri"/>
          <w:b/>
        </w:rPr>
        <w:t>Deliverables</w:t>
      </w:r>
    </w:p>
    <w:p w14:paraId="20F19D91" w14:textId="7CE65C16"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23761ADA">
        <w:rPr>
          <w:rFonts w:ascii="Calibri" w:eastAsia="Calibri" w:hAnsi="Calibri" w:cs="Calibri"/>
          <w:b/>
          <w:sz w:val="22"/>
          <w:szCs w:val="22"/>
        </w:rPr>
        <w:t>Assessment Report of Existing MEL Practices:</w:t>
      </w:r>
      <w:r w:rsidRPr="23761ADA">
        <w:rPr>
          <w:rFonts w:ascii="Calibri" w:eastAsia="Calibri" w:hAnsi="Calibri" w:cs="Calibri"/>
          <w:sz w:val="22"/>
          <w:szCs w:val="22"/>
        </w:rPr>
        <w:t xml:space="preserve"> Comprehensive assessment document detailing the strengths, weaknesses, and gaps in current MEL practices within MLSA</w:t>
      </w:r>
      <w:r w:rsidR="00A5144F">
        <w:rPr>
          <w:rFonts w:ascii="Calibri" w:eastAsia="Calibri" w:hAnsi="Calibri" w:cs="Calibri"/>
          <w:sz w:val="22"/>
          <w:szCs w:val="22"/>
        </w:rPr>
        <w:t xml:space="preserve"> conducted</w:t>
      </w:r>
      <w:r w:rsidR="00346284">
        <w:rPr>
          <w:rFonts w:ascii="Calibri" w:eastAsia="Calibri" w:hAnsi="Calibri" w:cs="Calibri"/>
          <w:sz w:val="22"/>
          <w:szCs w:val="22"/>
        </w:rPr>
        <w:t xml:space="preserve"> with the </w:t>
      </w:r>
      <w:r w:rsidR="000018FC">
        <w:rPr>
          <w:rFonts w:ascii="Calibri" w:eastAsia="Calibri" w:hAnsi="Calibri" w:cs="Calibri"/>
          <w:sz w:val="22"/>
          <w:szCs w:val="22"/>
        </w:rPr>
        <w:t xml:space="preserve">MLSA </w:t>
      </w:r>
      <w:r w:rsidR="00346284">
        <w:rPr>
          <w:rFonts w:ascii="Calibri" w:eastAsia="Calibri" w:hAnsi="Calibri" w:cs="Calibri"/>
          <w:sz w:val="22"/>
          <w:szCs w:val="22"/>
        </w:rPr>
        <w:t>M</w:t>
      </w:r>
      <w:r w:rsidR="00FA7955">
        <w:rPr>
          <w:rFonts w:ascii="Calibri" w:eastAsia="Calibri" w:hAnsi="Calibri" w:cs="Calibri"/>
          <w:sz w:val="22"/>
          <w:szCs w:val="22"/>
        </w:rPr>
        <w:t>&amp;E focal point</w:t>
      </w:r>
      <w:r w:rsidRPr="23761ADA" w:rsidDel="00A5144F">
        <w:rPr>
          <w:rFonts w:ascii="Calibri" w:eastAsia="Calibri" w:hAnsi="Calibri" w:cs="Calibri"/>
          <w:sz w:val="22"/>
          <w:szCs w:val="22"/>
        </w:rPr>
        <w:t>.</w:t>
      </w:r>
    </w:p>
    <w:p w14:paraId="70368FA7"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23761ADA">
        <w:rPr>
          <w:rStyle w:val="Strong"/>
          <w:rFonts w:ascii="Calibri" w:eastAsia="Calibri" w:hAnsi="Calibri" w:cs="Calibri"/>
          <w:sz w:val="22"/>
          <w:szCs w:val="22"/>
        </w:rPr>
        <w:t>Stakeholder Consultation Report</w:t>
      </w:r>
      <w:r w:rsidRPr="23761ADA">
        <w:rPr>
          <w:rFonts w:ascii="Calibri" w:eastAsia="Calibri" w:hAnsi="Calibri" w:cs="Calibri"/>
          <w:sz w:val="22"/>
          <w:szCs w:val="22"/>
        </w:rPr>
        <w:t>: Document summarizing insights, requirements, and expectations gathered from consultations with relevant stakeholders within MLSA.</w:t>
      </w:r>
    </w:p>
    <w:p w14:paraId="7831DA8C" w14:textId="51A08AB3"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23761ADA">
        <w:rPr>
          <w:rStyle w:val="Strong"/>
          <w:rFonts w:ascii="Calibri" w:eastAsia="Calibri" w:hAnsi="Calibri" w:cs="Calibri"/>
          <w:sz w:val="22"/>
          <w:szCs w:val="22"/>
        </w:rPr>
        <w:t>Comprehensive MEL Plan</w:t>
      </w:r>
      <w:r w:rsidRPr="23761ADA">
        <w:rPr>
          <w:rFonts w:ascii="Calibri" w:eastAsia="Calibri" w:hAnsi="Calibri" w:cs="Calibri"/>
          <w:sz w:val="22"/>
          <w:szCs w:val="22"/>
        </w:rPr>
        <w:t xml:space="preserve">: Written plan for an MLSA MEL system, providing an overview of </w:t>
      </w:r>
      <w:r w:rsidR="00240208" w:rsidRPr="23761ADA">
        <w:rPr>
          <w:rFonts w:ascii="Calibri" w:eastAsia="Calibri" w:hAnsi="Calibri" w:cs="Calibri"/>
          <w:sz w:val="22"/>
          <w:szCs w:val="22"/>
        </w:rPr>
        <w:t>the</w:t>
      </w:r>
      <w:r w:rsidRPr="23761ADA">
        <w:rPr>
          <w:rFonts w:ascii="Calibri" w:eastAsia="Calibri" w:hAnsi="Calibri" w:cs="Calibri"/>
          <w:sz w:val="22"/>
          <w:szCs w:val="22"/>
        </w:rPr>
        <w:t xml:space="preserve"> system’s purpose plans for performance measurement, evaluation, and learning</w:t>
      </w:r>
      <w:r w:rsidR="00733004" w:rsidRPr="23761ADA">
        <w:rPr>
          <w:rFonts w:ascii="Calibri" w:eastAsia="Calibri" w:hAnsi="Calibri" w:cs="Calibri"/>
          <w:sz w:val="22"/>
          <w:szCs w:val="22"/>
        </w:rPr>
        <w:t>.</w:t>
      </w:r>
    </w:p>
    <w:p w14:paraId="2B9A27D1"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23761ADA">
        <w:rPr>
          <w:rStyle w:val="Strong"/>
          <w:rFonts w:ascii="Calibri" w:eastAsia="Calibri" w:hAnsi="Calibri" w:cs="Calibri"/>
          <w:sz w:val="22"/>
          <w:szCs w:val="22"/>
        </w:rPr>
        <w:t>Standardized Data Collection Protocols</w:t>
      </w:r>
      <w:r w:rsidRPr="23761ADA">
        <w:rPr>
          <w:rFonts w:ascii="Calibri" w:eastAsia="Calibri" w:hAnsi="Calibri" w:cs="Calibri"/>
          <w:sz w:val="22"/>
          <w:szCs w:val="22"/>
        </w:rPr>
        <w:t>: Set of standardized, documented protocols for data collection to ensure consistency, reliability, and relevance across all MEL activities.</w:t>
      </w:r>
    </w:p>
    <w:p w14:paraId="53F6599C" w14:textId="7777777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23761ADA">
        <w:rPr>
          <w:rStyle w:val="Strong"/>
          <w:rFonts w:ascii="Calibri" w:eastAsia="Calibri" w:hAnsi="Calibri" w:cs="Calibri"/>
          <w:sz w:val="22"/>
          <w:szCs w:val="22"/>
        </w:rPr>
        <w:t>Key Performance Indicators (KPIs)</w:t>
      </w:r>
      <w:r w:rsidRPr="23761ADA">
        <w:rPr>
          <w:rFonts w:ascii="Calibri" w:eastAsia="Calibri" w:hAnsi="Calibri" w:cs="Calibri"/>
          <w:sz w:val="22"/>
          <w:szCs w:val="22"/>
        </w:rPr>
        <w:t>: Document listing and defining KPIs aligned with MLSA's goals and objectives for measuring outcomes and impacts effectively.</w:t>
      </w:r>
    </w:p>
    <w:p w14:paraId="2CD8A9F6" w14:textId="685AEE17" w:rsidR="00961424" w:rsidRPr="006C542C" w:rsidRDefault="00961424" w:rsidP="00961424">
      <w:pPr>
        <w:pStyle w:val="ListParagraph"/>
        <w:numPr>
          <w:ilvl w:val="0"/>
          <w:numId w:val="1"/>
        </w:numPr>
        <w:spacing w:after="0" w:line="240" w:lineRule="auto"/>
        <w:rPr>
          <w:rFonts w:ascii="Calibri" w:eastAsia="Calibri" w:hAnsi="Calibri" w:cs="Calibri"/>
          <w:sz w:val="22"/>
          <w:szCs w:val="22"/>
        </w:rPr>
      </w:pPr>
      <w:r w:rsidRPr="23761ADA">
        <w:rPr>
          <w:rStyle w:val="Strong"/>
          <w:rFonts w:ascii="Calibri" w:eastAsia="Calibri" w:hAnsi="Calibri" w:cs="Calibri"/>
          <w:sz w:val="22"/>
          <w:szCs w:val="22"/>
        </w:rPr>
        <w:t>Evaluation Plan</w:t>
      </w:r>
      <w:r w:rsidRPr="23761ADA">
        <w:rPr>
          <w:rFonts w:ascii="Calibri" w:eastAsia="Calibri" w:hAnsi="Calibri" w:cs="Calibri"/>
          <w:sz w:val="22"/>
          <w:szCs w:val="22"/>
        </w:rPr>
        <w:t xml:space="preserve">: Guidelines for internal and external evaluations of MLSA's programs and </w:t>
      </w:r>
      <w:r w:rsidRPr="00B35546">
        <w:rPr>
          <w:rFonts w:ascii="Calibri" w:eastAsia="Calibri" w:hAnsi="Calibri" w:cs="Calibri"/>
          <w:sz w:val="22"/>
          <w:szCs w:val="22"/>
        </w:rPr>
        <w:t>policies.</w:t>
      </w:r>
    </w:p>
    <w:p w14:paraId="5B9CCF85" w14:textId="2BB23A5B" w:rsidR="0050442C" w:rsidRPr="00020489" w:rsidRDefault="00961424" w:rsidP="00D51680">
      <w:pPr>
        <w:pStyle w:val="ListParagraph"/>
        <w:numPr>
          <w:ilvl w:val="0"/>
          <w:numId w:val="1"/>
        </w:numPr>
        <w:spacing w:after="0" w:line="240" w:lineRule="auto"/>
        <w:rPr>
          <w:rFonts w:ascii="Calibri" w:eastAsia="Calibri" w:hAnsi="Calibri" w:cs="Calibri"/>
        </w:rPr>
      </w:pPr>
      <w:r w:rsidRPr="23761ADA">
        <w:rPr>
          <w:rStyle w:val="Strong"/>
          <w:rFonts w:ascii="Calibri" w:eastAsia="Calibri" w:hAnsi="Calibri" w:cs="Calibri"/>
          <w:sz w:val="22"/>
          <w:szCs w:val="22"/>
        </w:rPr>
        <w:t>Feedback Mechanisms Report</w:t>
      </w:r>
      <w:r w:rsidRPr="23761ADA">
        <w:rPr>
          <w:rFonts w:ascii="Calibri" w:eastAsia="Calibri" w:hAnsi="Calibri" w:cs="Calibri"/>
          <w:sz w:val="22"/>
          <w:szCs w:val="22"/>
        </w:rPr>
        <w:t>: Document outlining feedback mechanisms, including processes for collecting, analyzing, and utilizing feedback for continuous improvement and learning.</w:t>
      </w:r>
    </w:p>
    <w:p w14:paraId="340D2031" w14:textId="2AD931B2" w:rsidR="2F70FB65" w:rsidRDefault="2F70FB65" w:rsidP="2F70FB65">
      <w:pPr>
        <w:pStyle w:val="ListParagraph"/>
        <w:spacing w:after="0" w:line="240" w:lineRule="auto"/>
        <w:rPr>
          <w:rFonts w:ascii="Calibri" w:eastAsia="Calibri" w:hAnsi="Calibri" w:cs="Calibri"/>
        </w:rPr>
      </w:pPr>
    </w:p>
    <w:p w14:paraId="58A9AD91" w14:textId="77777777" w:rsidR="00961424" w:rsidRPr="006C542C" w:rsidRDefault="00961424" w:rsidP="00961424">
      <w:pPr>
        <w:pStyle w:val="Heading1"/>
        <w:spacing w:before="0"/>
        <w:rPr>
          <w:rFonts w:ascii="Calibri" w:eastAsia="Calibri" w:hAnsi="Calibri" w:cs="Calibri"/>
          <w:b/>
        </w:rPr>
      </w:pPr>
      <w:r w:rsidRPr="5F90D70B">
        <w:rPr>
          <w:rFonts w:ascii="Calibri" w:eastAsia="Calibri" w:hAnsi="Calibri" w:cs="Calibri"/>
          <w:b/>
        </w:rPr>
        <w:t>Reporting</w:t>
      </w:r>
    </w:p>
    <w:p w14:paraId="0074740A" w14:textId="2C67AF48" w:rsidR="00961424" w:rsidRPr="006C542C" w:rsidRDefault="00B31A8B" w:rsidP="23761ADA">
      <w:pPr>
        <w:spacing w:after="0" w:line="240" w:lineRule="auto"/>
        <w:rPr>
          <w:rFonts w:ascii="Calibri" w:eastAsia="Calibri" w:hAnsi="Calibri" w:cs="Calibri"/>
          <w:sz w:val="22"/>
          <w:szCs w:val="22"/>
        </w:rPr>
      </w:pPr>
      <w:r>
        <w:rPr>
          <w:rFonts w:ascii="Calibri" w:eastAsia="Calibri" w:hAnsi="Calibri" w:cs="Calibri"/>
          <w:sz w:val="22"/>
          <w:szCs w:val="22"/>
        </w:rPr>
        <w:t>The consultant</w:t>
      </w:r>
      <w:r w:rsidRPr="0871B475">
        <w:rPr>
          <w:rFonts w:ascii="Calibri" w:eastAsia="Calibri" w:hAnsi="Calibri" w:cs="Calibri"/>
          <w:sz w:val="22"/>
          <w:szCs w:val="22"/>
        </w:rPr>
        <w:t xml:space="preserve"> </w:t>
      </w:r>
      <w:r w:rsidR="007E7F9F" w:rsidRPr="0871B475">
        <w:rPr>
          <w:rFonts w:ascii="Calibri" w:eastAsia="Calibri" w:hAnsi="Calibri" w:cs="Calibri"/>
          <w:sz w:val="22"/>
          <w:szCs w:val="22"/>
        </w:rPr>
        <w:t>w</w:t>
      </w:r>
      <w:r w:rsidR="00961424" w:rsidRPr="0871B475">
        <w:rPr>
          <w:rFonts w:ascii="Calibri" w:eastAsia="Calibri" w:hAnsi="Calibri" w:cs="Calibri"/>
          <w:sz w:val="22"/>
          <w:szCs w:val="22"/>
        </w:rPr>
        <w:t>ill report directly to the DI's MEL Specialist, ensuring a harmonized approach to establishing and developing the MEL system and maintaining a clear line of oversight and support. </w:t>
      </w:r>
    </w:p>
    <w:p w14:paraId="6982FA00" w14:textId="77777777" w:rsidR="00961424" w:rsidRPr="006C542C" w:rsidRDefault="00961424" w:rsidP="00961424">
      <w:pPr>
        <w:spacing w:after="0" w:line="240" w:lineRule="auto"/>
        <w:rPr>
          <w:rFonts w:ascii="Calibri" w:eastAsia="Calibri" w:hAnsi="Calibri" w:cs="Calibri"/>
          <w:color w:val="0F4761" w:themeColor="accent1" w:themeShade="BF"/>
        </w:rPr>
      </w:pPr>
    </w:p>
    <w:p w14:paraId="60BDCC52" w14:textId="77777777" w:rsidR="00961424" w:rsidRPr="006C542C" w:rsidRDefault="00961424" w:rsidP="0871B475">
      <w:pPr>
        <w:pStyle w:val="Heading1"/>
        <w:spacing w:before="0"/>
        <w:rPr>
          <w:rFonts w:ascii="Calibri" w:eastAsia="Calibri" w:hAnsi="Calibri" w:cs="Calibri"/>
          <w:b/>
          <w:sz w:val="32"/>
          <w:szCs w:val="32"/>
        </w:rPr>
      </w:pPr>
      <w:r w:rsidRPr="0871B475">
        <w:rPr>
          <w:rFonts w:ascii="Calibri" w:eastAsia="Calibri" w:hAnsi="Calibri" w:cs="Calibri"/>
          <w:b/>
        </w:rPr>
        <w:t>Level of Effort and Compensation</w:t>
      </w:r>
    </w:p>
    <w:p w14:paraId="6C5440C0" w14:textId="0937BCA4" w:rsidR="00961424" w:rsidRPr="006C542C" w:rsidRDefault="00961424" w:rsidP="00961424">
      <w:pPr>
        <w:spacing w:after="0" w:line="240" w:lineRule="auto"/>
        <w:jc w:val="both"/>
        <w:rPr>
          <w:rFonts w:ascii="Calibri" w:eastAsia="Calibri" w:hAnsi="Calibri" w:cs="Calibri"/>
          <w:sz w:val="22"/>
          <w:szCs w:val="22"/>
        </w:rPr>
      </w:pPr>
      <w:r w:rsidRPr="5F90D70B">
        <w:rPr>
          <w:rFonts w:ascii="Calibri" w:eastAsia="Calibri" w:hAnsi="Calibri" w:cs="Calibri"/>
          <w:sz w:val="22"/>
          <w:szCs w:val="22"/>
        </w:rPr>
        <w:t xml:space="preserve">The consultant </w:t>
      </w:r>
      <w:r w:rsidR="004C7D86">
        <w:rPr>
          <w:rFonts w:ascii="Calibri" w:eastAsia="Calibri" w:hAnsi="Calibri" w:cs="Calibri"/>
          <w:sz w:val="22"/>
          <w:szCs w:val="22"/>
        </w:rPr>
        <w:t>is</w:t>
      </w:r>
      <w:r w:rsidR="00B62658">
        <w:rPr>
          <w:rFonts w:ascii="Calibri" w:eastAsia="Calibri" w:hAnsi="Calibri" w:cs="Calibri"/>
          <w:sz w:val="22"/>
          <w:szCs w:val="22"/>
        </w:rPr>
        <w:t xml:space="preserve"> </w:t>
      </w:r>
      <w:r w:rsidRPr="5F90D70B">
        <w:rPr>
          <w:rFonts w:ascii="Calibri" w:eastAsia="Calibri" w:hAnsi="Calibri" w:cs="Calibri"/>
          <w:sz w:val="22"/>
          <w:szCs w:val="22"/>
        </w:rPr>
        <w:t xml:space="preserve">expected to work </w:t>
      </w:r>
      <w:r w:rsidR="00B31A8B">
        <w:rPr>
          <w:rFonts w:ascii="Calibri" w:eastAsia="Calibri" w:hAnsi="Calibri" w:cs="Calibri"/>
          <w:sz w:val="22"/>
          <w:szCs w:val="22"/>
        </w:rPr>
        <w:t xml:space="preserve">no more than </w:t>
      </w:r>
      <w:r w:rsidRPr="5F90D70B">
        <w:rPr>
          <w:rFonts w:ascii="Calibri" w:eastAsia="Calibri" w:hAnsi="Calibri" w:cs="Calibri"/>
          <w:sz w:val="22"/>
          <w:szCs w:val="22"/>
        </w:rPr>
        <w:t xml:space="preserve">90 working days on this assignment until January 31, 2025. The consultants will only be compensated for days agreed in writing by DI and when written reports are submitted on time and of acceptable quality. The payments will be made </w:t>
      </w:r>
      <w:r w:rsidR="003D2058">
        <w:rPr>
          <w:rFonts w:ascii="Calibri" w:eastAsia="Calibri" w:hAnsi="Calibri" w:cs="Calibri"/>
          <w:sz w:val="22"/>
          <w:szCs w:val="22"/>
        </w:rPr>
        <w:t xml:space="preserve">bi-weekly based on verifying the deliverables and approval by </w:t>
      </w:r>
      <w:r w:rsidRPr="5F90D70B">
        <w:rPr>
          <w:rFonts w:ascii="Calibri" w:eastAsia="Calibri" w:hAnsi="Calibri" w:cs="Calibri"/>
          <w:sz w:val="22"/>
          <w:szCs w:val="22"/>
        </w:rPr>
        <w:t>DI’s MEL Specialist. If travel is required, DI will bear the travel expenses in accordance with its travel policy.</w:t>
      </w:r>
    </w:p>
    <w:p w14:paraId="7744F338" w14:textId="77777777" w:rsidR="00961424" w:rsidRPr="006C542C" w:rsidRDefault="00961424" w:rsidP="00961424">
      <w:pPr>
        <w:spacing w:after="0" w:line="240" w:lineRule="auto"/>
        <w:rPr>
          <w:rFonts w:ascii="Calibri" w:eastAsia="Calibri" w:hAnsi="Calibri" w:cs="Calibri"/>
          <w:sz w:val="22"/>
          <w:szCs w:val="22"/>
        </w:rPr>
      </w:pPr>
    </w:p>
    <w:p w14:paraId="2B3393B8" w14:textId="77777777" w:rsidR="00961424" w:rsidRPr="006C542C" w:rsidRDefault="00961424" w:rsidP="0871B475">
      <w:pPr>
        <w:pStyle w:val="Heading1"/>
        <w:spacing w:before="0"/>
        <w:rPr>
          <w:rFonts w:ascii="Calibri" w:eastAsia="Calibri" w:hAnsi="Calibri" w:cs="Calibri"/>
          <w:b/>
          <w:sz w:val="32"/>
          <w:szCs w:val="32"/>
        </w:rPr>
      </w:pPr>
      <w:r w:rsidRPr="0871B475">
        <w:rPr>
          <w:rFonts w:ascii="Calibri" w:eastAsia="Calibri" w:hAnsi="Calibri" w:cs="Calibri"/>
          <w:b/>
        </w:rPr>
        <w:t>Application Process</w:t>
      </w:r>
    </w:p>
    <w:p w14:paraId="5613BEBF" w14:textId="5AA1BF5E" w:rsidR="00961424" w:rsidRPr="006C542C" w:rsidRDefault="00961424" w:rsidP="2F70FB65">
      <w:pPr>
        <w:spacing w:after="0" w:line="240" w:lineRule="auto"/>
        <w:jc w:val="both"/>
        <w:rPr>
          <w:rFonts w:ascii="Calibri" w:eastAsia="Calibri" w:hAnsi="Calibri" w:cs="Calibri"/>
          <w:sz w:val="22"/>
          <w:szCs w:val="22"/>
        </w:rPr>
      </w:pPr>
      <w:r w:rsidRPr="5F90D70B">
        <w:rPr>
          <w:rFonts w:ascii="Calibri" w:eastAsia="Calibri" w:hAnsi="Calibri" w:cs="Calibri"/>
          <w:sz w:val="22"/>
          <w:szCs w:val="22"/>
        </w:rPr>
        <w:t xml:space="preserve">Interested candidates should email a cover letter explaining why they are the most interested candidate, their resume, and requested daily rate to </w:t>
      </w:r>
      <w:hyperlink r:id="rId11">
        <w:r w:rsidRPr="5F90D70B">
          <w:rPr>
            <w:rStyle w:val="Hyperlink"/>
            <w:rFonts w:ascii="Calibri" w:eastAsia="Calibri" w:hAnsi="Calibri" w:cs="Calibri"/>
            <w:sz w:val="22"/>
            <w:szCs w:val="22"/>
          </w:rPr>
          <w:t>MELsupport-MLSA@democracyinternational.com</w:t>
        </w:r>
      </w:hyperlink>
      <w:r w:rsidRPr="5F90D70B">
        <w:rPr>
          <w:rFonts w:ascii="Calibri" w:eastAsia="Calibri" w:hAnsi="Calibri" w:cs="Calibri"/>
          <w:sz w:val="22"/>
          <w:szCs w:val="22"/>
        </w:rPr>
        <w:t xml:space="preserve"> by specifying the subject line</w:t>
      </w:r>
      <w:r w:rsidRPr="5F90D70B">
        <w:rPr>
          <w:rFonts w:ascii="Calibri" w:eastAsia="Calibri" w:hAnsi="Calibri" w:cs="Calibri"/>
          <w:sz w:val="22"/>
          <w:szCs w:val="22"/>
          <w:lang w:val="hy-AM"/>
        </w:rPr>
        <w:t>։</w:t>
      </w:r>
      <w:r w:rsidRPr="5F90D70B">
        <w:rPr>
          <w:rFonts w:ascii="Calibri" w:eastAsia="Calibri" w:hAnsi="Calibri" w:cs="Calibri"/>
          <w:sz w:val="22"/>
          <w:szCs w:val="22"/>
        </w:rPr>
        <w:t xml:space="preserve"> “</w:t>
      </w:r>
      <w:r w:rsidR="00327693" w:rsidRPr="00845404">
        <w:rPr>
          <w:rFonts w:ascii="Calibri" w:eastAsia="Calibri" w:hAnsi="Calibri" w:cs="Calibri"/>
          <w:sz w:val="22"/>
          <w:szCs w:val="22"/>
        </w:rPr>
        <w:t>MEL System Technical Expert</w:t>
      </w:r>
      <w:r w:rsidRPr="5F90D70B">
        <w:rPr>
          <w:rFonts w:ascii="Calibri" w:eastAsia="Calibri" w:hAnsi="Calibri" w:cs="Calibri"/>
          <w:sz w:val="22"/>
          <w:szCs w:val="22"/>
        </w:rPr>
        <w:t>”</w:t>
      </w:r>
      <w:r w:rsidR="004F7F28" w:rsidRPr="5F90D70B">
        <w:rPr>
          <w:rFonts w:ascii="Calibri" w:eastAsia="Calibri" w:hAnsi="Calibri" w:cs="Calibri"/>
          <w:sz w:val="22"/>
          <w:szCs w:val="22"/>
        </w:rPr>
        <w:t>.</w:t>
      </w:r>
      <w:r w:rsidRPr="5F90D70B">
        <w:rPr>
          <w:rFonts w:ascii="Calibri" w:eastAsia="Calibri" w:hAnsi="Calibri" w:cs="Calibri"/>
          <w:sz w:val="22"/>
          <w:szCs w:val="22"/>
        </w:rPr>
        <w:t xml:space="preserve"> DI will only consider applications submitted by Ju</w:t>
      </w:r>
      <w:r w:rsidR="009406C1" w:rsidRPr="5F90D70B">
        <w:rPr>
          <w:rFonts w:ascii="Calibri" w:eastAsia="Calibri" w:hAnsi="Calibri" w:cs="Calibri"/>
          <w:sz w:val="22"/>
          <w:szCs w:val="22"/>
        </w:rPr>
        <w:t>ly</w:t>
      </w:r>
      <w:r w:rsidRPr="5F90D70B">
        <w:rPr>
          <w:rFonts w:ascii="Calibri" w:eastAsia="Calibri" w:hAnsi="Calibri" w:cs="Calibri"/>
          <w:sz w:val="22"/>
          <w:szCs w:val="22"/>
        </w:rPr>
        <w:t xml:space="preserve"> 2</w:t>
      </w:r>
      <w:r w:rsidR="00E36203" w:rsidRPr="5F90D70B">
        <w:rPr>
          <w:rFonts w:ascii="Calibri" w:eastAsia="Calibri" w:hAnsi="Calibri" w:cs="Calibri"/>
          <w:sz w:val="22"/>
          <w:szCs w:val="22"/>
        </w:rPr>
        <w:t>2</w:t>
      </w:r>
      <w:r w:rsidRPr="5F90D70B">
        <w:rPr>
          <w:rFonts w:ascii="Calibri" w:eastAsia="Calibri" w:hAnsi="Calibri" w:cs="Calibri"/>
          <w:sz w:val="22"/>
          <w:szCs w:val="22"/>
        </w:rPr>
        <w:t>, 2024.</w:t>
      </w:r>
      <w:bookmarkEnd w:id="0"/>
    </w:p>
    <w:sectPr w:rsidR="00961424" w:rsidRPr="006C542C" w:rsidSect="00961424">
      <w:headerReference w:type="default" r:id="rId12"/>
      <w:pgSz w:w="12240" w:h="15840"/>
      <w:pgMar w:top="20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A0DC" w14:textId="77777777" w:rsidR="00FA6C4B" w:rsidRDefault="00FA6C4B" w:rsidP="00640E8E">
      <w:pPr>
        <w:spacing w:after="0" w:line="240" w:lineRule="auto"/>
      </w:pPr>
      <w:r>
        <w:separator/>
      </w:r>
    </w:p>
  </w:endnote>
  <w:endnote w:type="continuationSeparator" w:id="0">
    <w:p w14:paraId="66BEAA52" w14:textId="77777777" w:rsidR="00FA6C4B" w:rsidRDefault="00FA6C4B" w:rsidP="00640E8E">
      <w:pPr>
        <w:spacing w:after="0" w:line="240" w:lineRule="auto"/>
      </w:pPr>
      <w:r>
        <w:continuationSeparator/>
      </w:r>
    </w:p>
  </w:endnote>
  <w:endnote w:type="continuationNotice" w:id="1">
    <w:p w14:paraId="76F85D44" w14:textId="77777777" w:rsidR="00FA6C4B" w:rsidRDefault="00FA6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22B0" w14:textId="77777777" w:rsidR="00FA6C4B" w:rsidRDefault="00FA6C4B" w:rsidP="00640E8E">
      <w:pPr>
        <w:spacing w:after="0" w:line="240" w:lineRule="auto"/>
      </w:pPr>
      <w:r>
        <w:separator/>
      </w:r>
    </w:p>
  </w:footnote>
  <w:footnote w:type="continuationSeparator" w:id="0">
    <w:p w14:paraId="4DC102E0" w14:textId="77777777" w:rsidR="00FA6C4B" w:rsidRDefault="00FA6C4B" w:rsidP="00640E8E">
      <w:pPr>
        <w:spacing w:after="0" w:line="240" w:lineRule="auto"/>
      </w:pPr>
      <w:r>
        <w:continuationSeparator/>
      </w:r>
    </w:p>
  </w:footnote>
  <w:footnote w:type="continuationNotice" w:id="1">
    <w:p w14:paraId="6928D185" w14:textId="77777777" w:rsidR="00FA6C4B" w:rsidRDefault="00FA6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78DB" w14:textId="77777777" w:rsidR="006F50F3" w:rsidRDefault="006F50F3">
    <w:pPr>
      <w:pStyle w:val="Header"/>
    </w:pPr>
    <w:r>
      <w:rPr>
        <w:noProof/>
      </w:rPr>
      <w:drawing>
        <wp:anchor distT="0" distB="0" distL="114300" distR="114300" simplePos="0" relativeHeight="251658240" behindDoc="0" locked="0" layoutInCell="1" allowOverlap="1" wp14:anchorId="739C1AB4" wp14:editId="46B9667F">
          <wp:simplePos x="0" y="0"/>
          <wp:positionH relativeFrom="column">
            <wp:posOffset>0</wp:posOffset>
          </wp:positionH>
          <wp:positionV relativeFrom="page">
            <wp:posOffset>609600</wp:posOffset>
          </wp:positionV>
          <wp:extent cx="1466850" cy="311150"/>
          <wp:effectExtent l="0" t="0" r="0" b="0"/>
          <wp:wrapSquare wrapText="bothSides"/>
          <wp:docPr id="2" name="Picture 2"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11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D47"/>
    <w:multiLevelType w:val="hybridMultilevel"/>
    <w:tmpl w:val="43A475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D31C40"/>
    <w:multiLevelType w:val="hybridMultilevel"/>
    <w:tmpl w:val="13A62AF0"/>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2E565FAF"/>
    <w:multiLevelType w:val="multilevel"/>
    <w:tmpl w:val="16FE4F9A"/>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035AD1"/>
    <w:multiLevelType w:val="multilevel"/>
    <w:tmpl w:val="16FE4F9A"/>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53124BC"/>
    <w:multiLevelType w:val="multilevel"/>
    <w:tmpl w:val="F808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61872">
    <w:abstractNumId w:val="1"/>
  </w:num>
  <w:num w:numId="2" w16cid:durableId="900019875">
    <w:abstractNumId w:val="0"/>
  </w:num>
  <w:num w:numId="3" w16cid:durableId="440955499">
    <w:abstractNumId w:val="3"/>
  </w:num>
  <w:num w:numId="4" w16cid:durableId="1125999166">
    <w:abstractNumId w:val="2"/>
  </w:num>
  <w:num w:numId="5" w16cid:durableId="1572276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24"/>
    <w:rsid w:val="000018FC"/>
    <w:rsid w:val="000109B7"/>
    <w:rsid w:val="00020489"/>
    <w:rsid w:val="00027B41"/>
    <w:rsid w:val="00033FF3"/>
    <w:rsid w:val="00052C7D"/>
    <w:rsid w:val="0005616D"/>
    <w:rsid w:val="00062800"/>
    <w:rsid w:val="00070014"/>
    <w:rsid w:val="00074536"/>
    <w:rsid w:val="000B0FE1"/>
    <w:rsid w:val="000E367A"/>
    <w:rsid w:val="000E6F9E"/>
    <w:rsid w:val="000E7D03"/>
    <w:rsid w:val="000F4E2A"/>
    <w:rsid w:val="000F71C0"/>
    <w:rsid w:val="00106B3B"/>
    <w:rsid w:val="00114445"/>
    <w:rsid w:val="00120789"/>
    <w:rsid w:val="00122A81"/>
    <w:rsid w:val="0014143B"/>
    <w:rsid w:val="001416D1"/>
    <w:rsid w:val="00145EE6"/>
    <w:rsid w:val="00156B8D"/>
    <w:rsid w:val="00162D85"/>
    <w:rsid w:val="001662B9"/>
    <w:rsid w:val="001768A6"/>
    <w:rsid w:val="00185373"/>
    <w:rsid w:val="00187CEB"/>
    <w:rsid w:val="001B24DA"/>
    <w:rsid w:val="001C6D2F"/>
    <w:rsid w:val="001D79EE"/>
    <w:rsid w:val="001F5D33"/>
    <w:rsid w:val="0020245F"/>
    <w:rsid w:val="00240208"/>
    <w:rsid w:val="00254BD7"/>
    <w:rsid w:val="0025587F"/>
    <w:rsid w:val="002573A1"/>
    <w:rsid w:val="0026035B"/>
    <w:rsid w:val="00266BC4"/>
    <w:rsid w:val="0027542E"/>
    <w:rsid w:val="0028792D"/>
    <w:rsid w:val="00292DE2"/>
    <w:rsid w:val="002A2F83"/>
    <w:rsid w:val="002C0E81"/>
    <w:rsid w:val="002C68C3"/>
    <w:rsid w:val="002F6168"/>
    <w:rsid w:val="00303CCF"/>
    <w:rsid w:val="00323FFF"/>
    <w:rsid w:val="00327693"/>
    <w:rsid w:val="00336F61"/>
    <w:rsid w:val="00343093"/>
    <w:rsid w:val="00346284"/>
    <w:rsid w:val="0035015A"/>
    <w:rsid w:val="00351B26"/>
    <w:rsid w:val="00396607"/>
    <w:rsid w:val="003A754B"/>
    <w:rsid w:val="003B60D5"/>
    <w:rsid w:val="003C3ECC"/>
    <w:rsid w:val="003D137A"/>
    <w:rsid w:val="003D2058"/>
    <w:rsid w:val="003E18DD"/>
    <w:rsid w:val="003F363D"/>
    <w:rsid w:val="00405C55"/>
    <w:rsid w:val="0041146E"/>
    <w:rsid w:val="00417496"/>
    <w:rsid w:val="00425FE4"/>
    <w:rsid w:val="00465907"/>
    <w:rsid w:val="0047058E"/>
    <w:rsid w:val="00477EDD"/>
    <w:rsid w:val="00491BB3"/>
    <w:rsid w:val="004B1A6E"/>
    <w:rsid w:val="004C7D86"/>
    <w:rsid w:val="004D1355"/>
    <w:rsid w:val="004D415A"/>
    <w:rsid w:val="004D474F"/>
    <w:rsid w:val="004D4E93"/>
    <w:rsid w:val="004F5E9C"/>
    <w:rsid w:val="004F744A"/>
    <w:rsid w:val="004F7F28"/>
    <w:rsid w:val="0050442C"/>
    <w:rsid w:val="00504B02"/>
    <w:rsid w:val="005147A3"/>
    <w:rsid w:val="00520F6B"/>
    <w:rsid w:val="005374B6"/>
    <w:rsid w:val="005705A9"/>
    <w:rsid w:val="005712C5"/>
    <w:rsid w:val="005A5F53"/>
    <w:rsid w:val="005B216D"/>
    <w:rsid w:val="005D0BA1"/>
    <w:rsid w:val="005D721A"/>
    <w:rsid w:val="005E00A0"/>
    <w:rsid w:val="005E7485"/>
    <w:rsid w:val="005F1EA5"/>
    <w:rsid w:val="00612893"/>
    <w:rsid w:val="00616909"/>
    <w:rsid w:val="00640E8E"/>
    <w:rsid w:val="0064355F"/>
    <w:rsid w:val="00646D67"/>
    <w:rsid w:val="006621DB"/>
    <w:rsid w:val="00672DBE"/>
    <w:rsid w:val="00677CEB"/>
    <w:rsid w:val="00691409"/>
    <w:rsid w:val="00696F00"/>
    <w:rsid w:val="006A23FC"/>
    <w:rsid w:val="006A44DF"/>
    <w:rsid w:val="006B46E7"/>
    <w:rsid w:val="006B4C82"/>
    <w:rsid w:val="006C542C"/>
    <w:rsid w:val="006C7A7D"/>
    <w:rsid w:val="006D6E40"/>
    <w:rsid w:val="006E05C0"/>
    <w:rsid w:val="006E68C3"/>
    <w:rsid w:val="006E7576"/>
    <w:rsid w:val="006F50F3"/>
    <w:rsid w:val="00724642"/>
    <w:rsid w:val="007259A6"/>
    <w:rsid w:val="00733004"/>
    <w:rsid w:val="00746B6F"/>
    <w:rsid w:val="00751CD4"/>
    <w:rsid w:val="00753FE1"/>
    <w:rsid w:val="00755815"/>
    <w:rsid w:val="00756EEE"/>
    <w:rsid w:val="00772FD2"/>
    <w:rsid w:val="00781CEB"/>
    <w:rsid w:val="00782B70"/>
    <w:rsid w:val="007A4B5D"/>
    <w:rsid w:val="007C1F82"/>
    <w:rsid w:val="007C57CA"/>
    <w:rsid w:val="007D5533"/>
    <w:rsid w:val="007D729C"/>
    <w:rsid w:val="007E7F9F"/>
    <w:rsid w:val="00802760"/>
    <w:rsid w:val="008045DE"/>
    <w:rsid w:val="008108D2"/>
    <w:rsid w:val="008322A6"/>
    <w:rsid w:val="00835395"/>
    <w:rsid w:val="00840E2F"/>
    <w:rsid w:val="00844A40"/>
    <w:rsid w:val="00845404"/>
    <w:rsid w:val="00854D6C"/>
    <w:rsid w:val="008567AD"/>
    <w:rsid w:val="00872C3B"/>
    <w:rsid w:val="00877394"/>
    <w:rsid w:val="008865E9"/>
    <w:rsid w:val="0089733F"/>
    <w:rsid w:val="008A127A"/>
    <w:rsid w:val="008A2305"/>
    <w:rsid w:val="008A25C0"/>
    <w:rsid w:val="008A35A3"/>
    <w:rsid w:val="008A4C20"/>
    <w:rsid w:val="008B3FFA"/>
    <w:rsid w:val="008C23A4"/>
    <w:rsid w:val="008D4A0B"/>
    <w:rsid w:val="008D4E24"/>
    <w:rsid w:val="008E7026"/>
    <w:rsid w:val="0090575C"/>
    <w:rsid w:val="009121D7"/>
    <w:rsid w:val="00914E66"/>
    <w:rsid w:val="00931201"/>
    <w:rsid w:val="00934E58"/>
    <w:rsid w:val="009406C1"/>
    <w:rsid w:val="0096058D"/>
    <w:rsid w:val="00961424"/>
    <w:rsid w:val="009D4DC5"/>
    <w:rsid w:val="009E73D4"/>
    <w:rsid w:val="009F134B"/>
    <w:rsid w:val="009F4E52"/>
    <w:rsid w:val="00A10968"/>
    <w:rsid w:val="00A110DC"/>
    <w:rsid w:val="00A1714B"/>
    <w:rsid w:val="00A233B1"/>
    <w:rsid w:val="00A3503B"/>
    <w:rsid w:val="00A5144F"/>
    <w:rsid w:val="00A52F29"/>
    <w:rsid w:val="00A54AE2"/>
    <w:rsid w:val="00A55BC3"/>
    <w:rsid w:val="00A72818"/>
    <w:rsid w:val="00A744B9"/>
    <w:rsid w:val="00A80549"/>
    <w:rsid w:val="00A8FBCE"/>
    <w:rsid w:val="00AA6151"/>
    <w:rsid w:val="00AC53B5"/>
    <w:rsid w:val="00AC5583"/>
    <w:rsid w:val="00AC7A49"/>
    <w:rsid w:val="00AD4ADA"/>
    <w:rsid w:val="00AD71AE"/>
    <w:rsid w:val="00B05FC1"/>
    <w:rsid w:val="00B075E4"/>
    <w:rsid w:val="00B07972"/>
    <w:rsid w:val="00B1680A"/>
    <w:rsid w:val="00B23D50"/>
    <w:rsid w:val="00B31A8B"/>
    <w:rsid w:val="00B35546"/>
    <w:rsid w:val="00B41DB1"/>
    <w:rsid w:val="00B4697B"/>
    <w:rsid w:val="00B62658"/>
    <w:rsid w:val="00B6631B"/>
    <w:rsid w:val="00B71311"/>
    <w:rsid w:val="00B82841"/>
    <w:rsid w:val="00B830D6"/>
    <w:rsid w:val="00B93036"/>
    <w:rsid w:val="00B932D7"/>
    <w:rsid w:val="00B978C7"/>
    <w:rsid w:val="00BA0A6A"/>
    <w:rsid w:val="00BB40D2"/>
    <w:rsid w:val="00BC0858"/>
    <w:rsid w:val="00BC3516"/>
    <w:rsid w:val="00BD13DF"/>
    <w:rsid w:val="00BD2C8D"/>
    <w:rsid w:val="00BD33A0"/>
    <w:rsid w:val="00BE6923"/>
    <w:rsid w:val="00BF40FE"/>
    <w:rsid w:val="00BF5E43"/>
    <w:rsid w:val="00C04717"/>
    <w:rsid w:val="00C33A81"/>
    <w:rsid w:val="00C40283"/>
    <w:rsid w:val="00C52816"/>
    <w:rsid w:val="00C614D4"/>
    <w:rsid w:val="00C70F26"/>
    <w:rsid w:val="00C73983"/>
    <w:rsid w:val="00C81D0B"/>
    <w:rsid w:val="00C83A1F"/>
    <w:rsid w:val="00C84B5C"/>
    <w:rsid w:val="00C86494"/>
    <w:rsid w:val="00C90B07"/>
    <w:rsid w:val="00C917C5"/>
    <w:rsid w:val="00C92BAE"/>
    <w:rsid w:val="00C95E13"/>
    <w:rsid w:val="00CC2BF3"/>
    <w:rsid w:val="00CE2CD9"/>
    <w:rsid w:val="00CE4A45"/>
    <w:rsid w:val="00CE6C49"/>
    <w:rsid w:val="00CF76DF"/>
    <w:rsid w:val="00D00708"/>
    <w:rsid w:val="00D0660D"/>
    <w:rsid w:val="00D07D75"/>
    <w:rsid w:val="00D177B5"/>
    <w:rsid w:val="00D21C03"/>
    <w:rsid w:val="00D26FB6"/>
    <w:rsid w:val="00D51680"/>
    <w:rsid w:val="00D57FE1"/>
    <w:rsid w:val="00D63B91"/>
    <w:rsid w:val="00D65F3F"/>
    <w:rsid w:val="00D76F14"/>
    <w:rsid w:val="00D876B9"/>
    <w:rsid w:val="00D90ADF"/>
    <w:rsid w:val="00D94589"/>
    <w:rsid w:val="00DC2834"/>
    <w:rsid w:val="00DF2CB3"/>
    <w:rsid w:val="00DF36A0"/>
    <w:rsid w:val="00E14DE5"/>
    <w:rsid w:val="00E244ED"/>
    <w:rsid w:val="00E36203"/>
    <w:rsid w:val="00E463E7"/>
    <w:rsid w:val="00E54594"/>
    <w:rsid w:val="00E57851"/>
    <w:rsid w:val="00E61B33"/>
    <w:rsid w:val="00E641CF"/>
    <w:rsid w:val="00E76392"/>
    <w:rsid w:val="00E84129"/>
    <w:rsid w:val="00E96DD3"/>
    <w:rsid w:val="00EA1316"/>
    <w:rsid w:val="00EA230D"/>
    <w:rsid w:val="00EB619E"/>
    <w:rsid w:val="00EC6778"/>
    <w:rsid w:val="00F069B5"/>
    <w:rsid w:val="00F34CCE"/>
    <w:rsid w:val="00F36E21"/>
    <w:rsid w:val="00F5482F"/>
    <w:rsid w:val="00F67633"/>
    <w:rsid w:val="00F747F1"/>
    <w:rsid w:val="00F7570C"/>
    <w:rsid w:val="00F91AD9"/>
    <w:rsid w:val="00FA6C4B"/>
    <w:rsid w:val="00FA7955"/>
    <w:rsid w:val="00FB0226"/>
    <w:rsid w:val="00FC151A"/>
    <w:rsid w:val="00FC5166"/>
    <w:rsid w:val="00FD1361"/>
    <w:rsid w:val="00FD1B4B"/>
    <w:rsid w:val="00FE03BA"/>
    <w:rsid w:val="00FF20D5"/>
    <w:rsid w:val="0871B475"/>
    <w:rsid w:val="10611FC2"/>
    <w:rsid w:val="1766E2FB"/>
    <w:rsid w:val="17A59698"/>
    <w:rsid w:val="21D79584"/>
    <w:rsid w:val="23761ADA"/>
    <w:rsid w:val="266DFB0C"/>
    <w:rsid w:val="2F70FB65"/>
    <w:rsid w:val="31937D05"/>
    <w:rsid w:val="397DE525"/>
    <w:rsid w:val="3E4BCA53"/>
    <w:rsid w:val="463F3AD9"/>
    <w:rsid w:val="4B89682F"/>
    <w:rsid w:val="4DCE4E97"/>
    <w:rsid w:val="4F42D5E4"/>
    <w:rsid w:val="51A5B885"/>
    <w:rsid w:val="525A2106"/>
    <w:rsid w:val="52C6DE56"/>
    <w:rsid w:val="59C01408"/>
    <w:rsid w:val="5EAF4A31"/>
    <w:rsid w:val="5F90D70B"/>
    <w:rsid w:val="6215391E"/>
    <w:rsid w:val="6FE3F7B7"/>
    <w:rsid w:val="71BEB321"/>
    <w:rsid w:val="76D3AF63"/>
    <w:rsid w:val="7E3404E2"/>
    <w:rsid w:val="7E74D2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C0B6D"/>
  <w15:chartTrackingRefBased/>
  <w15:docId w15:val="{E03C2E47-F565-4F8B-91EB-C2DB796D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424"/>
    <w:pPr>
      <w:spacing w:after="120" w:line="264" w:lineRule="auto"/>
    </w:pPr>
    <w:rPr>
      <w:rFonts w:eastAsiaTheme="minorEastAsia"/>
      <w:kern w:val="0"/>
      <w:sz w:val="20"/>
      <w:szCs w:val="20"/>
    </w:rPr>
  </w:style>
  <w:style w:type="paragraph" w:styleId="Heading1">
    <w:name w:val="heading 1"/>
    <w:basedOn w:val="Normal"/>
    <w:next w:val="Normal"/>
    <w:link w:val="Heading1Char"/>
    <w:uiPriority w:val="9"/>
    <w:qFormat/>
    <w:rsid w:val="00961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424"/>
    <w:rPr>
      <w:rFonts w:eastAsiaTheme="majorEastAsia" w:cstheme="majorBidi"/>
      <w:color w:val="272727" w:themeColor="text1" w:themeTint="D8"/>
    </w:rPr>
  </w:style>
  <w:style w:type="paragraph" w:styleId="Title">
    <w:name w:val="Title"/>
    <w:basedOn w:val="Normal"/>
    <w:next w:val="Normal"/>
    <w:link w:val="TitleChar"/>
    <w:uiPriority w:val="10"/>
    <w:qFormat/>
    <w:rsid w:val="00961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424"/>
    <w:pPr>
      <w:spacing w:before="160"/>
      <w:jc w:val="center"/>
    </w:pPr>
    <w:rPr>
      <w:i/>
      <w:iCs/>
      <w:color w:val="404040" w:themeColor="text1" w:themeTint="BF"/>
    </w:rPr>
  </w:style>
  <w:style w:type="character" w:customStyle="1" w:styleId="QuoteChar">
    <w:name w:val="Quote Char"/>
    <w:basedOn w:val="DefaultParagraphFont"/>
    <w:link w:val="Quote"/>
    <w:uiPriority w:val="29"/>
    <w:rsid w:val="00961424"/>
    <w:rPr>
      <w:i/>
      <w:iCs/>
      <w:color w:val="404040" w:themeColor="text1" w:themeTint="BF"/>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Варианты ответов"/>
    <w:basedOn w:val="Normal"/>
    <w:link w:val="ListParagraphChar"/>
    <w:uiPriority w:val="34"/>
    <w:qFormat/>
    <w:rsid w:val="00961424"/>
    <w:pPr>
      <w:ind w:left="720"/>
      <w:contextualSpacing/>
    </w:pPr>
  </w:style>
  <w:style w:type="character" w:styleId="IntenseEmphasis">
    <w:name w:val="Intense Emphasis"/>
    <w:basedOn w:val="DefaultParagraphFont"/>
    <w:uiPriority w:val="21"/>
    <w:qFormat/>
    <w:rsid w:val="00961424"/>
    <w:rPr>
      <w:i/>
      <w:iCs/>
      <w:color w:val="0F4761" w:themeColor="accent1" w:themeShade="BF"/>
    </w:rPr>
  </w:style>
  <w:style w:type="paragraph" w:styleId="IntenseQuote">
    <w:name w:val="Intense Quote"/>
    <w:basedOn w:val="Normal"/>
    <w:next w:val="Normal"/>
    <w:link w:val="IntenseQuoteChar"/>
    <w:uiPriority w:val="30"/>
    <w:qFormat/>
    <w:rsid w:val="00961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424"/>
    <w:rPr>
      <w:i/>
      <w:iCs/>
      <w:color w:val="0F4761" w:themeColor="accent1" w:themeShade="BF"/>
    </w:rPr>
  </w:style>
  <w:style w:type="character" w:styleId="IntenseReference">
    <w:name w:val="Intense Reference"/>
    <w:basedOn w:val="DefaultParagraphFont"/>
    <w:uiPriority w:val="32"/>
    <w:qFormat/>
    <w:rsid w:val="00961424"/>
    <w:rPr>
      <w:b/>
      <w:bCs/>
      <w:smallCaps/>
      <w:color w:val="0F4761" w:themeColor="accent1" w:themeShade="BF"/>
      <w:spacing w:val="5"/>
    </w:rPr>
  </w:style>
  <w:style w:type="paragraph" w:styleId="Header">
    <w:name w:val="header"/>
    <w:basedOn w:val="Normal"/>
    <w:link w:val="HeaderChar"/>
    <w:unhideWhenUsed/>
    <w:rsid w:val="00961424"/>
    <w:pPr>
      <w:tabs>
        <w:tab w:val="center" w:pos="4680"/>
        <w:tab w:val="right" w:pos="9360"/>
      </w:tabs>
      <w:spacing w:after="0" w:line="240" w:lineRule="auto"/>
    </w:pPr>
  </w:style>
  <w:style w:type="character" w:customStyle="1" w:styleId="HeaderChar">
    <w:name w:val="Header Char"/>
    <w:basedOn w:val="DefaultParagraphFont"/>
    <w:link w:val="Header"/>
    <w:rsid w:val="00961424"/>
    <w:rPr>
      <w:rFonts w:eastAsiaTheme="minorEastAsia"/>
      <w:kern w:val="0"/>
      <w:sz w:val="20"/>
      <w:szCs w:val="20"/>
    </w:rPr>
  </w:style>
  <w:style w:type="character" w:styleId="Hyperlink">
    <w:name w:val="Hyperlink"/>
    <w:basedOn w:val="DefaultParagraphFont"/>
    <w:uiPriority w:val="99"/>
    <w:unhideWhenUsed/>
    <w:rsid w:val="00961424"/>
    <w:rPr>
      <w:color w:val="467886"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61424"/>
  </w:style>
  <w:style w:type="character" w:customStyle="1" w:styleId="normaltextrun">
    <w:name w:val="normaltextrun"/>
    <w:basedOn w:val="DefaultParagraphFont"/>
    <w:rsid w:val="00961424"/>
  </w:style>
  <w:style w:type="character" w:customStyle="1" w:styleId="eop">
    <w:name w:val="eop"/>
    <w:basedOn w:val="DefaultParagraphFont"/>
    <w:rsid w:val="00961424"/>
  </w:style>
  <w:style w:type="character" w:styleId="Strong">
    <w:name w:val="Strong"/>
    <w:basedOn w:val="DefaultParagraphFont"/>
    <w:uiPriority w:val="22"/>
    <w:qFormat/>
    <w:rsid w:val="00961424"/>
    <w:rPr>
      <w:b/>
      <w:bCs/>
    </w:rPr>
  </w:style>
  <w:style w:type="paragraph" w:styleId="Footer">
    <w:name w:val="footer"/>
    <w:basedOn w:val="Normal"/>
    <w:link w:val="FooterChar"/>
    <w:uiPriority w:val="99"/>
    <w:semiHidden/>
    <w:unhideWhenUsed/>
    <w:rsid w:val="00640E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0E8E"/>
    <w:rPr>
      <w:rFonts w:eastAsiaTheme="minorEastAsia"/>
      <w:kern w:val="0"/>
      <w:sz w:val="20"/>
      <w:szCs w:val="20"/>
    </w:rPr>
  </w:style>
  <w:style w:type="paragraph" w:styleId="Revision">
    <w:name w:val="Revision"/>
    <w:hidden/>
    <w:uiPriority w:val="99"/>
    <w:semiHidden/>
    <w:rsid w:val="00CC2BF3"/>
    <w:pPr>
      <w:spacing w:after="0" w:line="240" w:lineRule="auto"/>
    </w:pPr>
    <w:rPr>
      <w:rFonts w:eastAsiaTheme="minorEastAsia"/>
      <w:kern w:val="0"/>
      <w:sz w:val="20"/>
      <w:szCs w:val="20"/>
    </w:rPr>
  </w:style>
  <w:style w:type="character" w:styleId="CommentReference">
    <w:name w:val="annotation reference"/>
    <w:basedOn w:val="DefaultParagraphFont"/>
    <w:uiPriority w:val="99"/>
    <w:semiHidden/>
    <w:unhideWhenUsed/>
    <w:rsid w:val="00D90ADF"/>
    <w:rPr>
      <w:sz w:val="16"/>
      <w:szCs w:val="16"/>
    </w:rPr>
  </w:style>
  <w:style w:type="paragraph" w:styleId="CommentText">
    <w:name w:val="annotation text"/>
    <w:basedOn w:val="Normal"/>
    <w:link w:val="CommentTextChar"/>
    <w:uiPriority w:val="99"/>
    <w:unhideWhenUsed/>
    <w:rsid w:val="00D90ADF"/>
    <w:pPr>
      <w:spacing w:line="240" w:lineRule="auto"/>
    </w:pPr>
  </w:style>
  <w:style w:type="character" w:customStyle="1" w:styleId="CommentTextChar">
    <w:name w:val="Comment Text Char"/>
    <w:basedOn w:val="DefaultParagraphFont"/>
    <w:link w:val="CommentText"/>
    <w:uiPriority w:val="99"/>
    <w:rsid w:val="00D90ADF"/>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D90ADF"/>
    <w:rPr>
      <w:b/>
      <w:bCs/>
    </w:rPr>
  </w:style>
  <w:style w:type="character" w:customStyle="1" w:styleId="CommentSubjectChar">
    <w:name w:val="Comment Subject Char"/>
    <w:basedOn w:val="CommentTextChar"/>
    <w:link w:val="CommentSubject"/>
    <w:uiPriority w:val="99"/>
    <w:semiHidden/>
    <w:rsid w:val="00D90ADF"/>
    <w:rPr>
      <w:rFonts w:eastAsiaTheme="minorEastAsia"/>
      <w:b/>
      <w:bCs/>
      <w:kern w:val="0"/>
      <w:sz w:val="20"/>
      <w:szCs w:val="20"/>
    </w:rPr>
  </w:style>
  <w:style w:type="character" w:customStyle="1" w:styleId="cf01">
    <w:name w:val="cf01"/>
    <w:basedOn w:val="DefaultParagraphFont"/>
    <w:rsid w:val="00C33A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support-MLSA@democracyinternationa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aac65e12d92ca642ecd95077110dca2c">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c2cdf297a4cc03f136d8cd8ed36e9507"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635b10-7b16-411d-ad43-fe02df16baae">
      <Terms xmlns="http://schemas.microsoft.com/office/infopath/2007/PartnerControls"/>
    </lcf76f155ced4ddcb4097134ff3c332f>
    <TaxCatchAll xmlns="24223cc8-4154-4212-92f0-5656e03ed40b" xsi:nil="true"/>
    <SharedWithUsers xmlns="24223cc8-4154-4212-92f0-5656e03ed40b">
      <UserInfo>
        <DisplayName>Liesbeth Zonneveld</DisplayName>
        <AccountId>768</AccountId>
        <AccountType/>
      </UserInfo>
      <UserInfo>
        <DisplayName>Ruben Abisoghomyan</DisplayName>
        <AccountId>702</AccountId>
        <AccountType/>
      </UserInfo>
      <UserInfo>
        <DisplayName>Steve Snyder</DisplayName>
        <AccountId>924</AccountId>
        <AccountType/>
      </UserInfo>
      <UserInfo>
        <DisplayName>Kathleen Fung</DisplayName>
        <AccountId>157</AccountId>
        <AccountType/>
      </UserInfo>
      <UserInfo>
        <DisplayName>Stephan Guertin</DisplayName>
        <AccountId>422</AccountId>
        <AccountType/>
      </UserInfo>
      <UserInfo>
        <DisplayName>Michael Sweigart</DisplayName>
        <AccountId>87</AccountId>
        <AccountType/>
      </UserInfo>
      <UserInfo>
        <DisplayName>Mariam Mkhitarian</DisplayName>
        <AccountId>45</AccountId>
        <AccountType/>
      </UserInfo>
      <UserInfo>
        <DisplayName>Anna Hayrapetyan</DisplayName>
        <AccountId>326</AccountId>
        <AccountType/>
      </UserInfo>
      <UserInfo>
        <DisplayName>Varduhi Tshshmarityan</DisplayName>
        <AccountId>1700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C2A73-A0A7-4310-BFA9-1D2C2199C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2B924-39CB-4E71-AC83-5E40E3FD8CE0}">
  <ds:schemaRefs>
    <ds:schemaRef ds:uri="http://schemas.microsoft.com/office/2006/metadata/properties"/>
    <ds:schemaRef ds:uri="http://schemas.microsoft.com/office/infopath/2007/PartnerControls"/>
    <ds:schemaRef ds:uri="fc635b10-7b16-411d-ad43-fe02df16baae"/>
    <ds:schemaRef ds:uri="24223cc8-4154-4212-92f0-5656e03ed40b"/>
  </ds:schemaRefs>
</ds:datastoreItem>
</file>

<file path=customXml/itemProps3.xml><?xml version="1.0" encoding="utf-8"?>
<ds:datastoreItem xmlns:ds="http://schemas.openxmlformats.org/officeDocument/2006/customXml" ds:itemID="{49131BC6-F293-48F2-A39A-4F4760508C4C}">
  <ds:schemaRefs>
    <ds:schemaRef ds:uri="http://schemas.openxmlformats.org/officeDocument/2006/bibliography"/>
  </ds:schemaRefs>
</ds:datastoreItem>
</file>

<file path=customXml/itemProps4.xml><?xml version="1.0" encoding="utf-8"?>
<ds:datastoreItem xmlns:ds="http://schemas.openxmlformats.org/officeDocument/2006/customXml" ds:itemID="{32CCA0D8-A268-4A1A-BB16-FB3C8E459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1144</Words>
  <Characters>7275</Characters>
  <Application>Microsoft Office Word</Application>
  <DocSecurity>0</DocSecurity>
  <Lines>148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Links>
    <vt:vector size="6" baseType="variant">
      <vt:variant>
        <vt:i4>1572980</vt:i4>
      </vt:variant>
      <vt:variant>
        <vt:i4>0</vt:i4>
      </vt:variant>
      <vt:variant>
        <vt:i4>0</vt:i4>
      </vt:variant>
      <vt:variant>
        <vt:i4>5</vt:i4>
      </vt:variant>
      <vt:variant>
        <vt:lpwstr>mailto:MELsupport-MLSA@democracyinternational.com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Abisoghomyan</dc:creator>
  <cp:keywords/>
  <dc:description/>
  <cp:lastModifiedBy>Kathleen Fung</cp:lastModifiedBy>
  <cp:revision>88</cp:revision>
  <dcterms:created xsi:type="dcterms:W3CDTF">2024-06-14T10:57:00Z</dcterms:created>
  <dcterms:modified xsi:type="dcterms:W3CDTF">2024-06-18T05:58:00Z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y fmtid="{D5CDD505-2E9C-101B-9397-08002B2CF9AE}" pid="4" name="GrammarlyDocumentId">
    <vt:lpwstr>e7fd8454348239d428b37713d2b2a0b479e535b696df1fadb9b78dad9205d19d</vt:lpwstr>
  </property>
</Properties>
</file>