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345A" w14:textId="77777777" w:rsidR="00A4461C" w:rsidRDefault="00A4461C" w:rsidP="00A4461C">
      <w:pPr>
        <w:shd w:val="clear" w:color="auto" w:fill="FFFFFF" w:themeFill="background1"/>
        <w:spacing w:before="120" w:after="0" w:line="360" w:lineRule="auto"/>
        <w:jc w:val="center"/>
        <w:rPr>
          <w:rFonts w:ascii="Arial" w:eastAsia="Times New Roman" w:hAnsi="Arial" w:cs="Arial"/>
          <w:b/>
          <w:bCs/>
        </w:rPr>
      </w:pPr>
      <w:r w:rsidRPr="00EF73F7">
        <w:rPr>
          <w:rFonts w:ascii="Arial" w:eastAsia="Times New Roman" w:hAnsi="Arial" w:cs="Arial"/>
          <w:b/>
          <w:bCs/>
        </w:rPr>
        <w:t xml:space="preserve">CALL FOR IDEAS </w:t>
      </w:r>
    </w:p>
    <w:p w14:paraId="1E5FD4E9" w14:textId="24C7EF44" w:rsidR="0048290B" w:rsidRPr="00EF73F7" w:rsidRDefault="0048290B" w:rsidP="00A4461C">
      <w:pPr>
        <w:shd w:val="clear" w:color="auto" w:fill="FFFFFF" w:themeFill="background1"/>
        <w:spacing w:before="120" w:after="0" w:line="360" w:lineRule="auto"/>
        <w:jc w:val="center"/>
        <w:rPr>
          <w:rFonts w:ascii="Arial" w:eastAsia="Times New Roman" w:hAnsi="Arial" w:cs="Arial"/>
          <w:b/>
          <w:bCs/>
        </w:rPr>
      </w:pPr>
      <w:r>
        <w:rPr>
          <w:rFonts w:ascii="Arial" w:eastAsia="Times New Roman" w:hAnsi="Arial" w:cs="Arial"/>
          <w:b/>
          <w:bCs/>
        </w:rPr>
        <w:t>Preschool curricula</w:t>
      </w:r>
    </w:p>
    <w:p w14:paraId="75498281" w14:textId="77777777" w:rsidR="004A62E0" w:rsidRDefault="004A62E0" w:rsidP="00A4461C">
      <w:pPr>
        <w:spacing w:before="120" w:after="0" w:line="360" w:lineRule="auto"/>
        <w:rPr>
          <w:rFonts w:ascii="Arial" w:eastAsia="Times New Roman" w:hAnsi="Arial" w:cs="Arial"/>
        </w:rPr>
      </w:pPr>
    </w:p>
    <w:p w14:paraId="66BD73B7" w14:textId="42FCBF73" w:rsidR="00A4461C" w:rsidRDefault="00A4461C" w:rsidP="00A4461C">
      <w:pPr>
        <w:spacing w:before="120" w:after="0" w:line="360" w:lineRule="auto"/>
        <w:rPr>
          <w:rFonts w:ascii="Arial" w:eastAsia="Times New Roman" w:hAnsi="Arial" w:cs="Arial"/>
        </w:rPr>
      </w:pPr>
      <w:r w:rsidRPr="00DA0ACF">
        <w:rPr>
          <w:rFonts w:ascii="Arial" w:eastAsia="Times New Roman" w:hAnsi="Arial" w:cs="Arial"/>
        </w:rPr>
        <w:t>“Environmental Protection of Lake Sevan” (EU4Sevan)</w:t>
      </w:r>
      <w:r>
        <w:rPr>
          <w:rFonts w:ascii="Arial" w:eastAsia="Times New Roman" w:hAnsi="Arial" w:cs="Arial"/>
        </w:rPr>
        <w:t xml:space="preserve"> project co financed by the European Union and German Government and implemented by GIZ and UNDP</w:t>
      </w:r>
    </w:p>
    <w:p w14:paraId="0D0D2E97" w14:textId="77777777" w:rsidR="00A4461C" w:rsidRPr="00EF73F7" w:rsidRDefault="00A4461C" w:rsidP="00A4461C">
      <w:pPr>
        <w:spacing w:before="120" w:after="0" w:line="360" w:lineRule="auto"/>
        <w:rPr>
          <w:rFonts w:ascii="Arial" w:eastAsia="Arial" w:hAnsi="Arial" w:cs="Arial"/>
          <w:b/>
          <w:bCs/>
        </w:rPr>
      </w:pPr>
    </w:p>
    <w:p w14:paraId="4DC11B0A" w14:textId="77777777" w:rsidR="00A4461C" w:rsidRPr="00EF73F7" w:rsidRDefault="00A4461C" w:rsidP="00A4461C">
      <w:pPr>
        <w:shd w:val="clear" w:color="auto" w:fill="FFFFFF"/>
        <w:spacing w:before="120" w:after="0" w:line="360" w:lineRule="auto"/>
        <w:jc w:val="both"/>
        <w:rPr>
          <w:rFonts w:ascii="Arial" w:eastAsia="Times New Roman" w:hAnsi="Arial" w:cs="Arial"/>
          <w:b/>
          <w:bCs/>
        </w:rPr>
      </w:pPr>
      <w:r w:rsidRPr="00EF73F7">
        <w:rPr>
          <w:rFonts w:ascii="Arial" w:eastAsia="Times New Roman" w:hAnsi="Arial" w:cs="Arial"/>
          <w:b/>
          <w:bCs/>
        </w:rPr>
        <w:t>Background information:</w:t>
      </w:r>
    </w:p>
    <w:p w14:paraId="043733B7" w14:textId="77777777" w:rsidR="00A4461C" w:rsidRPr="006162B2" w:rsidRDefault="00A4461C" w:rsidP="00A4461C">
      <w:pPr>
        <w:pStyle w:val="BodyText"/>
        <w:spacing w:before="119" w:line="276" w:lineRule="auto"/>
        <w:ind w:right="131"/>
        <w:jc w:val="both"/>
        <w:rPr>
          <w:rFonts w:ascii="Arial" w:eastAsia="Times New Roman" w:hAnsi="Arial" w:cs="Arial"/>
        </w:rPr>
      </w:pPr>
      <w:r w:rsidRPr="006162B2">
        <w:rPr>
          <w:rFonts w:ascii="Arial" w:eastAsia="Times New Roman" w:hAnsi="Arial" w:cs="Arial"/>
        </w:rPr>
        <w:t xml:space="preserve">The Project “Environmental Protection of Lake Sevan” (EU4Sevan) (Multi Donor Action) is co-financed by the European Union and the German Federal Ministry for Economic Cooperation and Development (BMZ). It is part of the EU Action “EU4 Energy Efficiency and Environment”, and of the BMZ-funded </w:t>
      </w:r>
      <w:proofErr w:type="spellStart"/>
      <w:r w:rsidRPr="006162B2">
        <w:rPr>
          <w:rFonts w:ascii="Arial" w:eastAsia="Times New Roman" w:hAnsi="Arial" w:cs="Arial"/>
        </w:rPr>
        <w:t>programme</w:t>
      </w:r>
      <w:proofErr w:type="spellEnd"/>
      <w:r w:rsidRPr="006162B2">
        <w:rPr>
          <w:rFonts w:ascii="Arial" w:eastAsia="Times New Roman" w:hAnsi="Arial" w:cs="Arial"/>
        </w:rPr>
        <w:t xml:space="preserve"> “Management of natural resources and safeguarding of ecosystem services for sustainable rural development in the South Caucasus (</w:t>
      </w:r>
      <w:proofErr w:type="spellStart"/>
      <w:r w:rsidRPr="006162B2">
        <w:rPr>
          <w:rFonts w:ascii="Arial" w:eastAsia="Times New Roman" w:hAnsi="Arial" w:cs="Arial"/>
        </w:rPr>
        <w:t>ECOserve</w:t>
      </w:r>
      <w:proofErr w:type="spellEnd"/>
      <w:r w:rsidRPr="006162B2">
        <w:rPr>
          <w:rFonts w:ascii="Arial" w:eastAsia="Times New Roman" w:hAnsi="Arial" w:cs="Arial"/>
        </w:rPr>
        <w:t xml:space="preserve">)”. The project is implemented by Deutsche Gesellschaft für </w:t>
      </w:r>
      <w:proofErr w:type="spellStart"/>
      <w:r w:rsidRPr="006162B2">
        <w:rPr>
          <w:rFonts w:ascii="Arial" w:eastAsia="Times New Roman" w:hAnsi="Arial" w:cs="Arial"/>
        </w:rPr>
        <w:t>Internationale</w:t>
      </w:r>
      <w:proofErr w:type="spellEnd"/>
      <w:r w:rsidRPr="006162B2">
        <w:rPr>
          <w:rFonts w:ascii="Arial" w:eastAsia="Times New Roman" w:hAnsi="Arial" w:cs="Arial"/>
        </w:rPr>
        <w:t xml:space="preserve"> </w:t>
      </w:r>
      <w:proofErr w:type="spellStart"/>
      <w:r w:rsidRPr="006162B2">
        <w:rPr>
          <w:rFonts w:ascii="Arial" w:eastAsia="Times New Roman" w:hAnsi="Arial" w:cs="Arial"/>
        </w:rPr>
        <w:t>Zusammenarbeit</w:t>
      </w:r>
      <w:proofErr w:type="spellEnd"/>
      <w:r w:rsidRPr="006162B2">
        <w:rPr>
          <w:rFonts w:ascii="Arial" w:eastAsia="Times New Roman" w:hAnsi="Arial" w:cs="Arial"/>
        </w:rPr>
        <w:t xml:space="preserve"> (GIZ) and the United Nations Development </w:t>
      </w:r>
      <w:proofErr w:type="spellStart"/>
      <w:r w:rsidRPr="006162B2">
        <w:rPr>
          <w:rFonts w:ascii="Arial" w:eastAsia="Times New Roman" w:hAnsi="Arial" w:cs="Arial"/>
        </w:rPr>
        <w:t>Programme</w:t>
      </w:r>
      <w:proofErr w:type="spellEnd"/>
      <w:r w:rsidRPr="006162B2">
        <w:rPr>
          <w:rFonts w:ascii="Arial" w:eastAsia="Times New Roman" w:hAnsi="Arial" w:cs="Arial"/>
        </w:rPr>
        <w:t xml:space="preserve"> (UNDP). </w:t>
      </w:r>
    </w:p>
    <w:p w14:paraId="54C7A83B" w14:textId="77777777" w:rsidR="00A4461C" w:rsidRPr="006162B2" w:rsidRDefault="00A4461C" w:rsidP="00A4461C">
      <w:pPr>
        <w:pStyle w:val="BodyText"/>
        <w:spacing w:before="119" w:line="276" w:lineRule="auto"/>
        <w:ind w:right="131"/>
        <w:jc w:val="both"/>
        <w:rPr>
          <w:rFonts w:ascii="Arial" w:eastAsia="Times New Roman" w:hAnsi="Arial" w:cs="Arial"/>
        </w:rPr>
      </w:pPr>
      <w:r w:rsidRPr="006162B2">
        <w:rPr>
          <w:rFonts w:ascii="Arial" w:eastAsia="Times New Roman" w:hAnsi="Arial" w:cs="Arial"/>
        </w:rPr>
        <w:t xml:space="preserve">The EU4Ssevan project’s overall objective is to enhance the environmental protection of Lake Sevan, which is the largest freshwater lake in the Caucasus Region. Lake Sevan is the most significant source of freshwater, irrigation water, aquaculture, as well as hydropower source in Armenia. Its condition has direct bearing on the region’s environmental health and Armenia’s economic potential. </w:t>
      </w:r>
    </w:p>
    <w:p w14:paraId="0A8DB47B" w14:textId="05B258D9" w:rsidR="00A4461C" w:rsidRPr="006162B2" w:rsidRDefault="00A4461C" w:rsidP="00A4461C">
      <w:pPr>
        <w:pStyle w:val="BodyText"/>
        <w:spacing w:before="119" w:line="276" w:lineRule="auto"/>
        <w:ind w:right="131"/>
        <w:jc w:val="both"/>
        <w:rPr>
          <w:rFonts w:ascii="Arial" w:eastAsia="Times New Roman" w:hAnsi="Arial" w:cs="Arial"/>
        </w:rPr>
      </w:pPr>
      <w:r w:rsidRPr="006162B2">
        <w:rPr>
          <w:rFonts w:ascii="Arial" w:eastAsia="Times New Roman" w:hAnsi="Arial" w:cs="Arial"/>
        </w:rPr>
        <w:t>The project supports the water stewardship partnership establishment in Gavar community area</w:t>
      </w:r>
      <w:r w:rsidR="001C5435">
        <w:rPr>
          <w:rFonts w:ascii="Arial" w:eastAsia="Times New Roman" w:hAnsi="Arial" w:cs="Arial"/>
        </w:rPr>
        <w:t>,</w:t>
      </w:r>
      <w:r w:rsidRPr="006162B2">
        <w:rPr>
          <w:rFonts w:ascii="Arial" w:eastAsia="Times New Roman" w:hAnsi="Arial" w:cs="Arial"/>
        </w:rPr>
        <w:t xml:space="preserve"> called the </w:t>
      </w:r>
      <w:r w:rsidR="001C5435">
        <w:rPr>
          <w:rFonts w:ascii="Arial" w:eastAsia="Times New Roman" w:hAnsi="Arial" w:cs="Arial"/>
        </w:rPr>
        <w:t>“</w:t>
      </w:r>
      <w:r w:rsidRPr="006162B2">
        <w:rPr>
          <w:rFonts w:ascii="Arial" w:eastAsia="Times New Roman" w:hAnsi="Arial" w:cs="Arial"/>
        </w:rPr>
        <w:t>Lake Sevan Protection Platform</w:t>
      </w:r>
      <w:r w:rsidR="001C5435">
        <w:rPr>
          <w:rFonts w:ascii="Arial" w:eastAsia="Times New Roman" w:hAnsi="Arial" w:cs="Arial"/>
        </w:rPr>
        <w:t>”</w:t>
      </w:r>
      <w:r w:rsidRPr="006162B2">
        <w:rPr>
          <w:rFonts w:ascii="Arial" w:eastAsia="Times New Roman" w:hAnsi="Arial" w:cs="Arial"/>
        </w:rPr>
        <w:t xml:space="preserve">. The Platform </w:t>
      </w:r>
      <w:r w:rsidR="001C5435">
        <w:rPr>
          <w:rFonts w:ascii="Arial" w:eastAsia="Times New Roman" w:hAnsi="Arial" w:cs="Arial"/>
        </w:rPr>
        <w:t>comprises of</w:t>
      </w:r>
      <w:r w:rsidRPr="006162B2">
        <w:rPr>
          <w:rFonts w:ascii="Arial" w:eastAsia="Times New Roman" w:hAnsi="Arial" w:cs="Arial"/>
        </w:rPr>
        <w:t xml:space="preserve"> stakeholders from the public sector, civil society and private sector. The Platform aims to form environmentally responsible behavior of citizens and to change the attitude towards the environment, as well as to reduce and as much as possible solve the issue of the process of cleaning household, industrial and public purpose, agricultural sewage/wastewater flowing into </w:t>
      </w:r>
      <w:proofErr w:type="spellStart"/>
      <w:r w:rsidRPr="006162B2">
        <w:rPr>
          <w:rFonts w:ascii="Arial" w:eastAsia="Times New Roman" w:hAnsi="Arial" w:cs="Arial"/>
        </w:rPr>
        <w:t>Gavaraget</w:t>
      </w:r>
      <w:proofErr w:type="spellEnd"/>
      <w:r w:rsidRPr="006162B2">
        <w:rPr>
          <w:rFonts w:ascii="Arial" w:eastAsia="Times New Roman" w:hAnsi="Arial" w:cs="Arial"/>
        </w:rPr>
        <w:t xml:space="preserve"> river and the Lake Sevan. The Platform has 5 working areas</w:t>
      </w:r>
      <w:r w:rsidR="001C5435">
        <w:rPr>
          <w:rFonts w:ascii="Arial" w:eastAsia="Times New Roman" w:hAnsi="Arial" w:cs="Arial"/>
        </w:rPr>
        <w:t>:</w:t>
      </w:r>
      <w:r w:rsidRPr="006162B2">
        <w:rPr>
          <w:rFonts w:ascii="Arial" w:eastAsia="Times New Roman" w:hAnsi="Arial" w:cs="Arial"/>
        </w:rPr>
        <w:t xml:space="preserve"> (a) decrease detergent &amp; wastewater negative influence on Lake Sevan, (b) decrease harmful impact of agricultural wastewater / effluents in </w:t>
      </w:r>
      <w:proofErr w:type="spellStart"/>
      <w:r w:rsidRPr="006162B2">
        <w:rPr>
          <w:rFonts w:ascii="Arial" w:eastAsia="Times New Roman" w:hAnsi="Arial" w:cs="Arial"/>
        </w:rPr>
        <w:t>Gavaraget</w:t>
      </w:r>
      <w:proofErr w:type="spellEnd"/>
      <w:r w:rsidRPr="006162B2">
        <w:rPr>
          <w:rFonts w:ascii="Arial" w:eastAsia="Times New Roman" w:hAnsi="Arial" w:cs="Arial"/>
        </w:rPr>
        <w:t xml:space="preserve"> Basin and Lake Sevan, (c) develop curricula for the pre-school and the school age children on the environmental problems of Lake Sevan and the nature-friendly rules of conduct; (d) have an impact among youth to form environmentally responsible behavior through debate clubs and forum theater application.</w:t>
      </w:r>
    </w:p>
    <w:p w14:paraId="79518C60" w14:textId="77777777" w:rsidR="00A4461C" w:rsidRPr="00DA0ACF" w:rsidRDefault="00A4461C" w:rsidP="00A4461C">
      <w:pPr>
        <w:pStyle w:val="BodyText"/>
        <w:spacing w:before="119" w:line="276" w:lineRule="auto"/>
        <w:ind w:right="131"/>
        <w:jc w:val="both"/>
        <w:rPr>
          <w:rFonts w:ascii="Arial" w:eastAsia="Times New Roman" w:hAnsi="Arial" w:cs="Arial"/>
        </w:rPr>
      </w:pPr>
    </w:p>
    <w:p w14:paraId="488339D5" w14:textId="77777777" w:rsidR="00A4461C" w:rsidRPr="00F34DF8" w:rsidRDefault="00A4461C" w:rsidP="00A4461C">
      <w:pPr>
        <w:spacing w:line="360" w:lineRule="auto"/>
        <w:jc w:val="both"/>
        <w:rPr>
          <w:rFonts w:ascii="Arial" w:eastAsiaTheme="minorEastAsia" w:hAnsi="Arial" w:cs="Arial"/>
          <w:b/>
        </w:rPr>
      </w:pPr>
      <w:r w:rsidRPr="00F34DF8">
        <w:rPr>
          <w:rFonts w:ascii="Arial" w:eastAsiaTheme="minorEastAsia" w:hAnsi="Arial" w:cs="Arial"/>
          <w:b/>
        </w:rPr>
        <w:t>Objective, target areas and target groups of the educational measure</w:t>
      </w:r>
    </w:p>
    <w:p w14:paraId="6D4E7D10" w14:textId="2607416E" w:rsidR="00A4461C" w:rsidRPr="006162B2" w:rsidRDefault="00A4461C" w:rsidP="00A4461C">
      <w:pPr>
        <w:pStyle w:val="BodyText"/>
        <w:spacing w:before="119" w:line="276" w:lineRule="auto"/>
        <w:ind w:right="131"/>
        <w:jc w:val="both"/>
        <w:rPr>
          <w:rFonts w:ascii="Arial" w:eastAsia="Times New Roman" w:hAnsi="Arial" w:cs="Arial"/>
        </w:rPr>
      </w:pPr>
      <w:bookmarkStart w:id="0" w:name="_Hlk109729474"/>
      <w:r w:rsidRPr="006162B2">
        <w:rPr>
          <w:rFonts w:ascii="Arial" w:eastAsia="Times New Roman" w:hAnsi="Arial" w:cs="Arial"/>
          <w:b/>
          <w:bCs/>
        </w:rPr>
        <w:t>The objective</w:t>
      </w:r>
      <w:r w:rsidRPr="006162B2">
        <w:rPr>
          <w:rFonts w:ascii="Arial" w:eastAsia="Times New Roman" w:hAnsi="Arial" w:cs="Arial"/>
        </w:rPr>
        <w:t xml:space="preserve"> </w:t>
      </w:r>
      <w:bookmarkEnd w:id="0"/>
      <w:r w:rsidRPr="006162B2">
        <w:rPr>
          <w:rFonts w:ascii="Arial" w:eastAsia="Times New Roman" w:hAnsi="Arial" w:cs="Arial"/>
        </w:rPr>
        <w:t>of the services defined by the terms of this task</w:t>
      </w:r>
      <w:r w:rsidR="001C5435">
        <w:rPr>
          <w:rFonts w:ascii="Arial" w:eastAsia="Times New Roman" w:hAnsi="Arial" w:cs="Arial"/>
        </w:rPr>
        <w:t xml:space="preserve"> is</w:t>
      </w:r>
      <w:r w:rsidRPr="006162B2">
        <w:rPr>
          <w:rFonts w:ascii="Arial" w:eastAsia="Times New Roman" w:hAnsi="Arial" w:cs="Arial"/>
        </w:rPr>
        <w:t xml:space="preserve"> to develop educational modules for use in </w:t>
      </w:r>
      <w:r w:rsidR="00DF3BB7">
        <w:rPr>
          <w:rFonts w:ascii="Arial" w:eastAsia="Times New Roman" w:hAnsi="Arial" w:cs="Arial"/>
        </w:rPr>
        <w:t>pre</w:t>
      </w:r>
      <w:r w:rsidRPr="006162B2">
        <w:rPr>
          <w:rFonts w:ascii="Arial" w:eastAsia="Times New Roman" w:hAnsi="Arial" w:cs="Arial"/>
        </w:rPr>
        <w:t>schools</w:t>
      </w:r>
      <w:r w:rsidR="00A30773">
        <w:rPr>
          <w:rFonts w:ascii="Arial" w:eastAsia="Times New Roman" w:hAnsi="Arial" w:cs="Arial"/>
        </w:rPr>
        <w:t xml:space="preserve">/kindergartens </w:t>
      </w:r>
      <w:r w:rsidRPr="006162B2">
        <w:rPr>
          <w:rFonts w:ascii="Arial" w:eastAsia="Times New Roman" w:hAnsi="Arial" w:cs="Arial"/>
        </w:rPr>
        <w:t xml:space="preserve">of the RA Gegharkunik </w:t>
      </w:r>
      <w:r>
        <w:rPr>
          <w:rFonts w:ascii="Arial" w:eastAsia="Times New Roman" w:hAnsi="Arial" w:cs="Arial"/>
        </w:rPr>
        <w:t>Marz</w:t>
      </w:r>
      <w:r w:rsidRPr="006162B2">
        <w:rPr>
          <w:rFonts w:ascii="Arial" w:eastAsia="Times New Roman" w:hAnsi="Arial" w:cs="Arial"/>
        </w:rPr>
        <w:t xml:space="preserve">. </w:t>
      </w:r>
      <w:r w:rsidRPr="00AF7A3B">
        <w:rPr>
          <w:rFonts w:ascii="Arial" w:eastAsia="Times New Roman" w:hAnsi="Arial" w:cs="Arial"/>
          <w:b/>
          <w:bCs/>
        </w:rPr>
        <w:t>The purpose</w:t>
      </w:r>
      <w:r w:rsidRPr="006162B2">
        <w:rPr>
          <w:rFonts w:ascii="Arial" w:eastAsia="Times New Roman" w:hAnsi="Arial" w:cs="Arial"/>
        </w:rPr>
        <w:t xml:space="preserve"> of the modules is to raise awareness among the specified target groups</w:t>
      </w:r>
      <w:r w:rsidR="00CD5A05">
        <w:rPr>
          <w:rFonts w:ascii="Arial" w:eastAsia="Times New Roman" w:hAnsi="Arial" w:cs="Arial"/>
        </w:rPr>
        <w:t xml:space="preserve"> (5-6 year</w:t>
      </w:r>
      <w:r w:rsidR="00D231BE">
        <w:rPr>
          <w:rFonts w:ascii="Arial" w:eastAsia="Times New Roman" w:hAnsi="Arial" w:cs="Arial"/>
        </w:rPr>
        <w:t>s</w:t>
      </w:r>
      <w:r w:rsidR="00CD5A05">
        <w:rPr>
          <w:rFonts w:ascii="Arial" w:eastAsia="Times New Roman" w:hAnsi="Arial" w:cs="Arial"/>
        </w:rPr>
        <w:t xml:space="preserve"> old children)</w:t>
      </w:r>
      <w:r w:rsidRPr="006162B2">
        <w:rPr>
          <w:rFonts w:ascii="Arial" w:eastAsia="Times New Roman" w:hAnsi="Arial" w:cs="Arial"/>
        </w:rPr>
        <w:t xml:space="preserve"> about the problems an</w:t>
      </w:r>
      <w:r>
        <w:rPr>
          <w:rFonts w:ascii="Arial" w:eastAsia="Times New Roman" w:hAnsi="Arial" w:cs="Arial"/>
        </w:rPr>
        <w:t xml:space="preserve">d protection </w:t>
      </w:r>
      <w:r w:rsidRPr="006162B2">
        <w:rPr>
          <w:rFonts w:ascii="Arial" w:eastAsia="Times New Roman" w:hAnsi="Arial" w:cs="Arial"/>
        </w:rPr>
        <w:t>of Lake Sevan, forming responsible behavior towards the environment of Lake Sevan.</w:t>
      </w:r>
    </w:p>
    <w:p w14:paraId="7720C319" w14:textId="70B3CBA5" w:rsidR="00A4461C" w:rsidRPr="006162B2" w:rsidRDefault="00A4461C" w:rsidP="00A4461C">
      <w:pPr>
        <w:pStyle w:val="BodyText"/>
        <w:spacing w:before="119" w:line="276" w:lineRule="auto"/>
        <w:ind w:right="131"/>
        <w:jc w:val="both"/>
        <w:rPr>
          <w:rFonts w:ascii="Arial" w:eastAsia="Times New Roman" w:hAnsi="Arial" w:cs="Arial"/>
        </w:rPr>
      </w:pPr>
      <w:r w:rsidRPr="006162B2">
        <w:rPr>
          <w:rFonts w:ascii="Arial" w:eastAsia="Times New Roman" w:hAnsi="Arial" w:cs="Arial"/>
          <w:b/>
          <w:bCs/>
        </w:rPr>
        <w:t>The main target groups</w:t>
      </w:r>
      <w:r w:rsidRPr="006162B2">
        <w:rPr>
          <w:rFonts w:ascii="Arial" w:eastAsia="Times New Roman" w:hAnsi="Arial" w:cs="Arial"/>
        </w:rPr>
        <w:t xml:space="preserve"> of </w:t>
      </w:r>
      <w:r>
        <w:rPr>
          <w:rFonts w:ascii="Arial" w:eastAsia="Times New Roman" w:hAnsi="Arial" w:cs="Arial"/>
        </w:rPr>
        <w:t xml:space="preserve">the </w:t>
      </w:r>
      <w:r w:rsidRPr="006162B2">
        <w:rPr>
          <w:rFonts w:ascii="Arial" w:eastAsia="Times New Roman" w:hAnsi="Arial" w:cs="Arial"/>
        </w:rPr>
        <w:t>educational modules are the Gegharkunik Marz</w:t>
      </w:r>
      <w:r>
        <w:rPr>
          <w:rFonts w:ascii="Arial" w:eastAsia="Times New Roman" w:hAnsi="Arial" w:cs="Arial"/>
        </w:rPr>
        <w:t xml:space="preserve"> </w:t>
      </w:r>
      <w:r w:rsidR="00D231BE">
        <w:rPr>
          <w:rFonts w:ascii="Arial" w:eastAsia="Times New Roman" w:hAnsi="Arial" w:cs="Arial"/>
        </w:rPr>
        <w:t>pre</w:t>
      </w:r>
      <w:r>
        <w:rPr>
          <w:rFonts w:ascii="Arial" w:eastAsia="Times New Roman" w:hAnsi="Arial" w:cs="Arial"/>
        </w:rPr>
        <w:t>school</w:t>
      </w:r>
      <w:r w:rsidR="00D231BE">
        <w:rPr>
          <w:rFonts w:ascii="Arial" w:eastAsia="Times New Roman" w:hAnsi="Arial" w:cs="Arial"/>
        </w:rPr>
        <w:t xml:space="preserve"> /kindergarten</w:t>
      </w:r>
      <w:r w:rsidRPr="006162B2">
        <w:rPr>
          <w:rFonts w:ascii="Arial" w:eastAsia="Times New Roman" w:hAnsi="Arial" w:cs="Arial"/>
        </w:rPr>
        <w:t xml:space="preserve"> </w:t>
      </w:r>
      <w:r w:rsidR="00D231BE">
        <w:rPr>
          <w:rFonts w:ascii="Arial" w:eastAsia="Times New Roman" w:hAnsi="Arial" w:cs="Arial"/>
        </w:rPr>
        <w:t>children 5-6 years old</w:t>
      </w:r>
      <w:r w:rsidRPr="006162B2">
        <w:rPr>
          <w:rFonts w:ascii="Arial" w:eastAsia="Times New Roman" w:hAnsi="Arial" w:cs="Arial"/>
        </w:rPr>
        <w:t>.</w:t>
      </w:r>
    </w:p>
    <w:p w14:paraId="3EE992B0" w14:textId="77777777" w:rsidR="00A4461C" w:rsidRPr="00ED41F8" w:rsidRDefault="00A4461C" w:rsidP="00A4461C">
      <w:pPr>
        <w:pStyle w:val="BodyText"/>
        <w:spacing w:before="119" w:line="276" w:lineRule="auto"/>
        <w:ind w:right="131"/>
        <w:jc w:val="both"/>
        <w:rPr>
          <w:rFonts w:ascii="Arial" w:eastAsia="Times New Roman" w:hAnsi="Arial" w:cs="Arial"/>
          <w:sz w:val="24"/>
          <w:szCs w:val="24"/>
        </w:rPr>
      </w:pPr>
    </w:p>
    <w:p w14:paraId="21AD467A" w14:textId="77777777" w:rsidR="00A4461C" w:rsidRPr="00E53DE4" w:rsidRDefault="00A4461C" w:rsidP="00A4461C">
      <w:pPr>
        <w:spacing w:line="360" w:lineRule="auto"/>
        <w:jc w:val="both"/>
        <w:rPr>
          <w:rFonts w:ascii="Arial" w:eastAsiaTheme="minorEastAsia" w:hAnsi="Arial" w:cs="Arial"/>
          <w:b/>
          <w:sz w:val="24"/>
          <w:szCs w:val="24"/>
        </w:rPr>
      </w:pPr>
      <w:r w:rsidRPr="00E53DE4">
        <w:rPr>
          <w:rFonts w:ascii="Arial" w:eastAsiaTheme="minorEastAsia" w:hAnsi="Arial" w:cs="Arial"/>
          <w:b/>
          <w:sz w:val="24"/>
          <w:szCs w:val="24"/>
        </w:rPr>
        <w:t xml:space="preserve">Potential activities/measures for the assignment </w:t>
      </w:r>
    </w:p>
    <w:p w14:paraId="0F757650" w14:textId="77777777" w:rsidR="00A4461C" w:rsidRPr="00496ED3" w:rsidRDefault="00A4461C" w:rsidP="00A4461C">
      <w:pPr>
        <w:spacing w:line="360" w:lineRule="auto"/>
        <w:jc w:val="both"/>
        <w:rPr>
          <w:rFonts w:ascii="Arial" w:eastAsiaTheme="minorEastAsia" w:hAnsi="Arial" w:cs="Arial"/>
        </w:rPr>
      </w:pPr>
      <w:r w:rsidRPr="00EF73F7">
        <w:rPr>
          <w:rFonts w:ascii="Arial" w:eastAsiaTheme="minorEastAsia" w:hAnsi="Arial" w:cs="Arial"/>
        </w:rPr>
        <w:t>The applicant is expected to propose innovative, effective, practical</w:t>
      </w:r>
      <w:r>
        <w:rPr>
          <w:rFonts w:ascii="Arial" w:eastAsiaTheme="minorEastAsia" w:hAnsi="Arial" w:cs="Arial"/>
        </w:rPr>
        <w:t xml:space="preserve"> educational modules by following below mentioned terms. </w:t>
      </w:r>
    </w:p>
    <w:p w14:paraId="28489330" w14:textId="2A184775"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 xml:space="preserve">Design modules for </w:t>
      </w:r>
      <w:r w:rsidR="00880094">
        <w:rPr>
          <w:rFonts w:ascii="Arial" w:eastAsiaTheme="minorEastAsia" w:hAnsi="Arial" w:cs="Arial"/>
        </w:rPr>
        <w:t xml:space="preserve">5-6 years old </w:t>
      </w:r>
      <w:r w:rsidR="00D062C9">
        <w:rPr>
          <w:rFonts w:ascii="Arial" w:eastAsiaTheme="minorEastAsia" w:hAnsi="Arial" w:cs="Arial"/>
        </w:rPr>
        <w:t>children’s</w:t>
      </w:r>
      <w:r w:rsidR="00880094">
        <w:rPr>
          <w:rFonts w:ascii="Arial" w:eastAsiaTheme="minorEastAsia" w:hAnsi="Arial" w:cs="Arial"/>
        </w:rPr>
        <w:t xml:space="preserve"> </w:t>
      </w:r>
      <w:r w:rsidR="00132879">
        <w:rPr>
          <w:rFonts w:ascii="Arial" w:eastAsiaTheme="minorEastAsia" w:hAnsi="Arial" w:cs="Arial"/>
        </w:rPr>
        <w:t xml:space="preserve">age </w:t>
      </w:r>
      <w:r w:rsidRPr="00F34DF8">
        <w:rPr>
          <w:rFonts w:ascii="Arial" w:eastAsiaTheme="minorEastAsia" w:hAnsi="Arial" w:cs="Arial"/>
        </w:rPr>
        <w:t>groups to raise the level of awareness about the problems of Lake Sevan and their solutions and protection.</w:t>
      </w:r>
    </w:p>
    <w:p w14:paraId="03434DCA" w14:textId="04AD9F33"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 xml:space="preserve">To design awareness-raising materials for </w:t>
      </w:r>
      <w:r w:rsidR="00B22355">
        <w:rPr>
          <w:rFonts w:ascii="Arial" w:eastAsiaTheme="minorEastAsia" w:hAnsi="Arial" w:cs="Arial"/>
        </w:rPr>
        <w:t xml:space="preserve">mentioned </w:t>
      </w:r>
      <w:r w:rsidRPr="00F34DF8">
        <w:rPr>
          <w:rFonts w:ascii="Arial" w:eastAsiaTheme="minorEastAsia" w:hAnsi="Arial" w:cs="Arial"/>
        </w:rPr>
        <w:t xml:space="preserve">age group regarding the rules of </w:t>
      </w:r>
      <w:r w:rsidR="00846640" w:rsidRPr="00F34DF8">
        <w:rPr>
          <w:rFonts w:ascii="Arial" w:eastAsiaTheme="minorEastAsia" w:hAnsi="Arial" w:cs="Arial"/>
        </w:rPr>
        <w:t>behavior</w:t>
      </w:r>
      <w:r w:rsidRPr="00F34DF8">
        <w:rPr>
          <w:rFonts w:ascii="Arial" w:eastAsiaTheme="minorEastAsia" w:hAnsi="Arial" w:cs="Arial"/>
        </w:rPr>
        <w:t xml:space="preserve"> of "a friend of nature", which are directly related to the problems of Lake Sevan.</w:t>
      </w:r>
    </w:p>
    <w:p w14:paraId="480BFE72" w14:textId="5E7BD8C3"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Consider age group's social-psychological and age characteristics and apply appropriate methodology and tools.</w:t>
      </w:r>
    </w:p>
    <w:p w14:paraId="0F2D40DF"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Start each topic by organizing a reflection with children, for which the Implementer should offer three methodological guidelines for teachers.</w:t>
      </w:r>
    </w:p>
    <w:p w14:paraId="561E733E"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Each topic should end with practical learning opportunities to help children consolidate the acquired knowledge and develop relevant skills. Three methodological guidelines should be offered for each topic's "practical work" (organization of games, research, exchange visits, simulations, making/watching films, small project implementation, etc.).</w:t>
      </w:r>
    </w:p>
    <w:p w14:paraId="6937EF42"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The proposal of the Implementer can change the number of hours of the module based on the volume of topics determined by the age characteristics of the children.</w:t>
      </w:r>
    </w:p>
    <w:p w14:paraId="21E299BC" w14:textId="77777777" w:rsidR="00A4461C"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Conduct training for selected teachers by using developed guidelines /</w:t>
      </w:r>
      <w:proofErr w:type="spellStart"/>
      <w:r w:rsidRPr="00F34DF8">
        <w:rPr>
          <w:rFonts w:ascii="Arial" w:eastAsiaTheme="minorEastAsia" w:hAnsi="Arial" w:cs="Arial"/>
        </w:rPr>
        <w:t>ToT</w:t>
      </w:r>
      <w:proofErr w:type="spellEnd"/>
      <w:r w:rsidRPr="00F34DF8">
        <w:rPr>
          <w:rFonts w:ascii="Arial" w:eastAsiaTheme="minorEastAsia" w:hAnsi="Arial" w:cs="Arial"/>
        </w:rPr>
        <w:t>/.</w:t>
      </w:r>
    </w:p>
    <w:p w14:paraId="1DF03768" w14:textId="77777777" w:rsidR="00594928" w:rsidRPr="00594928" w:rsidRDefault="00594928" w:rsidP="00594928">
      <w:pPr>
        <w:pStyle w:val="ListParagraph"/>
        <w:numPr>
          <w:ilvl w:val="0"/>
          <w:numId w:val="2"/>
        </w:numPr>
        <w:spacing w:line="360" w:lineRule="auto"/>
        <w:jc w:val="both"/>
        <w:rPr>
          <w:rFonts w:ascii="Arial" w:eastAsiaTheme="minorEastAsia" w:hAnsi="Arial" w:cs="Arial"/>
        </w:rPr>
      </w:pPr>
      <w:r w:rsidRPr="00594928">
        <w:rPr>
          <w:rFonts w:ascii="Arial" w:eastAsiaTheme="minorEastAsia" w:hAnsi="Arial" w:cs="Arial"/>
        </w:rPr>
        <w:t>Contribute to the development of children's cognitive abilities and interests, develop communication skills. To form ideas about one's self, the animal and non-animal environment of the world, and the phenomena of nature, as well as to form an emotional, caring attitude towards the environment, nature and the animal world by connecting appropriate behavior with the problems of Lake Sevan, to contribute to the formation of a caring and conscious attitude towards the environment.</w:t>
      </w:r>
    </w:p>
    <w:p w14:paraId="0D308436" w14:textId="0432B107" w:rsidR="00A4461C" w:rsidRPr="00F34DF8" w:rsidRDefault="00A4461C" w:rsidP="00A4461C">
      <w:pPr>
        <w:pStyle w:val="ListParagraph"/>
        <w:numPr>
          <w:ilvl w:val="0"/>
          <w:numId w:val="2"/>
        </w:numPr>
        <w:spacing w:line="360" w:lineRule="auto"/>
        <w:jc w:val="both"/>
        <w:rPr>
          <w:rFonts w:ascii="Arial" w:eastAsiaTheme="minorEastAsia" w:hAnsi="Arial" w:cs="Arial"/>
        </w:rPr>
      </w:pPr>
      <w:r w:rsidRPr="00F34DF8">
        <w:rPr>
          <w:rFonts w:ascii="Arial" w:eastAsiaTheme="minorEastAsia" w:hAnsi="Arial" w:cs="Arial"/>
        </w:rPr>
        <w:t>The Implementer must submit developed curricula to the RA Ministry of Environment and the RA Ministry of Education for review</w:t>
      </w:r>
      <w:r w:rsidR="00DE6617">
        <w:rPr>
          <w:rFonts w:ascii="Arial" w:eastAsiaTheme="minorEastAsia" w:hAnsi="Arial" w:cs="Arial"/>
        </w:rPr>
        <w:t xml:space="preserve"> (expertise)</w:t>
      </w:r>
      <w:r w:rsidRPr="00F34DF8">
        <w:rPr>
          <w:rFonts w:ascii="Arial" w:eastAsiaTheme="minorEastAsia" w:hAnsi="Arial" w:cs="Arial"/>
        </w:rPr>
        <w:t xml:space="preserve">, and </w:t>
      </w:r>
      <w:r w:rsidR="003C62AE">
        <w:rPr>
          <w:rFonts w:ascii="Arial" w:eastAsiaTheme="minorEastAsia" w:hAnsi="Arial" w:cs="Arial"/>
        </w:rPr>
        <w:t xml:space="preserve">address </w:t>
      </w:r>
      <w:r w:rsidRPr="00F34DF8">
        <w:rPr>
          <w:rFonts w:ascii="Arial" w:eastAsiaTheme="minorEastAsia" w:hAnsi="Arial" w:cs="Arial"/>
        </w:rPr>
        <w:t xml:space="preserve">received comments/suggestions, revise the curricula and submit the final version to the EU4Sevan, GIZ. </w:t>
      </w:r>
    </w:p>
    <w:p w14:paraId="194CC6F7" w14:textId="77777777" w:rsidR="00A4461C" w:rsidRPr="003C4C3B" w:rsidRDefault="00A4461C" w:rsidP="00A4461C">
      <w:pPr>
        <w:spacing w:line="360" w:lineRule="auto"/>
        <w:jc w:val="both"/>
        <w:rPr>
          <w:rFonts w:ascii="Arial" w:eastAsiaTheme="minorEastAsia" w:hAnsi="Arial" w:cs="Arial"/>
        </w:rPr>
      </w:pPr>
      <w:r w:rsidRPr="003C4C3B">
        <w:rPr>
          <w:rFonts w:ascii="Arial" w:eastAsiaTheme="minorEastAsia" w:hAnsi="Arial" w:cs="Arial"/>
        </w:rPr>
        <w:t>For the effective implementation of tasks, it is necessary to:</w:t>
      </w:r>
    </w:p>
    <w:p w14:paraId="31799FD0" w14:textId="77777777" w:rsidR="00A4461C" w:rsidRPr="00F34DF8" w:rsidRDefault="00A4461C" w:rsidP="00A4461C">
      <w:pPr>
        <w:pStyle w:val="ListParagraph"/>
        <w:numPr>
          <w:ilvl w:val="0"/>
          <w:numId w:val="3"/>
        </w:numPr>
        <w:spacing w:line="360" w:lineRule="auto"/>
        <w:jc w:val="both"/>
        <w:rPr>
          <w:rFonts w:ascii="Arial" w:eastAsiaTheme="minorEastAsia" w:hAnsi="Arial" w:cs="Arial"/>
        </w:rPr>
      </w:pPr>
      <w:r w:rsidRPr="00F34DF8">
        <w:rPr>
          <w:rFonts w:ascii="Arial" w:eastAsiaTheme="minorEastAsia" w:hAnsi="Arial" w:cs="Arial"/>
        </w:rPr>
        <w:t>Meet the representatives of the "Lake Sevan Protection Platform" operating in the Gavar to discuss this task's details.</w:t>
      </w:r>
    </w:p>
    <w:p w14:paraId="21F4BD3D" w14:textId="77777777" w:rsidR="00A4461C" w:rsidRPr="00F34DF8" w:rsidRDefault="00A4461C" w:rsidP="00A4461C">
      <w:pPr>
        <w:pStyle w:val="ListParagraph"/>
        <w:numPr>
          <w:ilvl w:val="0"/>
          <w:numId w:val="3"/>
        </w:numPr>
        <w:spacing w:line="360" w:lineRule="auto"/>
        <w:jc w:val="both"/>
        <w:rPr>
          <w:rFonts w:ascii="Arial" w:eastAsiaTheme="minorEastAsia" w:hAnsi="Arial" w:cs="Arial"/>
        </w:rPr>
      </w:pPr>
      <w:r w:rsidRPr="00F34DF8">
        <w:rPr>
          <w:rFonts w:ascii="Arial" w:eastAsiaTheme="minorEastAsia" w:hAnsi="Arial" w:cs="Arial"/>
        </w:rPr>
        <w:t xml:space="preserve"> Meet with EU4Sevan team members, Ministry of Environment, as well as other experts to collect information needed to complete this task. </w:t>
      </w:r>
    </w:p>
    <w:p w14:paraId="49A22F4D" w14:textId="77777777" w:rsidR="00A4461C" w:rsidRDefault="00A4461C" w:rsidP="00A4461C">
      <w:pPr>
        <w:spacing w:line="360" w:lineRule="auto"/>
        <w:jc w:val="both"/>
        <w:rPr>
          <w:rFonts w:ascii="Arial" w:eastAsiaTheme="minorEastAsia" w:hAnsi="Arial" w:cs="Arial"/>
        </w:rPr>
      </w:pPr>
      <w:r w:rsidRPr="00496ED3">
        <w:rPr>
          <w:rFonts w:ascii="Arial" w:eastAsiaTheme="minorEastAsia" w:hAnsi="Arial" w:cs="Arial"/>
        </w:rPr>
        <w:lastRenderedPageBreak/>
        <w:t>The topics can include but not be limited to the following:</w:t>
      </w:r>
    </w:p>
    <w:tbl>
      <w:tblPr>
        <w:tblStyle w:val="TableGrid"/>
        <w:tblW w:w="9985" w:type="dxa"/>
        <w:tblLayout w:type="fixed"/>
        <w:tblLook w:val="04A0" w:firstRow="1" w:lastRow="0" w:firstColumn="1" w:lastColumn="0" w:noHBand="0" w:noVBand="1"/>
      </w:tblPr>
      <w:tblGrid>
        <w:gridCol w:w="1615"/>
        <w:gridCol w:w="6660"/>
        <w:gridCol w:w="1710"/>
      </w:tblGrid>
      <w:tr w:rsidR="00A4461C" w:rsidRPr="001C1A61" w14:paraId="5FCEDE0E" w14:textId="77777777" w:rsidTr="00924B0B">
        <w:tc>
          <w:tcPr>
            <w:tcW w:w="1615" w:type="dxa"/>
            <w:vAlign w:val="center"/>
          </w:tcPr>
          <w:p w14:paraId="6DFD734A" w14:textId="77777777" w:rsidR="00A4461C" w:rsidRPr="001C1A61" w:rsidRDefault="00A4461C" w:rsidP="00EF2887">
            <w:pPr>
              <w:spacing w:line="276" w:lineRule="auto"/>
              <w:ind w:left="71" w:right="69"/>
              <w:jc w:val="center"/>
              <w:rPr>
                <w:rFonts w:eastAsia="Calibri" w:cstheme="minorHAnsi"/>
                <w:b/>
              </w:rPr>
            </w:pPr>
            <w:r>
              <w:rPr>
                <w:rFonts w:eastAsia="Calibri" w:cstheme="minorHAnsi"/>
                <w:b/>
              </w:rPr>
              <w:t>Topic N</w:t>
            </w:r>
            <w:r w:rsidRPr="00F34DF8">
              <w:rPr>
                <w:rFonts w:eastAsia="Calibri" w:cstheme="minorHAnsi"/>
                <w:b/>
                <w:u w:val="single"/>
                <w:vertAlign w:val="superscript"/>
              </w:rPr>
              <w:t>o</w:t>
            </w:r>
          </w:p>
        </w:tc>
        <w:tc>
          <w:tcPr>
            <w:tcW w:w="6660" w:type="dxa"/>
            <w:vAlign w:val="center"/>
          </w:tcPr>
          <w:p w14:paraId="2F3CC150" w14:textId="77777777" w:rsidR="00A4461C" w:rsidRPr="001C1A61" w:rsidRDefault="00A4461C" w:rsidP="00EF2887">
            <w:pPr>
              <w:tabs>
                <w:tab w:val="left" w:pos="1129"/>
              </w:tabs>
              <w:ind w:left="136" w:firstLine="157"/>
              <w:jc w:val="center"/>
              <w:rPr>
                <w:rFonts w:eastAsia="Calibri" w:cstheme="minorHAnsi"/>
                <w:b/>
              </w:rPr>
            </w:pPr>
            <w:r>
              <w:rPr>
                <w:rFonts w:eastAsia="Calibri" w:cstheme="minorHAnsi"/>
                <w:b/>
              </w:rPr>
              <w:t>Indicators</w:t>
            </w:r>
            <w:r w:rsidRPr="001C1A61">
              <w:rPr>
                <w:rFonts w:eastAsia="Calibri" w:cstheme="minorHAnsi"/>
                <w:b/>
                <w:lang w:val="hy-AM"/>
              </w:rPr>
              <w:t xml:space="preserve"> and </w:t>
            </w:r>
            <w:r>
              <w:rPr>
                <w:rFonts w:eastAsia="Calibri" w:cstheme="minorHAnsi"/>
                <w:b/>
              </w:rPr>
              <w:t>INPUTS (tools</w:t>
            </w:r>
            <w:proofErr w:type="gramStart"/>
            <w:r>
              <w:rPr>
                <w:rFonts w:eastAsia="Calibri" w:cstheme="minorHAnsi"/>
                <w:b/>
              </w:rPr>
              <w:t>):s</w:t>
            </w:r>
            <w:proofErr w:type="gramEnd"/>
          </w:p>
        </w:tc>
        <w:tc>
          <w:tcPr>
            <w:tcW w:w="1710" w:type="dxa"/>
            <w:vAlign w:val="center"/>
          </w:tcPr>
          <w:p w14:paraId="48D0F566" w14:textId="77777777" w:rsidR="00A4461C" w:rsidRDefault="00A4461C" w:rsidP="00EF2887">
            <w:pPr>
              <w:spacing w:line="276" w:lineRule="auto"/>
              <w:ind w:left="-108"/>
              <w:jc w:val="center"/>
              <w:rPr>
                <w:rFonts w:eastAsia="Calibri" w:cstheme="minorHAnsi"/>
                <w:bCs/>
                <w:sz w:val="20"/>
                <w:szCs w:val="20"/>
                <w:lang w:val="hy-AM"/>
              </w:rPr>
            </w:pPr>
            <w:r w:rsidRPr="001C1A61">
              <w:rPr>
                <w:rFonts w:eastAsia="Calibri" w:cstheme="minorHAnsi"/>
                <w:bCs/>
                <w:sz w:val="20"/>
                <w:szCs w:val="20"/>
                <w:lang w:val="hy-AM"/>
              </w:rPr>
              <w:t>N</w:t>
            </w:r>
            <w:r w:rsidRPr="00F34DF8">
              <w:rPr>
                <w:rFonts w:eastAsia="Calibri" w:cstheme="minorHAnsi"/>
                <w:bCs/>
                <w:sz w:val="20"/>
                <w:szCs w:val="20"/>
                <w:u w:val="single"/>
                <w:vertAlign w:val="superscript"/>
              </w:rPr>
              <w:t>o</w:t>
            </w:r>
            <w:r w:rsidRPr="001C1A61">
              <w:rPr>
                <w:rFonts w:eastAsia="Calibri" w:cstheme="minorHAnsi"/>
                <w:bCs/>
                <w:sz w:val="20"/>
                <w:szCs w:val="20"/>
                <w:lang w:val="hy-AM"/>
              </w:rPr>
              <w:t xml:space="preserve"> of meetings, </w:t>
            </w:r>
          </w:p>
          <w:p w14:paraId="13633402" w14:textId="77777777" w:rsidR="00A4461C" w:rsidRPr="001C1A61" w:rsidRDefault="00A4461C" w:rsidP="00EF2887">
            <w:pPr>
              <w:spacing w:line="276" w:lineRule="auto"/>
              <w:ind w:left="-108"/>
              <w:jc w:val="center"/>
              <w:rPr>
                <w:rFonts w:eastAsia="Calibri" w:cstheme="minorHAnsi"/>
                <w:bCs/>
                <w:sz w:val="20"/>
                <w:szCs w:val="20"/>
              </w:rPr>
            </w:pPr>
            <w:r w:rsidRPr="001C1A61">
              <w:rPr>
                <w:rFonts w:eastAsia="Calibri" w:cstheme="minorHAnsi"/>
                <w:bCs/>
                <w:sz w:val="20"/>
                <w:szCs w:val="20"/>
                <w:lang w:val="hy-AM"/>
              </w:rPr>
              <w:t>45 min</w:t>
            </w:r>
          </w:p>
        </w:tc>
      </w:tr>
      <w:tr w:rsidR="00A4461C" w:rsidRPr="001C1A61" w14:paraId="588448BD" w14:textId="77777777" w:rsidTr="00924B0B">
        <w:tc>
          <w:tcPr>
            <w:tcW w:w="1615" w:type="dxa"/>
          </w:tcPr>
          <w:p w14:paraId="1E29BB2B" w14:textId="77777777" w:rsidR="00A4461C" w:rsidRPr="00F34DF8" w:rsidRDefault="00A4461C" w:rsidP="00A4461C">
            <w:pPr>
              <w:pStyle w:val="ListParagraph"/>
              <w:numPr>
                <w:ilvl w:val="0"/>
                <w:numId w:val="4"/>
              </w:numPr>
              <w:ind w:left="157" w:firstLine="0"/>
              <w:rPr>
                <w:rFonts w:eastAsia="Calibri" w:cstheme="minorHAnsi"/>
                <w:b/>
                <w:bCs/>
                <w:sz w:val="24"/>
                <w:szCs w:val="24"/>
              </w:rPr>
            </w:pPr>
            <w:r w:rsidRPr="008D5E9C">
              <w:rPr>
                <w:rFonts w:eastAsia="Calibri" w:cstheme="minorHAnsi"/>
                <w:b/>
                <w:bCs/>
                <w:sz w:val="24"/>
                <w:szCs w:val="24"/>
                <w:lang w:val="hy-AM"/>
              </w:rPr>
              <w:t>Water</w:t>
            </w:r>
          </w:p>
        </w:tc>
        <w:tc>
          <w:tcPr>
            <w:tcW w:w="6660" w:type="dxa"/>
          </w:tcPr>
          <w:p w14:paraId="41FE32AB" w14:textId="3FBEA529" w:rsidR="00A4461C" w:rsidRPr="00477E68" w:rsidRDefault="00A4461C" w:rsidP="00EF2887">
            <w:pPr>
              <w:tabs>
                <w:tab w:val="left" w:pos="1129"/>
              </w:tabs>
              <w:rPr>
                <w:rFonts w:eastAsia="Calibri" w:cstheme="minorHAnsi"/>
                <w:sz w:val="24"/>
                <w:szCs w:val="24"/>
              </w:rPr>
            </w:pPr>
            <w:r>
              <w:rPr>
                <w:rFonts w:eastAsia="Calibri" w:cstheme="minorHAnsi"/>
                <w:b/>
                <w:bCs/>
                <w:sz w:val="24"/>
                <w:szCs w:val="24"/>
              </w:rPr>
              <w:t>Indicator 1</w:t>
            </w:r>
            <w:r w:rsidRPr="001C1A61">
              <w:rPr>
                <w:rFonts w:eastAsia="Calibri" w:cstheme="minorHAnsi"/>
                <w:b/>
                <w:bCs/>
                <w:sz w:val="24"/>
                <w:szCs w:val="24"/>
                <w:lang w:val="hy-AM"/>
              </w:rPr>
              <w:t>:</w:t>
            </w:r>
            <w:r>
              <w:rPr>
                <w:rFonts w:eastAsia="Calibri" w:cstheme="minorHAnsi"/>
                <w:sz w:val="24"/>
                <w:szCs w:val="24"/>
              </w:rPr>
              <w:t xml:space="preserve"> Students</w:t>
            </w:r>
            <w:r w:rsidRPr="001C1A61">
              <w:rPr>
                <w:rFonts w:eastAsia="Calibri" w:cstheme="minorHAnsi"/>
                <w:sz w:val="24"/>
                <w:szCs w:val="24"/>
                <w:lang w:val="hy-AM"/>
              </w:rPr>
              <w:t xml:space="preserve"> are informed about the importance of water in human life</w:t>
            </w:r>
            <w:r>
              <w:rPr>
                <w:rFonts w:eastAsia="Calibri" w:cstheme="minorHAnsi"/>
                <w:sz w:val="24"/>
                <w:szCs w:val="24"/>
              </w:rPr>
              <w:t xml:space="preserve"> and</w:t>
            </w:r>
            <w:r w:rsidRPr="001C1A61">
              <w:rPr>
                <w:rFonts w:eastAsia="Calibri" w:cstheme="minorHAnsi"/>
                <w:sz w:val="24"/>
                <w:szCs w:val="24"/>
                <w:lang w:val="hy-AM"/>
              </w:rPr>
              <w:t xml:space="preserve"> nature</w:t>
            </w:r>
            <w:r w:rsidR="00477E68">
              <w:rPr>
                <w:rFonts w:eastAsia="Calibri" w:cstheme="minorHAnsi"/>
                <w:sz w:val="24"/>
                <w:szCs w:val="24"/>
              </w:rPr>
              <w:t>.</w:t>
            </w:r>
          </w:p>
          <w:p w14:paraId="4FEA9FFD" w14:textId="77777777" w:rsidR="00A4461C" w:rsidRPr="005D7E82" w:rsidRDefault="00A4461C" w:rsidP="00EF2887">
            <w:pPr>
              <w:tabs>
                <w:tab w:val="left" w:pos="1129"/>
              </w:tabs>
              <w:rPr>
                <w:rFonts w:eastAsia="Calibri" w:cstheme="minorHAnsi"/>
                <w:sz w:val="24"/>
                <w:szCs w:val="24"/>
                <w:lang w:val="hy-AM"/>
              </w:rPr>
            </w:pPr>
            <w:r w:rsidRPr="005D7E82">
              <w:rPr>
                <w:rFonts w:eastAsia="Calibri" w:cstheme="minorHAnsi"/>
                <w:sz w:val="24"/>
                <w:szCs w:val="24"/>
              </w:rPr>
              <w:t>Indicator 2: Students</w:t>
            </w:r>
            <w:r w:rsidRPr="005D7E82">
              <w:rPr>
                <w:rFonts w:eastAsia="Calibri" w:cstheme="minorHAnsi"/>
                <w:sz w:val="24"/>
                <w:szCs w:val="24"/>
                <w:lang w:val="hy-AM"/>
              </w:rPr>
              <w:t xml:space="preserve"> have learned </w:t>
            </w:r>
            <w:r w:rsidRPr="005D7E82">
              <w:rPr>
                <w:rFonts w:eastAsia="Calibri" w:cstheme="minorHAnsi"/>
                <w:sz w:val="24"/>
                <w:szCs w:val="24"/>
              </w:rPr>
              <w:t xml:space="preserve">and have an </w:t>
            </w:r>
            <w:r w:rsidRPr="005D7E82">
              <w:rPr>
                <w:rFonts w:eastAsia="Calibri" w:cstheme="minorHAnsi"/>
                <w:sz w:val="24"/>
                <w:szCs w:val="24"/>
                <w:lang w:val="hy-AM"/>
              </w:rPr>
              <w:t>appropriate</w:t>
            </w:r>
            <w:r w:rsidRPr="005D7E82">
              <w:rPr>
                <w:rFonts w:eastAsia="Calibri" w:cstheme="minorHAnsi"/>
                <w:sz w:val="24"/>
                <w:szCs w:val="24"/>
              </w:rPr>
              <w:t xml:space="preserve"> environmentally friendly attitude</w:t>
            </w:r>
            <w:r w:rsidRPr="005D7E82">
              <w:rPr>
                <w:rFonts w:eastAsia="Calibri" w:cstheme="minorHAnsi"/>
                <w:sz w:val="24"/>
                <w:szCs w:val="24"/>
                <w:lang w:val="hy-AM"/>
              </w:rPr>
              <w:t>.</w:t>
            </w:r>
          </w:p>
          <w:p w14:paraId="77088CE4" w14:textId="77777777" w:rsidR="00A4461C" w:rsidRPr="005D7E82" w:rsidRDefault="00A4461C" w:rsidP="00EF2887">
            <w:pPr>
              <w:tabs>
                <w:tab w:val="left" w:pos="1129"/>
              </w:tabs>
              <w:rPr>
                <w:rFonts w:eastAsia="Calibri" w:cstheme="minorHAnsi"/>
                <w:sz w:val="24"/>
                <w:szCs w:val="24"/>
                <w:lang w:val="hy-AM"/>
              </w:rPr>
            </w:pPr>
          </w:p>
          <w:p w14:paraId="1E11FAD2" w14:textId="77777777" w:rsidR="00A4461C" w:rsidRPr="005D7E82" w:rsidRDefault="00A4461C" w:rsidP="00EF2887">
            <w:pPr>
              <w:tabs>
                <w:tab w:val="left" w:pos="1129"/>
              </w:tabs>
              <w:rPr>
                <w:rFonts w:eastAsia="Calibri" w:cstheme="minorHAnsi"/>
                <w:b/>
                <w:bCs/>
                <w:sz w:val="24"/>
                <w:szCs w:val="24"/>
              </w:rPr>
            </w:pPr>
            <w:r w:rsidRPr="005D7E82">
              <w:rPr>
                <w:rFonts w:eastAsia="Calibri" w:cstheme="minorHAnsi"/>
                <w:b/>
                <w:bCs/>
                <w:sz w:val="24"/>
                <w:szCs w:val="24"/>
              </w:rPr>
              <w:t>INPUTS (tools):</w:t>
            </w:r>
          </w:p>
          <w:p w14:paraId="32D004A9" w14:textId="77777777" w:rsidR="00A4461C" w:rsidRPr="005D7E82" w:rsidRDefault="00A4461C" w:rsidP="00EF2887">
            <w:pPr>
              <w:tabs>
                <w:tab w:val="left" w:pos="1129"/>
              </w:tabs>
              <w:rPr>
                <w:rFonts w:eastAsia="Calibri" w:cstheme="minorHAnsi"/>
                <w:sz w:val="24"/>
                <w:szCs w:val="24"/>
                <w:lang w:val="hy-AM"/>
              </w:rPr>
            </w:pPr>
            <w:r w:rsidRPr="005D7E82">
              <w:rPr>
                <w:rFonts w:eastAsia="Calibri" w:cstheme="minorHAnsi"/>
                <w:sz w:val="24"/>
                <w:szCs w:val="24"/>
                <w:lang w:val="hy-AM"/>
              </w:rPr>
              <w:t>Reflection;</w:t>
            </w:r>
          </w:p>
          <w:p w14:paraId="714F8DF9" w14:textId="77777777" w:rsidR="00A4461C" w:rsidRPr="001C1A61" w:rsidRDefault="00A4461C" w:rsidP="00EF2887">
            <w:pPr>
              <w:tabs>
                <w:tab w:val="left" w:pos="1129"/>
              </w:tabs>
              <w:rPr>
                <w:rFonts w:eastAsia="Calibri" w:cstheme="minorHAnsi"/>
                <w:sz w:val="24"/>
                <w:szCs w:val="24"/>
                <w:lang w:val="hy-AM"/>
              </w:rPr>
            </w:pPr>
            <w:r w:rsidRPr="005D7E82">
              <w:rPr>
                <w:rFonts w:eastAsia="Calibri" w:cstheme="minorHAnsi"/>
                <w:sz w:val="24"/>
                <w:szCs w:val="24"/>
                <w:lang w:val="hy-AM"/>
              </w:rPr>
              <w:t>The importance of water. Water as a natural resource. The role of water in life. Human role in water</w:t>
            </w:r>
            <w:r w:rsidRPr="001C1A61">
              <w:rPr>
                <w:rFonts w:eastAsia="Calibri" w:cstheme="minorHAnsi"/>
                <w:sz w:val="24"/>
                <w:szCs w:val="24"/>
                <w:lang w:val="hy-AM"/>
              </w:rPr>
              <w:t xml:space="preserve"> conservation.</w:t>
            </w:r>
          </w:p>
          <w:p w14:paraId="14068DB5" w14:textId="77777777" w:rsidR="00A4461C" w:rsidRPr="001C1A61" w:rsidRDefault="00A4461C" w:rsidP="00EF2887">
            <w:pPr>
              <w:tabs>
                <w:tab w:val="left" w:pos="1129"/>
              </w:tabs>
              <w:rPr>
                <w:rFonts w:eastAsia="Calibri" w:cstheme="minorHAnsi"/>
                <w:sz w:val="24"/>
                <w:szCs w:val="24"/>
                <w:lang w:val="hy-AM"/>
              </w:rPr>
            </w:pPr>
            <w:r w:rsidRPr="001C1A61">
              <w:rPr>
                <w:rFonts w:eastAsia="Calibri" w:cstheme="minorHAnsi"/>
                <w:sz w:val="24"/>
                <w:szCs w:val="24"/>
                <w:lang w:val="hy-AM"/>
              </w:rPr>
              <w:t>Rules of conduct, a life skill.</w:t>
            </w:r>
          </w:p>
          <w:p w14:paraId="5A772328" w14:textId="77777777" w:rsidR="00A4461C" w:rsidRPr="001C1A61" w:rsidRDefault="00A4461C" w:rsidP="00EF2887">
            <w:pPr>
              <w:tabs>
                <w:tab w:val="left" w:pos="1129"/>
              </w:tabs>
              <w:rPr>
                <w:rFonts w:eastAsia="Calibri" w:cstheme="minorHAnsi"/>
                <w:b/>
                <w:bCs/>
                <w:sz w:val="24"/>
                <w:szCs w:val="24"/>
              </w:rPr>
            </w:pPr>
            <w:r w:rsidRPr="001C1A61">
              <w:rPr>
                <w:rFonts w:eastAsia="Calibri" w:cstheme="minorHAnsi"/>
                <w:sz w:val="24"/>
                <w:szCs w:val="24"/>
                <w:lang w:val="hy-AM"/>
              </w:rPr>
              <w:t>Practical work</w:t>
            </w:r>
            <w:r w:rsidRPr="001C1A61">
              <w:rPr>
                <w:rFonts w:eastAsia="Calibri" w:cstheme="minorHAnsi"/>
                <w:sz w:val="24"/>
                <w:szCs w:val="24"/>
              </w:rPr>
              <w:t>.</w:t>
            </w:r>
          </w:p>
        </w:tc>
        <w:tc>
          <w:tcPr>
            <w:tcW w:w="1710" w:type="dxa"/>
          </w:tcPr>
          <w:p w14:paraId="5A364FA2" w14:textId="77777777" w:rsidR="00EF12DD" w:rsidRPr="00EF12DD" w:rsidRDefault="00EF12DD" w:rsidP="00EF12DD">
            <w:pPr>
              <w:spacing w:line="276" w:lineRule="auto"/>
              <w:ind w:left="-108"/>
              <w:rPr>
                <w:rFonts w:eastAsia="Calibri" w:cstheme="minorHAnsi"/>
                <w:sz w:val="20"/>
                <w:szCs w:val="20"/>
              </w:rPr>
            </w:pPr>
            <w:r w:rsidRPr="00EF12DD">
              <w:rPr>
                <w:rFonts w:eastAsia="Calibri" w:cstheme="minorHAnsi"/>
                <w:sz w:val="20"/>
                <w:szCs w:val="20"/>
              </w:rPr>
              <w:t>• training 3 hours,</w:t>
            </w:r>
          </w:p>
          <w:p w14:paraId="7099E838" w14:textId="77777777" w:rsidR="00EF12DD" w:rsidRPr="00EF12DD" w:rsidRDefault="00EF12DD" w:rsidP="00EF12DD">
            <w:pPr>
              <w:spacing w:line="276" w:lineRule="auto"/>
              <w:ind w:left="-108"/>
              <w:rPr>
                <w:rFonts w:eastAsia="Calibri" w:cstheme="minorHAnsi"/>
                <w:sz w:val="20"/>
                <w:szCs w:val="20"/>
              </w:rPr>
            </w:pPr>
            <w:r w:rsidRPr="00EF12DD">
              <w:rPr>
                <w:rFonts w:eastAsia="Calibri" w:cstheme="minorHAnsi"/>
                <w:sz w:val="20"/>
                <w:szCs w:val="20"/>
              </w:rPr>
              <w:t>• deepening 2 hours,</w:t>
            </w:r>
          </w:p>
          <w:p w14:paraId="5B6E9B89" w14:textId="77777777" w:rsidR="00EF12DD" w:rsidRPr="00EF12DD" w:rsidRDefault="00EF12DD" w:rsidP="00EF12DD">
            <w:pPr>
              <w:spacing w:line="276" w:lineRule="auto"/>
              <w:ind w:left="-108"/>
              <w:rPr>
                <w:rFonts w:eastAsia="Calibri" w:cstheme="minorHAnsi"/>
                <w:sz w:val="20"/>
                <w:szCs w:val="20"/>
              </w:rPr>
            </w:pPr>
            <w:r w:rsidRPr="00EF12DD">
              <w:rPr>
                <w:rFonts w:eastAsia="Calibri" w:cstheme="minorHAnsi"/>
                <w:sz w:val="20"/>
                <w:szCs w:val="20"/>
              </w:rPr>
              <w:t>• reinforcement 1h,</w:t>
            </w:r>
          </w:p>
          <w:p w14:paraId="3D51C5E4" w14:textId="7809591C" w:rsidR="00EF12DD" w:rsidRPr="00EF12DD" w:rsidRDefault="00EF12DD" w:rsidP="00EF12DD">
            <w:pPr>
              <w:spacing w:line="276" w:lineRule="auto"/>
              <w:ind w:left="-108"/>
              <w:rPr>
                <w:rFonts w:eastAsia="Calibri" w:cstheme="minorHAnsi"/>
                <w:sz w:val="20"/>
                <w:szCs w:val="20"/>
              </w:rPr>
            </w:pPr>
            <w:r w:rsidRPr="00EF12DD">
              <w:rPr>
                <w:rFonts w:eastAsia="Calibri" w:cstheme="minorHAnsi"/>
                <w:sz w:val="20"/>
                <w:szCs w:val="20"/>
              </w:rPr>
              <w:t>• summary 1 hour (with game</w:t>
            </w:r>
            <w:r>
              <w:rPr>
                <w:rFonts w:eastAsia="Calibri" w:cstheme="minorHAnsi"/>
                <w:sz w:val="20"/>
                <w:szCs w:val="20"/>
              </w:rPr>
              <w:t>s</w:t>
            </w:r>
            <w:r w:rsidRPr="00EF12DD">
              <w:rPr>
                <w:rFonts w:eastAsia="Calibri" w:cstheme="minorHAnsi"/>
                <w:sz w:val="20"/>
                <w:szCs w:val="20"/>
              </w:rPr>
              <w:t>)</w:t>
            </w:r>
          </w:p>
          <w:p w14:paraId="278C9D89" w14:textId="05217D9E" w:rsidR="00A4461C" w:rsidRPr="001C1A61" w:rsidRDefault="00EF12DD" w:rsidP="00EF12DD">
            <w:pPr>
              <w:spacing w:line="276" w:lineRule="auto"/>
              <w:ind w:left="-108"/>
              <w:rPr>
                <w:rFonts w:eastAsia="Calibri" w:cstheme="minorHAnsi"/>
                <w:sz w:val="28"/>
                <w:szCs w:val="28"/>
              </w:rPr>
            </w:pPr>
            <w:r w:rsidRPr="00EF12DD">
              <w:rPr>
                <w:rFonts w:eastAsia="Calibri" w:cstheme="minorHAnsi"/>
                <w:sz w:val="20"/>
                <w:szCs w:val="20"/>
              </w:rPr>
              <w:t xml:space="preserve">In total - </w:t>
            </w:r>
            <w:r w:rsidRPr="00AF21AF">
              <w:rPr>
                <w:rFonts w:eastAsia="Calibri" w:cstheme="minorHAnsi"/>
                <w:b/>
                <w:bCs/>
                <w:sz w:val="20"/>
                <w:szCs w:val="20"/>
              </w:rPr>
              <w:t>7 hours</w:t>
            </w:r>
          </w:p>
        </w:tc>
      </w:tr>
      <w:tr w:rsidR="00A4461C" w:rsidRPr="001C1A61" w14:paraId="7BB1FBF5" w14:textId="77777777" w:rsidTr="00924B0B">
        <w:trPr>
          <w:trHeight w:val="2672"/>
        </w:trPr>
        <w:tc>
          <w:tcPr>
            <w:tcW w:w="1615" w:type="dxa"/>
          </w:tcPr>
          <w:p w14:paraId="65E76ECC" w14:textId="7E4DF3D6" w:rsidR="00A4461C" w:rsidRPr="00F34DF8" w:rsidRDefault="00A4461C" w:rsidP="00A4461C">
            <w:pPr>
              <w:pStyle w:val="ListParagraph"/>
              <w:numPr>
                <w:ilvl w:val="0"/>
                <w:numId w:val="4"/>
              </w:numPr>
              <w:ind w:left="157" w:firstLine="0"/>
              <w:rPr>
                <w:b/>
                <w:bCs/>
                <w:sz w:val="24"/>
                <w:szCs w:val="24"/>
              </w:rPr>
            </w:pPr>
            <w:r w:rsidRPr="00F34DF8">
              <w:rPr>
                <w:b/>
                <w:bCs/>
                <w:sz w:val="24"/>
                <w:szCs w:val="24"/>
                <w:lang w:val="hy-AM"/>
              </w:rPr>
              <w:t>T</w:t>
            </w:r>
            <w:r w:rsidRPr="008D5E9C">
              <w:rPr>
                <w:b/>
                <w:bCs/>
                <w:sz w:val="24"/>
                <w:szCs w:val="24"/>
                <w:lang w:val="hy-AM"/>
              </w:rPr>
              <w:t>he history of</w:t>
            </w:r>
            <w:r w:rsidRPr="00F34DF8">
              <w:rPr>
                <w:b/>
                <w:bCs/>
                <w:sz w:val="24"/>
                <w:szCs w:val="24"/>
              </w:rPr>
              <w:t xml:space="preserve"> </w:t>
            </w:r>
            <w:r w:rsidRPr="008D5E9C">
              <w:rPr>
                <w:b/>
                <w:bCs/>
                <w:sz w:val="24"/>
                <w:szCs w:val="24"/>
                <w:lang w:val="hy-AM"/>
              </w:rPr>
              <w:t>lake</w:t>
            </w:r>
            <w:r w:rsidRPr="008D5E9C">
              <w:rPr>
                <w:b/>
                <w:bCs/>
                <w:sz w:val="24"/>
                <w:szCs w:val="24"/>
              </w:rPr>
              <w:t xml:space="preserve"> </w:t>
            </w:r>
            <w:r w:rsidR="00335951">
              <w:rPr>
                <w:b/>
                <w:bCs/>
                <w:sz w:val="24"/>
                <w:szCs w:val="24"/>
              </w:rPr>
              <w:t>S</w:t>
            </w:r>
            <w:r w:rsidRPr="008D5E9C">
              <w:rPr>
                <w:b/>
                <w:bCs/>
                <w:sz w:val="24"/>
                <w:szCs w:val="24"/>
              </w:rPr>
              <w:t xml:space="preserve">evan </w:t>
            </w:r>
          </w:p>
        </w:tc>
        <w:tc>
          <w:tcPr>
            <w:tcW w:w="6660" w:type="dxa"/>
          </w:tcPr>
          <w:p w14:paraId="7A9276C6" w14:textId="77777777" w:rsidR="00A4461C" w:rsidRDefault="00A4461C" w:rsidP="00EF2887">
            <w:pPr>
              <w:tabs>
                <w:tab w:val="left" w:pos="1129"/>
              </w:tabs>
              <w:ind w:firstLine="49"/>
              <w:rPr>
                <w:rFonts w:eastAsia="Calibri" w:cstheme="minorHAnsi"/>
                <w:sz w:val="24"/>
                <w:szCs w:val="24"/>
                <w:lang w:val="hy-AM"/>
              </w:rPr>
            </w:pPr>
            <w:r>
              <w:rPr>
                <w:rFonts w:eastAsia="Calibri" w:cstheme="minorHAnsi"/>
                <w:b/>
                <w:bCs/>
                <w:sz w:val="24"/>
                <w:szCs w:val="24"/>
              </w:rPr>
              <w:t>Indicator 1:</w:t>
            </w:r>
            <w:r>
              <w:rPr>
                <w:rFonts w:eastAsia="Calibri" w:cstheme="minorHAnsi"/>
                <w:sz w:val="24"/>
                <w:szCs w:val="24"/>
              </w:rPr>
              <w:t xml:space="preserve"> </w:t>
            </w:r>
            <w:r w:rsidRPr="001C1A61">
              <w:rPr>
                <w:rFonts w:eastAsia="Calibri" w:cstheme="minorHAnsi"/>
                <w:sz w:val="24"/>
                <w:szCs w:val="24"/>
                <w:lang w:val="hy-AM"/>
              </w:rPr>
              <w:t>The participants are informed about the history of Lake Sevan, particularly the history of changes in the lake's ecosystem.</w:t>
            </w:r>
          </w:p>
          <w:p w14:paraId="5FE394FF" w14:textId="77777777" w:rsidR="00A4461C" w:rsidRPr="001C1A61" w:rsidRDefault="00A4461C" w:rsidP="00EF2887">
            <w:pPr>
              <w:tabs>
                <w:tab w:val="left" w:pos="1129"/>
              </w:tabs>
              <w:ind w:firstLine="49"/>
              <w:rPr>
                <w:rFonts w:eastAsia="Calibri" w:cstheme="minorHAnsi"/>
                <w:sz w:val="24"/>
                <w:szCs w:val="24"/>
                <w:lang w:val="hy-AM"/>
              </w:rPr>
            </w:pPr>
          </w:p>
          <w:p w14:paraId="38D7D946" w14:textId="77777777" w:rsidR="00A4461C" w:rsidRPr="00892FAF" w:rsidRDefault="00A4461C" w:rsidP="00EF2887">
            <w:pPr>
              <w:tabs>
                <w:tab w:val="left" w:pos="1129"/>
              </w:tabs>
              <w:ind w:firstLine="49"/>
              <w:rPr>
                <w:rFonts w:eastAsia="Calibri" w:cstheme="minorHAnsi"/>
                <w:b/>
                <w:bCs/>
                <w:sz w:val="24"/>
                <w:szCs w:val="24"/>
              </w:rPr>
            </w:pPr>
            <w:r w:rsidRPr="00892FAF">
              <w:rPr>
                <w:rFonts w:eastAsia="Calibri" w:cstheme="minorHAnsi"/>
                <w:b/>
                <w:bCs/>
                <w:sz w:val="24"/>
                <w:szCs w:val="24"/>
              </w:rPr>
              <w:t>INPUTS (tools):</w:t>
            </w:r>
          </w:p>
          <w:p w14:paraId="4BB715B7" w14:textId="77777777" w:rsidR="00A4461C" w:rsidRPr="001C1A61" w:rsidRDefault="00A4461C" w:rsidP="00EF2887">
            <w:pPr>
              <w:tabs>
                <w:tab w:val="left" w:pos="1129"/>
              </w:tabs>
              <w:ind w:firstLine="49"/>
              <w:rPr>
                <w:rFonts w:eastAsia="Calibri" w:cstheme="minorHAnsi"/>
                <w:sz w:val="24"/>
                <w:szCs w:val="24"/>
                <w:lang w:val="hy-AM"/>
              </w:rPr>
            </w:pPr>
            <w:r w:rsidRPr="00892FAF">
              <w:rPr>
                <w:rFonts w:eastAsia="Calibri" w:cstheme="minorHAnsi"/>
                <w:sz w:val="24"/>
                <w:szCs w:val="24"/>
                <w:lang w:val="hy-AM"/>
              </w:rPr>
              <w:t>Reflection;</w:t>
            </w:r>
          </w:p>
          <w:p w14:paraId="49C8EBAA" w14:textId="12AD2720" w:rsidR="00A4461C" w:rsidRPr="001C1A61" w:rsidRDefault="00A4461C" w:rsidP="00EF2887">
            <w:pPr>
              <w:tabs>
                <w:tab w:val="left" w:pos="1129"/>
              </w:tabs>
              <w:ind w:firstLine="49"/>
              <w:rPr>
                <w:rFonts w:eastAsia="Calibri" w:cstheme="minorHAnsi"/>
                <w:sz w:val="24"/>
                <w:szCs w:val="24"/>
                <w:lang w:val="hy-AM"/>
              </w:rPr>
            </w:pPr>
            <w:r w:rsidRPr="001C1A61">
              <w:rPr>
                <w:rFonts w:eastAsia="Calibri" w:cstheme="minorHAnsi"/>
                <w:sz w:val="24"/>
                <w:szCs w:val="24"/>
                <w:lang w:val="hy-AM"/>
              </w:rPr>
              <w:t xml:space="preserve">History of </w:t>
            </w:r>
            <w:r w:rsidRPr="001C1A61">
              <w:rPr>
                <w:rFonts w:eastAsia="Calibri" w:cstheme="minorHAnsi"/>
                <w:sz w:val="24"/>
                <w:szCs w:val="24"/>
              </w:rPr>
              <w:t xml:space="preserve">the </w:t>
            </w:r>
            <w:r w:rsidRPr="001C1A61">
              <w:rPr>
                <w:rFonts w:eastAsia="Calibri" w:cstheme="minorHAnsi"/>
                <w:sz w:val="24"/>
                <w:szCs w:val="24"/>
                <w:lang w:val="hy-AM"/>
              </w:rPr>
              <w:t>Lake Sevan</w:t>
            </w:r>
            <w:r w:rsidR="00D44DFB">
              <w:rPr>
                <w:rFonts w:eastAsia="Calibri" w:cstheme="minorHAnsi"/>
                <w:sz w:val="24"/>
                <w:szCs w:val="24"/>
              </w:rPr>
              <w:t xml:space="preserve"> by stories</w:t>
            </w:r>
            <w:r w:rsidRPr="001C1A61">
              <w:rPr>
                <w:rFonts w:eastAsia="Calibri" w:cstheme="minorHAnsi"/>
                <w:sz w:val="24"/>
                <w:szCs w:val="24"/>
                <w:lang w:val="hy-AM"/>
              </w:rPr>
              <w:t>, including history of environmental problems, history of ecosystem change.</w:t>
            </w:r>
          </w:p>
          <w:p w14:paraId="3C05BEF6" w14:textId="77777777" w:rsidR="00A4461C" w:rsidRPr="001C1A61" w:rsidRDefault="00A4461C" w:rsidP="00EF2887">
            <w:pPr>
              <w:tabs>
                <w:tab w:val="left" w:pos="1129"/>
              </w:tabs>
              <w:ind w:firstLine="49"/>
              <w:rPr>
                <w:rFonts w:eastAsia="Calibri" w:cstheme="minorHAnsi"/>
                <w:sz w:val="28"/>
                <w:szCs w:val="28"/>
                <w:lang w:val="hy-AM"/>
              </w:rPr>
            </w:pPr>
            <w:r w:rsidRPr="001C1A61">
              <w:rPr>
                <w:rFonts w:eastAsia="Calibri" w:cstheme="minorHAnsi"/>
                <w:sz w:val="24"/>
                <w:szCs w:val="24"/>
                <w:lang w:val="hy-AM"/>
              </w:rPr>
              <w:t>Practical work (you can collect stories, legends and more).</w:t>
            </w:r>
          </w:p>
        </w:tc>
        <w:tc>
          <w:tcPr>
            <w:tcW w:w="1710" w:type="dxa"/>
          </w:tcPr>
          <w:p w14:paraId="19A54D91" w14:textId="0358534D" w:rsidR="00C53B7D" w:rsidRPr="00EF12DD" w:rsidRDefault="00C53B7D" w:rsidP="00C53B7D">
            <w:pPr>
              <w:spacing w:line="276" w:lineRule="auto"/>
              <w:ind w:left="-108"/>
              <w:rPr>
                <w:rFonts w:eastAsia="Calibri" w:cstheme="minorHAnsi"/>
                <w:sz w:val="20"/>
                <w:szCs w:val="20"/>
              </w:rPr>
            </w:pPr>
            <w:r w:rsidRPr="00EF12DD">
              <w:rPr>
                <w:rFonts w:eastAsia="Calibri" w:cstheme="minorHAnsi"/>
                <w:sz w:val="20"/>
                <w:szCs w:val="20"/>
              </w:rPr>
              <w:t xml:space="preserve">• training </w:t>
            </w:r>
            <w:r>
              <w:rPr>
                <w:rFonts w:eastAsia="Calibri" w:cstheme="minorHAnsi"/>
                <w:sz w:val="20"/>
                <w:szCs w:val="20"/>
              </w:rPr>
              <w:t>2</w:t>
            </w:r>
            <w:r w:rsidRPr="00EF12DD">
              <w:rPr>
                <w:rFonts w:eastAsia="Calibri" w:cstheme="minorHAnsi"/>
                <w:sz w:val="20"/>
                <w:szCs w:val="20"/>
              </w:rPr>
              <w:t xml:space="preserve"> hours,</w:t>
            </w:r>
          </w:p>
          <w:p w14:paraId="759D80B3" w14:textId="78FA2566" w:rsidR="00C53B7D" w:rsidRPr="00EF12DD" w:rsidRDefault="00C53B7D" w:rsidP="00C53B7D">
            <w:pPr>
              <w:spacing w:line="276" w:lineRule="auto"/>
              <w:ind w:left="-108"/>
              <w:rPr>
                <w:rFonts w:eastAsia="Calibri" w:cstheme="minorHAnsi"/>
                <w:sz w:val="20"/>
                <w:szCs w:val="20"/>
              </w:rPr>
            </w:pPr>
            <w:r w:rsidRPr="00EF12DD">
              <w:rPr>
                <w:rFonts w:eastAsia="Calibri" w:cstheme="minorHAnsi"/>
                <w:sz w:val="20"/>
                <w:szCs w:val="20"/>
              </w:rPr>
              <w:t xml:space="preserve">• deepening </w:t>
            </w:r>
            <w:r>
              <w:rPr>
                <w:rFonts w:eastAsia="Calibri" w:cstheme="minorHAnsi"/>
                <w:sz w:val="20"/>
                <w:szCs w:val="20"/>
              </w:rPr>
              <w:t>1</w:t>
            </w:r>
            <w:r w:rsidRPr="00EF12DD">
              <w:rPr>
                <w:rFonts w:eastAsia="Calibri" w:cstheme="minorHAnsi"/>
                <w:sz w:val="20"/>
                <w:szCs w:val="20"/>
              </w:rPr>
              <w:t xml:space="preserve"> hours,</w:t>
            </w:r>
          </w:p>
          <w:p w14:paraId="365F48BE" w14:textId="77777777" w:rsidR="00C53B7D" w:rsidRPr="00EF12DD" w:rsidRDefault="00C53B7D" w:rsidP="00C53B7D">
            <w:pPr>
              <w:spacing w:line="276" w:lineRule="auto"/>
              <w:ind w:left="-108"/>
              <w:rPr>
                <w:rFonts w:eastAsia="Calibri" w:cstheme="minorHAnsi"/>
                <w:sz w:val="20"/>
                <w:szCs w:val="20"/>
              </w:rPr>
            </w:pPr>
            <w:r w:rsidRPr="00EF12DD">
              <w:rPr>
                <w:rFonts w:eastAsia="Calibri" w:cstheme="minorHAnsi"/>
                <w:sz w:val="20"/>
                <w:szCs w:val="20"/>
              </w:rPr>
              <w:t>• reinforcement 1h,</w:t>
            </w:r>
          </w:p>
          <w:p w14:paraId="0076624A" w14:textId="77777777" w:rsidR="00C53B7D" w:rsidRPr="00EF12DD" w:rsidRDefault="00C53B7D" w:rsidP="00C53B7D">
            <w:pPr>
              <w:spacing w:line="276" w:lineRule="auto"/>
              <w:ind w:left="-108"/>
              <w:rPr>
                <w:rFonts w:eastAsia="Calibri" w:cstheme="minorHAnsi"/>
                <w:sz w:val="20"/>
                <w:szCs w:val="20"/>
              </w:rPr>
            </w:pPr>
            <w:r w:rsidRPr="00EF12DD">
              <w:rPr>
                <w:rFonts w:eastAsia="Calibri" w:cstheme="minorHAnsi"/>
                <w:sz w:val="20"/>
                <w:szCs w:val="20"/>
              </w:rPr>
              <w:t>• summary 1 hour (with game</w:t>
            </w:r>
            <w:r>
              <w:rPr>
                <w:rFonts w:eastAsia="Calibri" w:cstheme="minorHAnsi"/>
                <w:sz w:val="20"/>
                <w:szCs w:val="20"/>
              </w:rPr>
              <w:t>s</w:t>
            </w:r>
            <w:r w:rsidRPr="00EF12DD">
              <w:rPr>
                <w:rFonts w:eastAsia="Calibri" w:cstheme="minorHAnsi"/>
                <w:sz w:val="20"/>
                <w:szCs w:val="20"/>
              </w:rPr>
              <w:t>)</w:t>
            </w:r>
          </w:p>
          <w:p w14:paraId="437BB3EA" w14:textId="3A7905A4" w:rsidR="00A4461C" w:rsidRPr="001C1A61" w:rsidRDefault="00C53B7D" w:rsidP="00C53B7D">
            <w:pPr>
              <w:spacing w:line="276" w:lineRule="auto"/>
              <w:ind w:left="-108"/>
              <w:jc w:val="center"/>
              <w:rPr>
                <w:rFonts w:eastAsia="Calibri" w:cstheme="minorHAnsi"/>
                <w:sz w:val="28"/>
                <w:szCs w:val="28"/>
              </w:rPr>
            </w:pPr>
            <w:r w:rsidRPr="00EF12DD">
              <w:rPr>
                <w:rFonts w:eastAsia="Calibri" w:cstheme="minorHAnsi"/>
                <w:sz w:val="20"/>
                <w:szCs w:val="20"/>
              </w:rPr>
              <w:t xml:space="preserve">In total - </w:t>
            </w:r>
            <w:r w:rsidR="009C3840">
              <w:rPr>
                <w:rFonts w:eastAsia="Calibri" w:cstheme="minorHAnsi"/>
                <w:sz w:val="20"/>
                <w:szCs w:val="20"/>
              </w:rPr>
              <w:t>5</w:t>
            </w:r>
            <w:r w:rsidRPr="00AF21AF">
              <w:rPr>
                <w:rFonts w:eastAsia="Calibri" w:cstheme="minorHAnsi"/>
                <w:b/>
                <w:bCs/>
                <w:sz w:val="20"/>
                <w:szCs w:val="20"/>
              </w:rPr>
              <w:t xml:space="preserve"> hours</w:t>
            </w:r>
          </w:p>
        </w:tc>
      </w:tr>
      <w:tr w:rsidR="00B96756" w:rsidRPr="00E610CE" w14:paraId="47606F7B" w14:textId="77777777" w:rsidTr="00924B0B">
        <w:trPr>
          <w:trHeight w:val="701"/>
        </w:trPr>
        <w:tc>
          <w:tcPr>
            <w:tcW w:w="1615" w:type="dxa"/>
          </w:tcPr>
          <w:p w14:paraId="6059B6BE" w14:textId="0FE4614A" w:rsidR="00B96756" w:rsidRPr="00A45718" w:rsidRDefault="00B96756" w:rsidP="00B96756">
            <w:pPr>
              <w:pStyle w:val="ListParagraph"/>
              <w:numPr>
                <w:ilvl w:val="0"/>
                <w:numId w:val="4"/>
              </w:numPr>
              <w:ind w:left="71" w:hanging="71"/>
              <w:rPr>
                <w:rFonts w:eastAsia="Calibri" w:cstheme="minorHAnsi"/>
                <w:b/>
                <w:bCs/>
                <w:sz w:val="24"/>
                <w:szCs w:val="24"/>
                <w:lang w:val="hy-AM"/>
              </w:rPr>
            </w:pPr>
            <w:r w:rsidRPr="00A45718">
              <w:rPr>
                <w:rFonts w:eastAsia="Calibri" w:cstheme="minorHAnsi"/>
                <w:b/>
                <w:bCs/>
                <w:sz w:val="24"/>
                <w:szCs w:val="24"/>
                <w:lang w:val="hy-AM"/>
              </w:rPr>
              <w:t xml:space="preserve">The problems of </w:t>
            </w:r>
            <w:r w:rsidRPr="00A45718">
              <w:rPr>
                <w:rFonts w:eastAsia="Calibri" w:cstheme="minorHAnsi"/>
                <w:b/>
                <w:bCs/>
                <w:sz w:val="24"/>
                <w:szCs w:val="24"/>
              </w:rPr>
              <w:t xml:space="preserve">the </w:t>
            </w:r>
            <w:r w:rsidRPr="00A45718">
              <w:rPr>
                <w:rFonts w:eastAsia="Calibri" w:cstheme="minorHAnsi"/>
                <w:b/>
                <w:bCs/>
                <w:sz w:val="24"/>
                <w:szCs w:val="24"/>
                <w:lang w:val="hy-AM"/>
              </w:rPr>
              <w:t xml:space="preserve">lake </w:t>
            </w:r>
            <w:r w:rsidRPr="00A45718">
              <w:rPr>
                <w:rFonts w:eastAsia="Calibri" w:cstheme="minorHAnsi"/>
                <w:b/>
                <w:bCs/>
                <w:sz w:val="24"/>
                <w:szCs w:val="24"/>
              </w:rPr>
              <w:t>S</w:t>
            </w:r>
            <w:r w:rsidRPr="00A45718">
              <w:rPr>
                <w:rFonts w:eastAsia="Calibri" w:cstheme="minorHAnsi"/>
                <w:b/>
                <w:bCs/>
                <w:sz w:val="24"/>
                <w:szCs w:val="24"/>
                <w:lang w:val="hy-AM"/>
              </w:rPr>
              <w:t>evan</w:t>
            </w:r>
          </w:p>
        </w:tc>
        <w:tc>
          <w:tcPr>
            <w:tcW w:w="6660" w:type="dxa"/>
          </w:tcPr>
          <w:p w14:paraId="49A48F43" w14:textId="0309702B" w:rsidR="00B96756" w:rsidRPr="005D7E82" w:rsidRDefault="00B96756" w:rsidP="00B96756">
            <w:pPr>
              <w:tabs>
                <w:tab w:val="left" w:pos="1129"/>
              </w:tabs>
              <w:ind w:firstLine="49"/>
              <w:rPr>
                <w:rFonts w:eastAsia="Calibri" w:cstheme="minorHAnsi"/>
                <w:sz w:val="24"/>
                <w:szCs w:val="24"/>
                <w:lang w:val="hy-AM"/>
              </w:rPr>
            </w:pPr>
            <w:r>
              <w:rPr>
                <w:rFonts w:eastAsia="Calibri" w:cstheme="minorHAnsi"/>
                <w:b/>
                <w:bCs/>
                <w:sz w:val="24"/>
                <w:szCs w:val="24"/>
              </w:rPr>
              <w:t xml:space="preserve">Indicator 1: </w:t>
            </w:r>
            <w:r w:rsidRPr="001C1A61">
              <w:rPr>
                <w:rFonts w:eastAsia="Calibri" w:cstheme="minorHAnsi"/>
                <w:sz w:val="24"/>
                <w:szCs w:val="24"/>
                <w:lang w:val="hy-AM"/>
              </w:rPr>
              <w:t>The participant</w:t>
            </w:r>
            <w:r w:rsidR="00E175AB">
              <w:rPr>
                <w:rFonts w:eastAsia="Calibri" w:cstheme="minorHAnsi"/>
                <w:sz w:val="24"/>
                <w:szCs w:val="24"/>
              </w:rPr>
              <w:t xml:space="preserve"> children</w:t>
            </w:r>
            <w:r w:rsidRPr="001C1A61">
              <w:rPr>
                <w:rFonts w:eastAsia="Calibri" w:cstheme="minorHAnsi"/>
                <w:sz w:val="24"/>
                <w:szCs w:val="24"/>
                <w:lang w:val="hy-AM"/>
              </w:rPr>
              <w:t xml:space="preserve">are informed about the existing problems, issues, </w:t>
            </w:r>
            <w:r w:rsidRPr="005D7E82">
              <w:rPr>
                <w:rFonts w:eastAsia="Calibri" w:cstheme="minorHAnsi"/>
                <w:sz w:val="24"/>
                <w:szCs w:val="24"/>
                <w:lang w:val="hy-AM"/>
              </w:rPr>
              <w:t>and risks of</w:t>
            </w:r>
            <w:r w:rsidRPr="005D7E82">
              <w:rPr>
                <w:rFonts w:eastAsia="Calibri" w:cstheme="minorHAnsi"/>
                <w:sz w:val="24"/>
                <w:szCs w:val="24"/>
              </w:rPr>
              <w:t xml:space="preserve"> the</w:t>
            </w:r>
            <w:r w:rsidRPr="005D7E82">
              <w:rPr>
                <w:rFonts w:eastAsia="Calibri" w:cstheme="minorHAnsi"/>
                <w:sz w:val="24"/>
                <w:szCs w:val="24"/>
                <w:lang w:val="hy-AM"/>
              </w:rPr>
              <w:t xml:space="preserve"> Lake Sevan </w:t>
            </w:r>
          </w:p>
          <w:p w14:paraId="595CED5F" w14:textId="77777777" w:rsidR="00B96756" w:rsidRPr="001C1A61" w:rsidRDefault="00B96756" w:rsidP="00B96756">
            <w:pPr>
              <w:tabs>
                <w:tab w:val="left" w:pos="1129"/>
              </w:tabs>
              <w:ind w:firstLine="49"/>
              <w:rPr>
                <w:rFonts w:eastAsia="Calibri" w:cstheme="minorHAnsi"/>
                <w:sz w:val="24"/>
                <w:szCs w:val="24"/>
                <w:lang w:val="hy-AM"/>
              </w:rPr>
            </w:pPr>
          </w:p>
          <w:p w14:paraId="5D0B489A" w14:textId="77777777" w:rsidR="00B96756" w:rsidRPr="001C1A61" w:rsidRDefault="00B96756" w:rsidP="00B96756">
            <w:pPr>
              <w:tabs>
                <w:tab w:val="left" w:pos="1129"/>
              </w:tabs>
              <w:ind w:firstLine="49"/>
              <w:rPr>
                <w:rFonts w:eastAsia="Calibri" w:cstheme="minorHAnsi"/>
                <w:b/>
                <w:bCs/>
                <w:sz w:val="24"/>
                <w:szCs w:val="24"/>
                <w:lang w:val="hy-AM"/>
              </w:rPr>
            </w:pPr>
            <w:r>
              <w:rPr>
                <w:rFonts w:eastAsia="Calibri" w:cstheme="minorHAnsi"/>
                <w:b/>
                <w:bCs/>
                <w:sz w:val="24"/>
                <w:szCs w:val="24"/>
              </w:rPr>
              <w:t>INPUTS (tools):</w:t>
            </w:r>
          </w:p>
          <w:p w14:paraId="14ED15CA" w14:textId="77777777" w:rsidR="00B96756" w:rsidRPr="001C1A61" w:rsidRDefault="00B96756" w:rsidP="00B96756">
            <w:pPr>
              <w:tabs>
                <w:tab w:val="left" w:pos="1129"/>
              </w:tabs>
              <w:ind w:firstLine="49"/>
              <w:rPr>
                <w:rFonts w:eastAsia="Calibri" w:cstheme="minorHAnsi"/>
                <w:sz w:val="24"/>
                <w:szCs w:val="24"/>
                <w:lang w:val="hy-AM"/>
              </w:rPr>
            </w:pPr>
            <w:r w:rsidRPr="001C1A61">
              <w:rPr>
                <w:rFonts w:eastAsia="Calibri" w:cstheme="minorHAnsi"/>
                <w:sz w:val="24"/>
                <w:szCs w:val="24"/>
                <w:lang w:val="hy-AM"/>
              </w:rPr>
              <w:t>Reflection;</w:t>
            </w:r>
          </w:p>
          <w:p w14:paraId="7B070CB0" w14:textId="522FBC11" w:rsidR="00B96756" w:rsidRPr="001C1A61" w:rsidRDefault="00B96756" w:rsidP="00B96756">
            <w:pPr>
              <w:tabs>
                <w:tab w:val="left" w:pos="1129"/>
              </w:tabs>
              <w:ind w:firstLine="49"/>
              <w:rPr>
                <w:rFonts w:eastAsia="Calibri" w:cstheme="minorHAnsi"/>
                <w:sz w:val="24"/>
                <w:szCs w:val="24"/>
                <w:lang w:val="hy-AM"/>
              </w:rPr>
            </w:pPr>
            <w:r w:rsidRPr="001C1A61">
              <w:rPr>
                <w:rFonts w:eastAsia="Calibri" w:cstheme="minorHAnsi"/>
                <w:sz w:val="24"/>
                <w:szCs w:val="24"/>
                <w:lang w:val="hy-AM"/>
              </w:rPr>
              <w:t>Problems of the Lake Sevan ecosystem as of 2022-23, threats and risks to the catchment basin.</w:t>
            </w:r>
          </w:p>
          <w:p w14:paraId="6CC46E2A" w14:textId="62E04BFB" w:rsidR="00B96756" w:rsidRPr="00B96756" w:rsidRDefault="00B96756" w:rsidP="00D83A49">
            <w:pPr>
              <w:tabs>
                <w:tab w:val="left" w:pos="1129"/>
              </w:tabs>
              <w:ind w:firstLine="49"/>
              <w:rPr>
                <w:rFonts w:eastAsia="Calibri" w:cstheme="minorHAnsi"/>
                <w:sz w:val="24"/>
                <w:szCs w:val="24"/>
                <w:lang w:val="hy-AM"/>
              </w:rPr>
            </w:pPr>
            <w:r w:rsidRPr="001C1A61">
              <w:rPr>
                <w:rFonts w:eastAsia="Calibri" w:cstheme="minorHAnsi"/>
                <w:sz w:val="24"/>
                <w:szCs w:val="24"/>
                <w:lang w:val="hy-AM"/>
              </w:rPr>
              <w:t>Develop appropriate rules of conduct, life skills.</w:t>
            </w:r>
            <w:r w:rsidR="00D83A49">
              <w:rPr>
                <w:rFonts w:eastAsia="Calibri" w:cstheme="minorHAnsi"/>
                <w:sz w:val="24"/>
                <w:szCs w:val="24"/>
              </w:rPr>
              <w:t xml:space="preserve"> </w:t>
            </w:r>
            <w:r w:rsidRPr="001C1A61">
              <w:rPr>
                <w:rFonts w:eastAsia="Calibri" w:cstheme="minorHAnsi"/>
                <w:sz w:val="24"/>
                <w:szCs w:val="24"/>
                <w:lang w:val="hy-AM"/>
              </w:rPr>
              <w:t>Practical work:</w:t>
            </w:r>
          </w:p>
        </w:tc>
        <w:tc>
          <w:tcPr>
            <w:tcW w:w="1710" w:type="dxa"/>
          </w:tcPr>
          <w:p w14:paraId="5FDB7CEC" w14:textId="6294F136" w:rsidR="00D83A49" w:rsidRPr="00EF12DD" w:rsidRDefault="00D83A49" w:rsidP="00D83A49">
            <w:pPr>
              <w:spacing w:line="276" w:lineRule="auto"/>
              <w:ind w:left="-108"/>
              <w:rPr>
                <w:rFonts w:eastAsia="Calibri" w:cstheme="minorHAnsi"/>
                <w:sz w:val="20"/>
                <w:szCs w:val="20"/>
              </w:rPr>
            </w:pPr>
            <w:r w:rsidRPr="00EF12DD">
              <w:rPr>
                <w:rFonts w:eastAsia="Calibri" w:cstheme="minorHAnsi"/>
                <w:sz w:val="20"/>
                <w:szCs w:val="20"/>
              </w:rPr>
              <w:t xml:space="preserve">• training </w:t>
            </w:r>
            <w:r w:rsidR="00663AD3">
              <w:rPr>
                <w:rFonts w:eastAsia="Calibri" w:cstheme="minorHAnsi"/>
                <w:sz w:val="20"/>
                <w:szCs w:val="20"/>
              </w:rPr>
              <w:t>4</w:t>
            </w:r>
            <w:r w:rsidRPr="00EF12DD">
              <w:rPr>
                <w:rFonts w:eastAsia="Calibri" w:cstheme="minorHAnsi"/>
                <w:sz w:val="20"/>
                <w:szCs w:val="20"/>
              </w:rPr>
              <w:t xml:space="preserve"> hours,</w:t>
            </w:r>
          </w:p>
          <w:p w14:paraId="02545928" w14:textId="3C9FBAAC" w:rsidR="00D83A49" w:rsidRPr="00EF12DD" w:rsidRDefault="00D83A49" w:rsidP="00D83A49">
            <w:pPr>
              <w:spacing w:line="276" w:lineRule="auto"/>
              <w:ind w:left="-108"/>
              <w:rPr>
                <w:rFonts w:eastAsia="Calibri" w:cstheme="minorHAnsi"/>
                <w:sz w:val="20"/>
                <w:szCs w:val="20"/>
              </w:rPr>
            </w:pPr>
            <w:r w:rsidRPr="00EF12DD">
              <w:rPr>
                <w:rFonts w:eastAsia="Calibri" w:cstheme="minorHAnsi"/>
                <w:sz w:val="20"/>
                <w:szCs w:val="20"/>
              </w:rPr>
              <w:t xml:space="preserve">• deepening </w:t>
            </w:r>
            <w:r w:rsidR="00663AD3">
              <w:rPr>
                <w:rFonts w:eastAsia="Calibri" w:cstheme="minorHAnsi"/>
                <w:sz w:val="20"/>
                <w:szCs w:val="20"/>
              </w:rPr>
              <w:t>2</w:t>
            </w:r>
            <w:r w:rsidRPr="00EF12DD">
              <w:rPr>
                <w:rFonts w:eastAsia="Calibri" w:cstheme="minorHAnsi"/>
                <w:sz w:val="20"/>
                <w:szCs w:val="20"/>
              </w:rPr>
              <w:t xml:space="preserve"> hours,</w:t>
            </w:r>
          </w:p>
          <w:p w14:paraId="78ED0AD3" w14:textId="77777777" w:rsidR="00D83A49" w:rsidRPr="00EF12DD" w:rsidRDefault="00D83A49" w:rsidP="00D83A49">
            <w:pPr>
              <w:spacing w:line="276" w:lineRule="auto"/>
              <w:ind w:left="-108"/>
              <w:rPr>
                <w:rFonts w:eastAsia="Calibri" w:cstheme="minorHAnsi"/>
                <w:sz w:val="20"/>
                <w:szCs w:val="20"/>
              </w:rPr>
            </w:pPr>
            <w:r w:rsidRPr="00EF12DD">
              <w:rPr>
                <w:rFonts w:eastAsia="Calibri" w:cstheme="minorHAnsi"/>
                <w:sz w:val="20"/>
                <w:szCs w:val="20"/>
              </w:rPr>
              <w:t>• reinforcement 1h,</w:t>
            </w:r>
          </w:p>
          <w:p w14:paraId="38C542CE" w14:textId="77777777" w:rsidR="00D83A49" w:rsidRPr="00EF12DD" w:rsidRDefault="00D83A49" w:rsidP="00D83A49">
            <w:pPr>
              <w:spacing w:line="276" w:lineRule="auto"/>
              <w:ind w:left="-108"/>
              <w:rPr>
                <w:rFonts w:eastAsia="Calibri" w:cstheme="minorHAnsi"/>
                <w:sz w:val="20"/>
                <w:szCs w:val="20"/>
              </w:rPr>
            </w:pPr>
            <w:r w:rsidRPr="00EF12DD">
              <w:rPr>
                <w:rFonts w:eastAsia="Calibri" w:cstheme="minorHAnsi"/>
                <w:sz w:val="20"/>
                <w:szCs w:val="20"/>
              </w:rPr>
              <w:t>• summary 1 hour (with game</w:t>
            </w:r>
            <w:r>
              <w:rPr>
                <w:rFonts w:eastAsia="Calibri" w:cstheme="minorHAnsi"/>
                <w:sz w:val="20"/>
                <w:szCs w:val="20"/>
              </w:rPr>
              <w:t>s</w:t>
            </w:r>
            <w:r w:rsidRPr="00EF12DD">
              <w:rPr>
                <w:rFonts w:eastAsia="Calibri" w:cstheme="minorHAnsi"/>
                <w:sz w:val="20"/>
                <w:szCs w:val="20"/>
              </w:rPr>
              <w:t>)</w:t>
            </w:r>
          </w:p>
          <w:p w14:paraId="46C3249D" w14:textId="46EFD33A" w:rsidR="00B96756" w:rsidRPr="00E610CE" w:rsidRDefault="00D83A49" w:rsidP="00D83A49">
            <w:pPr>
              <w:spacing w:line="276" w:lineRule="auto"/>
              <w:ind w:left="-108"/>
              <w:rPr>
                <w:rFonts w:eastAsia="Calibri" w:cstheme="minorHAnsi"/>
                <w:sz w:val="20"/>
                <w:szCs w:val="20"/>
              </w:rPr>
            </w:pPr>
            <w:r w:rsidRPr="00EF12DD">
              <w:rPr>
                <w:rFonts w:eastAsia="Calibri" w:cstheme="minorHAnsi"/>
                <w:sz w:val="20"/>
                <w:szCs w:val="20"/>
              </w:rPr>
              <w:t xml:space="preserve">In total - </w:t>
            </w:r>
            <w:r w:rsidR="00455C61">
              <w:rPr>
                <w:rFonts w:eastAsia="Calibri" w:cstheme="minorHAnsi"/>
                <w:sz w:val="20"/>
                <w:szCs w:val="20"/>
              </w:rPr>
              <w:t>8</w:t>
            </w:r>
            <w:r w:rsidRPr="00AF21AF">
              <w:rPr>
                <w:rFonts w:eastAsia="Calibri" w:cstheme="minorHAnsi"/>
                <w:b/>
                <w:bCs/>
                <w:sz w:val="20"/>
                <w:szCs w:val="20"/>
              </w:rPr>
              <w:t xml:space="preserve"> hours</w:t>
            </w:r>
          </w:p>
        </w:tc>
      </w:tr>
      <w:tr w:rsidR="00B96756" w:rsidRPr="00E610CE" w14:paraId="34163008" w14:textId="77777777" w:rsidTr="00924B0B">
        <w:trPr>
          <w:trHeight w:val="701"/>
        </w:trPr>
        <w:tc>
          <w:tcPr>
            <w:tcW w:w="1615" w:type="dxa"/>
          </w:tcPr>
          <w:p w14:paraId="75ED24D0" w14:textId="7631458C" w:rsidR="00B96756" w:rsidRPr="00E610CE" w:rsidRDefault="00B96756" w:rsidP="00B96756">
            <w:pPr>
              <w:rPr>
                <w:rFonts w:eastAsia="Calibri" w:cstheme="minorHAnsi"/>
                <w:b/>
                <w:bCs/>
                <w:sz w:val="24"/>
                <w:szCs w:val="24"/>
                <w:lang w:val="hy-AM"/>
              </w:rPr>
            </w:pPr>
            <w:r w:rsidRPr="00E610CE">
              <w:rPr>
                <w:rFonts w:eastAsia="Calibri" w:cstheme="minorHAnsi"/>
                <w:b/>
                <w:bCs/>
                <w:sz w:val="24"/>
                <w:szCs w:val="24"/>
                <w:lang w:val="hy-AM"/>
              </w:rPr>
              <w:t xml:space="preserve">GRADUATION </w:t>
            </w:r>
            <w:r w:rsidRPr="00E610CE">
              <w:rPr>
                <w:rFonts w:eastAsia="Calibri" w:cstheme="minorHAnsi"/>
                <w:b/>
                <w:bCs/>
                <w:sz w:val="24"/>
                <w:szCs w:val="24"/>
              </w:rPr>
              <w:t>EVENTS</w:t>
            </w:r>
          </w:p>
        </w:tc>
        <w:tc>
          <w:tcPr>
            <w:tcW w:w="6660" w:type="dxa"/>
          </w:tcPr>
          <w:p w14:paraId="25AA3CD8" w14:textId="5B460039" w:rsidR="00B96756" w:rsidRPr="00E610CE" w:rsidRDefault="00B96756" w:rsidP="00B96756">
            <w:pPr>
              <w:tabs>
                <w:tab w:val="left" w:pos="1129"/>
              </w:tabs>
              <w:rPr>
                <w:rFonts w:eastAsia="Calibri" w:cstheme="minorHAnsi"/>
                <w:sz w:val="24"/>
                <w:szCs w:val="24"/>
              </w:rPr>
            </w:pPr>
            <w:r w:rsidRPr="00E610CE">
              <w:rPr>
                <w:rFonts w:eastAsia="Calibri" w:cstheme="minorHAnsi"/>
                <w:sz w:val="24"/>
                <w:szCs w:val="24"/>
              </w:rPr>
              <w:t>Organization of graduation events (event, through pictures, speeches, question and answer, etc.)</w:t>
            </w:r>
          </w:p>
        </w:tc>
        <w:tc>
          <w:tcPr>
            <w:tcW w:w="1710" w:type="dxa"/>
          </w:tcPr>
          <w:p w14:paraId="0EECF8EC" w14:textId="76AF0184" w:rsidR="00B96756" w:rsidRPr="00E610CE" w:rsidRDefault="00B96756" w:rsidP="00B96756">
            <w:pPr>
              <w:spacing w:line="276" w:lineRule="auto"/>
              <w:ind w:left="-108"/>
              <w:rPr>
                <w:rFonts w:eastAsia="Calibri" w:cstheme="minorHAnsi"/>
                <w:sz w:val="20"/>
                <w:szCs w:val="20"/>
              </w:rPr>
            </w:pPr>
            <w:r w:rsidRPr="00E610CE">
              <w:rPr>
                <w:rFonts w:eastAsia="Calibri" w:cstheme="minorHAnsi"/>
                <w:sz w:val="20"/>
                <w:szCs w:val="20"/>
              </w:rPr>
              <w:t xml:space="preserve">Total </w:t>
            </w:r>
            <w:r w:rsidRPr="001D3250">
              <w:rPr>
                <w:rFonts w:eastAsia="Calibri" w:cstheme="minorHAnsi"/>
                <w:b/>
                <w:bCs/>
                <w:sz w:val="20"/>
                <w:szCs w:val="20"/>
              </w:rPr>
              <w:t>3 hours</w:t>
            </w:r>
          </w:p>
        </w:tc>
      </w:tr>
      <w:tr w:rsidR="00B96756" w:rsidRPr="00FF0038" w14:paraId="1A271EF2" w14:textId="77777777" w:rsidTr="00FF0038">
        <w:trPr>
          <w:trHeight w:val="449"/>
        </w:trPr>
        <w:tc>
          <w:tcPr>
            <w:tcW w:w="9985" w:type="dxa"/>
            <w:gridSpan w:val="3"/>
          </w:tcPr>
          <w:p w14:paraId="2DCFDB91" w14:textId="35C8EBFC" w:rsidR="00B96756" w:rsidRPr="00FF0038" w:rsidRDefault="00B96756" w:rsidP="00B96756">
            <w:pPr>
              <w:spacing w:line="276" w:lineRule="auto"/>
              <w:ind w:left="-108"/>
              <w:jc w:val="center"/>
              <w:rPr>
                <w:rFonts w:eastAsia="Calibri" w:cstheme="minorHAnsi"/>
                <w:b/>
                <w:bCs/>
                <w:sz w:val="28"/>
                <w:szCs w:val="28"/>
              </w:rPr>
            </w:pPr>
            <w:r w:rsidRPr="00FF0038">
              <w:rPr>
                <w:rFonts w:eastAsia="Calibri" w:cstheme="minorHAnsi"/>
                <w:b/>
                <w:bCs/>
                <w:sz w:val="28"/>
                <w:szCs w:val="28"/>
              </w:rPr>
              <w:t>FOR PARENTS AND KINDERGARTEN STAFF</w:t>
            </w:r>
          </w:p>
        </w:tc>
      </w:tr>
      <w:tr w:rsidR="00B96756" w:rsidRPr="001C1A61" w14:paraId="2FDEA4A0" w14:textId="77777777" w:rsidTr="00924B0B">
        <w:trPr>
          <w:trHeight w:val="1520"/>
        </w:trPr>
        <w:tc>
          <w:tcPr>
            <w:tcW w:w="1615" w:type="dxa"/>
          </w:tcPr>
          <w:p w14:paraId="761BF20B" w14:textId="77777777" w:rsidR="00B96756" w:rsidRPr="00F34DF8" w:rsidRDefault="00B96756" w:rsidP="00B96756">
            <w:pPr>
              <w:pStyle w:val="ListParagraph"/>
              <w:numPr>
                <w:ilvl w:val="0"/>
                <w:numId w:val="4"/>
              </w:numPr>
              <w:ind w:left="157" w:firstLine="0"/>
              <w:rPr>
                <w:rFonts w:eastAsia="Calibri" w:cstheme="minorHAnsi"/>
                <w:b/>
                <w:bCs/>
                <w:sz w:val="24"/>
                <w:szCs w:val="24"/>
                <w:lang w:val="hy-AM"/>
              </w:rPr>
            </w:pPr>
            <w:r w:rsidRPr="00F34DF8">
              <w:rPr>
                <w:rFonts w:eastAsia="Calibri" w:cstheme="minorHAnsi"/>
                <w:b/>
                <w:bCs/>
                <w:sz w:val="24"/>
                <w:szCs w:val="24"/>
                <w:lang w:val="hy-AM"/>
              </w:rPr>
              <w:t>T</w:t>
            </w:r>
            <w:r w:rsidRPr="008D5E9C">
              <w:rPr>
                <w:rFonts w:eastAsia="Calibri" w:cstheme="minorHAnsi"/>
                <w:b/>
                <w:bCs/>
                <w:sz w:val="24"/>
                <w:szCs w:val="24"/>
                <w:lang w:val="hy-AM"/>
              </w:rPr>
              <w:t xml:space="preserve">he problems of </w:t>
            </w:r>
            <w:r>
              <w:rPr>
                <w:rFonts w:eastAsia="Calibri" w:cstheme="minorHAnsi"/>
                <w:b/>
                <w:bCs/>
                <w:sz w:val="24"/>
                <w:szCs w:val="24"/>
              </w:rPr>
              <w:t xml:space="preserve">the </w:t>
            </w:r>
            <w:r w:rsidRPr="008D5E9C">
              <w:rPr>
                <w:rFonts w:eastAsia="Calibri" w:cstheme="minorHAnsi"/>
                <w:b/>
                <w:bCs/>
                <w:sz w:val="24"/>
                <w:szCs w:val="24"/>
                <w:lang w:val="hy-AM"/>
              </w:rPr>
              <w:t xml:space="preserve">lake </w:t>
            </w:r>
            <w:r>
              <w:rPr>
                <w:rFonts w:eastAsia="Calibri" w:cstheme="minorHAnsi"/>
                <w:b/>
                <w:bCs/>
                <w:sz w:val="24"/>
                <w:szCs w:val="24"/>
              </w:rPr>
              <w:t>S</w:t>
            </w:r>
            <w:r w:rsidRPr="008D5E9C">
              <w:rPr>
                <w:rFonts w:eastAsia="Calibri" w:cstheme="minorHAnsi"/>
                <w:b/>
                <w:bCs/>
                <w:sz w:val="24"/>
                <w:szCs w:val="24"/>
                <w:lang w:val="hy-AM"/>
              </w:rPr>
              <w:t>evan</w:t>
            </w:r>
            <w:r w:rsidRPr="008D5E9C">
              <w:rPr>
                <w:rFonts w:eastAsia="Calibri" w:cstheme="minorHAnsi"/>
                <w:b/>
                <w:bCs/>
                <w:sz w:val="24"/>
                <w:szCs w:val="24"/>
              </w:rPr>
              <w:t xml:space="preserve"> and it’s root causes</w:t>
            </w:r>
          </w:p>
        </w:tc>
        <w:tc>
          <w:tcPr>
            <w:tcW w:w="6660" w:type="dxa"/>
          </w:tcPr>
          <w:p w14:paraId="4888FA64" w14:textId="71EA0C54" w:rsidR="00B96756" w:rsidRPr="00EF2DDA" w:rsidRDefault="00B96756" w:rsidP="00B96756">
            <w:pPr>
              <w:tabs>
                <w:tab w:val="left" w:pos="1129"/>
              </w:tabs>
              <w:rPr>
                <w:rFonts w:eastAsia="Calibri" w:cstheme="minorHAnsi"/>
                <w:sz w:val="24"/>
                <w:szCs w:val="24"/>
              </w:rPr>
            </w:pPr>
            <w:r w:rsidRPr="00EF2DDA">
              <w:rPr>
                <w:rFonts w:eastAsia="Calibri" w:cstheme="minorHAnsi"/>
                <w:sz w:val="24"/>
                <w:szCs w:val="24"/>
              </w:rPr>
              <w:t>Will take from school age curricula</w:t>
            </w:r>
            <w:r>
              <w:rPr>
                <w:rFonts w:eastAsia="Calibri" w:cstheme="minorHAnsi"/>
                <w:sz w:val="24"/>
                <w:szCs w:val="24"/>
              </w:rPr>
              <w:t>.</w:t>
            </w:r>
          </w:p>
        </w:tc>
        <w:tc>
          <w:tcPr>
            <w:tcW w:w="1710" w:type="dxa"/>
          </w:tcPr>
          <w:p w14:paraId="49FAA6D2" w14:textId="77F6302F" w:rsidR="00B96756" w:rsidRPr="001C1A61" w:rsidRDefault="00B96756" w:rsidP="00B96756">
            <w:pPr>
              <w:spacing w:line="276" w:lineRule="auto"/>
              <w:ind w:left="-108"/>
              <w:jc w:val="center"/>
              <w:rPr>
                <w:rFonts w:eastAsia="Calibri" w:cstheme="minorHAnsi"/>
                <w:sz w:val="28"/>
                <w:szCs w:val="28"/>
              </w:rPr>
            </w:pPr>
          </w:p>
        </w:tc>
      </w:tr>
      <w:tr w:rsidR="00B96756" w:rsidRPr="001C1A61" w14:paraId="08A4F9F0" w14:textId="77777777" w:rsidTr="00924B0B">
        <w:tc>
          <w:tcPr>
            <w:tcW w:w="1615" w:type="dxa"/>
          </w:tcPr>
          <w:p w14:paraId="296F442C" w14:textId="77777777" w:rsidR="00B96756" w:rsidRPr="00F34DF8" w:rsidRDefault="00B96756" w:rsidP="00B96756">
            <w:pPr>
              <w:pStyle w:val="ListParagraph"/>
              <w:numPr>
                <w:ilvl w:val="0"/>
                <w:numId w:val="4"/>
              </w:numPr>
              <w:ind w:left="157" w:firstLine="0"/>
              <w:rPr>
                <w:rFonts w:eastAsia="Calibri" w:cstheme="minorHAnsi"/>
                <w:b/>
                <w:bCs/>
                <w:sz w:val="24"/>
                <w:szCs w:val="24"/>
                <w:lang w:val="hy-AM"/>
              </w:rPr>
            </w:pPr>
            <w:r>
              <w:rPr>
                <w:rFonts w:eastAsia="Calibri" w:cstheme="minorHAnsi"/>
                <w:b/>
                <w:bCs/>
                <w:sz w:val="24"/>
                <w:szCs w:val="24"/>
              </w:rPr>
              <w:t xml:space="preserve">The </w:t>
            </w:r>
            <w:proofErr w:type="spellStart"/>
            <w:r>
              <w:rPr>
                <w:rFonts w:eastAsia="Calibri" w:cstheme="minorHAnsi"/>
                <w:b/>
                <w:bCs/>
                <w:sz w:val="24"/>
                <w:szCs w:val="24"/>
              </w:rPr>
              <w:t>i</w:t>
            </w:r>
            <w:proofErr w:type="spellEnd"/>
            <w:r w:rsidRPr="008D5E9C">
              <w:rPr>
                <w:rFonts w:eastAsia="Calibri" w:cstheme="minorHAnsi"/>
                <w:b/>
                <w:bCs/>
                <w:sz w:val="24"/>
                <w:szCs w:val="24"/>
                <w:lang w:val="hy-AM"/>
              </w:rPr>
              <w:t xml:space="preserve">mpact of </w:t>
            </w:r>
            <w:r>
              <w:rPr>
                <w:rFonts w:eastAsia="Calibri" w:cstheme="minorHAnsi"/>
                <w:b/>
                <w:bCs/>
                <w:sz w:val="24"/>
                <w:szCs w:val="24"/>
              </w:rPr>
              <w:t xml:space="preserve">the </w:t>
            </w:r>
            <w:r w:rsidRPr="008D5E9C">
              <w:rPr>
                <w:rFonts w:eastAsia="Calibri" w:cstheme="minorHAnsi"/>
                <w:b/>
                <w:bCs/>
                <w:sz w:val="24"/>
                <w:szCs w:val="24"/>
                <w:lang w:val="hy-AM"/>
              </w:rPr>
              <w:t xml:space="preserve">lake </w:t>
            </w:r>
            <w:r>
              <w:rPr>
                <w:rFonts w:eastAsia="Calibri" w:cstheme="minorHAnsi"/>
                <w:b/>
                <w:bCs/>
                <w:sz w:val="24"/>
                <w:szCs w:val="24"/>
              </w:rPr>
              <w:t>S</w:t>
            </w:r>
            <w:r w:rsidRPr="008D5E9C">
              <w:rPr>
                <w:rFonts w:eastAsia="Calibri" w:cstheme="minorHAnsi"/>
                <w:b/>
                <w:bCs/>
                <w:sz w:val="24"/>
                <w:szCs w:val="24"/>
                <w:lang w:val="hy-AM"/>
              </w:rPr>
              <w:t>e</w:t>
            </w:r>
            <w:r w:rsidRPr="008D5E9C">
              <w:rPr>
                <w:rFonts w:eastAsia="Calibri" w:cstheme="minorHAnsi"/>
                <w:b/>
                <w:bCs/>
                <w:sz w:val="24"/>
                <w:szCs w:val="24"/>
              </w:rPr>
              <w:t>v</w:t>
            </w:r>
            <w:r w:rsidRPr="008D5E9C">
              <w:rPr>
                <w:rFonts w:eastAsia="Calibri" w:cstheme="minorHAnsi"/>
                <w:b/>
                <w:bCs/>
                <w:sz w:val="24"/>
                <w:szCs w:val="24"/>
                <w:lang w:val="hy-AM"/>
              </w:rPr>
              <w:t xml:space="preserve">an </w:t>
            </w:r>
            <w:r w:rsidRPr="008D5E9C">
              <w:rPr>
                <w:rFonts w:eastAsia="Calibri" w:cstheme="minorHAnsi"/>
                <w:b/>
                <w:bCs/>
                <w:sz w:val="24"/>
                <w:szCs w:val="24"/>
              </w:rPr>
              <w:t xml:space="preserve">issues </w:t>
            </w:r>
            <w:r w:rsidRPr="008D5E9C">
              <w:rPr>
                <w:rFonts w:eastAsia="Calibri" w:cstheme="minorHAnsi"/>
                <w:b/>
                <w:bCs/>
                <w:sz w:val="24"/>
                <w:szCs w:val="24"/>
                <w:lang w:val="hy-AM"/>
              </w:rPr>
              <w:t>on</w:t>
            </w:r>
            <w:r w:rsidRPr="008D5E9C">
              <w:rPr>
                <w:rFonts w:eastAsia="Calibri" w:cstheme="minorHAnsi"/>
                <w:b/>
                <w:bCs/>
                <w:sz w:val="24"/>
                <w:szCs w:val="24"/>
              </w:rPr>
              <w:t xml:space="preserve"> </w:t>
            </w:r>
            <w:r w:rsidRPr="008D5E9C">
              <w:rPr>
                <w:rFonts w:eastAsia="Calibri" w:cstheme="minorHAnsi"/>
                <w:b/>
                <w:bCs/>
                <w:sz w:val="24"/>
                <w:szCs w:val="24"/>
              </w:rPr>
              <w:lastRenderedPageBreak/>
              <w:t>public</w:t>
            </w:r>
            <w:r>
              <w:rPr>
                <w:rFonts w:eastAsia="Calibri" w:cstheme="minorHAnsi"/>
                <w:b/>
                <w:bCs/>
                <w:sz w:val="24"/>
                <w:szCs w:val="24"/>
              </w:rPr>
              <w:t xml:space="preserve"> and</w:t>
            </w:r>
            <w:r w:rsidRPr="008D5E9C">
              <w:rPr>
                <w:rFonts w:eastAsia="Calibri" w:cstheme="minorHAnsi"/>
                <w:b/>
                <w:bCs/>
                <w:sz w:val="24"/>
                <w:szCs w:val="24"/>
              </w:rPr>
              <w:t xml:space="preserve"> private</w:t>
            </w:r>
            <w:r>
              <w:rPr>
                <w:rFonts w:eastAsia="Calibri" w:cstheme="minorHAnsi"/>
                <w:b/>
                <w:bCs/>
                <w:sz w:val="24"/>
                <w:szCs w:val="24"/>
              </w:rPr>
              <w:t xml:space="preserve"> sectors,</w:t>
            </w:r>
            <w:r w:rsidRPr="008D5E9C">
              <w:rPr>
                <w:rFonts w:eastAsia="Calibri" w:cstheme="minorHAnsi"/>
                <w:b/>
                <w:bCs/>
                <w:sz w:val="24"/>
                <w:szCs w:val="24"/>
              </w:rPr>
              <w:t xml:space="preserve"> and civil </w:t>
            </w:r>
            <w:r>
              <w:rPr>
                <w:rFonts w:eastAsia="Calibri" w:cstheme="minorHAnsi"/>
                <w:b/>
                <w:bCs/>
                <w:sz w:val="24"/>
                <w:szCs w:val="24"/>
              </w:rPr>
              <w:pgNum/>
            </w:r>
            <w:r>
              <w:rPr>
                <w:rFonts w:eastAsia="Calibri" w:cstheme="minorHAnsi"/>
                <w:b/>
                <w:bCs/>
                <w:sz w:val="24"/>
                <w:szCs w:val="24"/>
              </w:rPr>
              <w:t xml:space="preserve">society </w:t>
            </w:r>
          </w:p>
        </w:tc>
        <w:tc>
          <w:tcPr>
            <w:tcW w:w="6660" w:type="dxa"/>
          </w:tcPr>
          <w:p w14:paraId="0A3E01A3" w14:textId="74BCD535" w:rsidR="00B96756" w:rsidRPr="001C1A61" w:rsidRDefault="00B96756" w:rsidP="00B96756">
            <w:pPr>
              <w:tabs>
                <w:tab w:val="left" w:pos="1129"/>
              </w:tabs>
              <w:ind w:firstLine="49"/>
              <w:rPr>
                <w:rFonts w:eastAsia="Calibri" w:cstheme="minorHAnsi"/>
                <w:b/>
                <w:bCs/>
                <w:sz w:val="28"/>
                <w:szCs w:val="28"/>
              </w:rPr>
            </w:pPr>
            <w:r w:rsidRPr="00EF2DDA">
              <w:rPr>
                <w:rFonts w:eastAsia="Calibri" w:cstheme="minorHAnsi"/>
                <w:sz w:val="24"/>
                <w:szCs w:val="24"/>
              </w:rPr>
              <w:lastRenderedPageBreak/>
              <w:t>Will take from school age curricula</w:t>
            </w:r>
            <w:r>
              <w:rPr>
                <w:rFonts w:eastAsia="Calibri" w:cstheme="minorHAnsi"/>
                <w:sz w:val="24"/>
                <w:szCs w:val="24"/>
              </w:rPr>
              <w:t>.</w:t>
            </w:r>
          </w:p>
        </w:tc>
        <w:tc>
          <w:tcPr>
            <w:tcW w:w="1710" w:type="dxa"/>
          </w:tcPr>
          <w:p w14:paraId="07D16F3C" w14:textId="2D306B25" w:rsidR="00B96756" w:rsidRPr="001C1A61" w:rsidRDefault="00B96756" w:rsidP="00B96756">
            <w:pPr>
              <w:spacing w:line="276" w:lineRule="auto"/>
              <w:ind w:left="-108"/>
              <w:jc w:val="center"/>
              <w:rPr>
                <w:rFonts w:eastAsia="Calibri" w:cstheme="minorHAnsi"/>
                <w:sz w:val="28"/>
                <w:szCs w:val="28"/>
              </w:rPr>
            </w:pPr>
          </w:p>
        </w:tc>
      </w:tr>
      <w:tr w:rsidR="00B96756" w:rsidRPr="001C1A61" w14:paraId="76B48DB5" w14:textId="77777777" w:rsidTr="00D66E8D">
        <w:trPr>
          <w:trHeight w:val="422"/>
        </w:trPr>
        <w:tc>
          <w:tcPr>
            <w:tcW w:w="9985" w:type="dxa"/>
            <w:gridSpan w:val="3"/>
          </w:tcPr>
          <w:p w14:paraId="45A8C5AE" w14:textId="3FDF1048" w:rsidR="00B96756" w:rsidRPr="001C1A61" w:rsidRDefault="00B96756" w:rsidP="00B96756">
            <w:pPr>
              <w:spacing w:line="276" w:lineRule="auto"/>
              <w:ind w:left="-108"/>
              <w:jc w:val="center"/>
              <w:rPr>
                <w:rFonts w:eastAsia="Calibri" w:cstheme="minorHAnsi"/>
                <w:sz w:val="28"/>
                <w:szCs w:val="28"/>
              </w:rPr>
            </w:pPr>
            <w:r w:rsidRPr="002638CE">
              <w:rPr>
                <w:rFonts w:eastAsia="Calibri" w:cstheme="minorHAnsi"/>
                <w:sz w:val="24"/>
                <w:szCs w:val="24"/>
              </w:rPr>
              <w:t xml:space="preserve">Develop </w:t>
            </w:r>
            <w:r>
              <w:rPr>
                <w:rFonts w:eastAsia="Calibri" w:cstheme="minorHAnsi"/>
                <w:sz w:val="24"/>
                <w:szCs w:val="24"/>
              </w:rPr>
              <w:t xml:space="preserve">and apply </w:t>
            </w:r>
            <w:r w:rsidRPr="002638CE">
              <w:rPr>
                <w:rFonts w:eastAsia="Calibri" w:cstheme="minorHAnsi"/>
                <w:sz w:val="24"/>
                <w:szCs w:val="24"/>
              </w:rPr>
              <w:t>a pre/</w:t>
            </w:r>
            <w:proofErr w:type="spellStart"/>
            <w:r w:rsidRPr="002638CE">
              <w:rPr>
                <w:rFonts w:eastAsia="Calibri" w:cstheme="minorHAnsi"/>
                <w:sz w:val="24"/>
                <w:szCs w:val="24"/>
              </w:rPr>
              <w:t>post test</w:t>
            </w:r>
            <w:proofErr w:type="spellEnd"/>
            <w:r w:rsidRPr="002638CE">
              <w:rPr>
                <w:rFonts w:eastAsia="Calibri" w:cstheme="minorHAnsi"/>
                <w:sz w:val="24"/>
                <w:szCs w:val="24"/>
              </w:rPr>
              <w:t xml:space="preserve"> for parents and preschool staff.</w:t>
            </w:r>
          </w:p>
        </w:tc>
      </w:tr>
      <w:tr w:rsidR="00B96756" w:rsidRPr="001C1A61" w14:paraId="2456BC66" w14:textId="77777777" w:rsidTr="00924B0B">
        <w:tc>
          <w:tcPr>
            <w:tcW w:w="1615" w:type="dxa"/>
          </w:tcPr>
          <w:p w14:paraId="6EB7A063" w14:textId="77777777" w:rsidR="00B96756" w:rsidRPr="001C1A61" w:rsidRDefault="00B96756" w:rsidP="00B96756">
            <w:pPr>
              <w:rPr>
                <w:rFonts w:eastAsia="Calibri" w:cstheme="minorHAnsi"/>
                <w:sz w:val="28"/>
                <w:szCs w:val="28"/>
                <w:lang w:val="hy-AM"/>
              </w:rPr>
            </w:pPr>
          </w:p>
        </w:tc>
        <w:tc>
          <w:tcPr>
            <w:tcW w:w="6660" w:type="dxa"/>
          </w:tcPr>
          <w:p w14:paraId="1590EC0E" w14:textId="77777777" w:rsidR="00B96756" w:rsidRPr="001C1A61" w:rsidRDefault="00B96756" w:rsidP="00B96756">
            <w:pPr>
              <w:tabs>
                <w:tab w:val="left" w:pos="1129"/>
              </w:tabs>
              <w:ind w:firstLine="49"/>
              <w:jc w:val="right"/>
              <w:rPr>
                <w:rFonts w:eastAsia="Calibri" w:cstheme="minorHAnsi"/>
                <w:b/>
                <w:bCs/>
                <w:sz w:val="28"/>
                <w:szCs w:val="28"/>
              </w:rPr>
            </w:pPr>
            <w:r w:rsidRPr="001C1A61">
              <w:rPr>
                <w:rFonts w:eastAsia="Calibri" w:cstheme="minorHAnsi"/>
                <w:b/>
                <w:bCs/>
                <w:sz w:val="28"/>
                <w:szCs w:val="28"/>
              </w:rPr>
              <w:t>TOTAL</w:t>
            </w:r>
          </w:p>
        </w:tc>
        <w:tc>
          <w:tcPr>
            <w:tcW w:w="1710" w:type="dxa"/>
          </w:tcPr>
          <w:p w14:paraId="73BC92C0" w14:textId="061B8EBD" w:rsidR="00B96756" w:rsidRPr="001C1A61" w:rsidRDefault="00455C61" w:rsidP="00B96756">
            <w:pPr>
              <w:spacing w:line="276" w:lineRule="auto"/>
              <w:ind w:left="-108"/>
              <w:jc w:val="center"/>
              <w:rPr>
                <w:rFonts w:eastAsia="Calibri" w:cstheme="minorHAnsi"/>
                <w:sz w:val="28"/>
                <w:szCs w:val="28"/>
              </w:rPr>
            </w:pPr>
            <w:r>
              <w:rPr>
                <w:rFonts w:eastAsia="Calibri" w:cstheme="minorHAnsi"/>
                <w:sz w:val="28"/>
                <w:szCs w:val="28"/>
              </w:rPr>
              <w:t>23</w:t>
            </w:r>
          </w:p>
        </w:tc>
      </w:tr>
    </w:tbl>
    <w:p w14:paraId="2E865738" w14:textId="77777777" w:rsidR="00A4461C" w:rsidRDefault="00A4461C" w:rsidP="00A4461C">
      <w:pPr>
        <w:spacing w:line="360" w:lineRule="auto"/>
        <w:jc w:val="both"/>
        <w:rPr>
          <w:rFonts w:ascii="Arial" w:eastAsiaTheme="minorEastAsia" w:hAnsi="Arial" w:cs="Arial"/>
          <w:b/>
        </w:rPr>
      </w:pPr>
    </w:p>
    <w:p w14:paraId="72CCC1BA" w14:textId="77777777" w:rsidR="00A4461C" w:rsidRPr="00FC7A6B" w:rsidRDefault="00A4461C" w:rsidP="00A4461C">
      <w:pPr>
        <w:spacing w:line="360" w:lineRule="auto"/>
        <w:jc w:val="both"/>
        <w:rPr>
          <w:rFonts w:ascii="Arial" w:eastAsiaTheme="minorEastAsia" w:hAnsi="Arial" w:cs="Arial"/>
          <w:b/>
        </w:rPr>
      </w:pPr>
      <w:r w:rsidRPr="00FC7A6B">
        <w:rPr>
          <w:rFonts w:ascii="Arial" w:eastAsiaTheme="minorEastAsia" w:hAnsi="Arial" w:cs="Arial"/>
          <w:b/>
        </w:rPr>
        <w:t>The result</w:t>
      </w:r>
    </w:p>
    <w:p w14:paraId="3430FA3A" w14:textId="7289F81F" w:rsidR="00A4461C" w:rsidRPr="00DB1320" w:rsidRDefault="00A4461C" w:rsidP="00A4461C">
      <w:pPr>
        <w:tabs>
          <w:tab w:val="left" w:pos="1129"/>
        </w:tabs>
        <w:spacing w:after="0" w:line="240" w:lineRule="auto"/>
        <w:ind w:firstLine="49"/>
        <w:rPr>
          <w:rFonts w:eastAsia="Calibri" w:cstheme="minorHAnsi"/>
          <w:sz w:val="24"/>
          <w:szCs w:val="24"/>
        </w:rPr>
      </w:pPr>
      <w:r w:rsidRPr="00FC7A6B">
        <w:rPr>
          <w:rFonts w:eastAsia="Calibri" w:cstheme="minorHAnsi"/>
          <w:sz w:val="24"/>
          <w:szCs w:val="24"/>
          <w:lang w:val="hy-AM"/>
        </w:rPr>
        <w:t>It is expected that the children</w:t>
      </w:r>
      <w:r w:rsidR="006010C4">
        <w:rPr>
          <w:rFonts w:eastAsia="Calibri" w:cstheme="minorHAnsi"/>
          <w:sz w:val="24"/>
          <w:szCs w:val="24"/>
        </w:rPr>
        <w:t xml:space="preserve"> and adults </w:t>
      </w:r>
      <w:r w:rsidRPr="00FC7A6B">
        <w:rPr>
          <w:rFonts w:eastAsia="Calibri" w:cstheme="minorHAnsi"/>
          <w:sz w:val="24"/>
          <w:szCs w:val="24"/>
          <w:lang w:val="hy-AM"/>
        </w:rPr>
        <w:t xml:space="preserve">participating in the course with this module will be informed and have a formed opinion about the problems of Lake Sevan and their solutions, as well as they will show the </w:t>
      </w:r>
      <w:r w:rsidRPr="00DB1320">
        <w:rPr>
          <w:rFonts w:eastAsia="Calibri" w:cstheme="minorHAnsi"/>
          <w:sz w:val="24"/>
          <w:szCs w:val="24"/>
        </w:rPr>
        <w:t>rules of conduct</w:t>
      </w:r>
      <w:r>
        <w:rPr>
          <w:rFonts w:eastAsia="Calibri" w:cstheme="minorHAnsi"/>
          <w:sz w:val="24"/>
          <w:szCs w:val="24"/>
        </w:rPr>
        <w:t xml:space="preserve"> (</w:t>
      </w:r>
      <w:r w:rsidRPr="00FC7A6B">
        <w:rPr>
          <w:rFonts w:eastAsia="Calibri" w:cstheme="minorHAnsi"/>
          <w:sz w:val="24"/>
          <w:szCs w:val="24"/>
          <w:lang w:val="hy-AM"/>
        </w:rPr>
        <w:t>behavior</w:t>
      </w:r>
      <w:r>
        <w:rPr>
          <w:rFonts w:eastAsia="Calibri" w:cstheme="minorHAnsi"/>
          <w:sz w:val="24"/>
          <w:szCs w:val="24"/>
        </w:rPr>
        <w:t>)</w:t>
      </w:r>
      <w:r w:rsidRPr="00DB1320">
        <w:rPr>
          <w:rFonts w:eastAsia="Calibri" w:cstheme="minorHAnsi"/>
          <w:sz w:val="24"/>
          <w:szCs w:val="24"/>
        </w:rPr>
        <w:t xml:space="preserve"> of </w:t>
      </w:r>
      <w:r>
        <w:rPr>
          <w:rFonts w:eastAsia="Calibri" w:cstheme="minorHAnsi"/>
          <w:sz w:val="24"/>
          <w:szCs w:val="24"/>
        </w:rPr>
        <w:t>“</w:t>
      </w:r>
      <w:r w:rsidRPr="00DB1320">
        <w:rPr>
          <w:rFonts w:eastAsia="Calibri" w:cstheme="minorHAnsi"/>
          <w:sz w:val="24"/>
          <w:szCs w:val="24"/>
        </w:rPr>
        <w:t xml:space="preserve">friend of </w:t>
      </w:r>
      <w:r>
        <w:rPr>
          <w:rFonts w:eastAsia="Calibri" w:cstheme="minorHAnsi"/>
          <w:sz w:val="24"/>
          <w:szCs w:val="24"/>
        </w:rPr>
        <w:t xml:space="preserve">the </w:t>
      </w:r>
      <w:r w:rsidRPr="00DB1320">
        <w:rPr>
          <w:rFonts w:eastAsia="Calibri" w:cstheme="minorHAnsi"/>
          <w:sz w:val="24"/>
          <w:szCs w:val="24"/>
        </w:rPr>
        <w:t>nature</w:t>
      </w:r>
      <w:r>
        <w:rPr>
          <w:rFonts w:eastAsia="Calibri" w:cstheme="minorHAnsi"/>
          <w:sz w:val="24"/>
          <w:szCs w:val="24"/>
        </w:rPr>
        <w:t>”</w:t>
      </w:r>
      <w:r w:rsidRPr="00DB1320">
        <w:rPr>
          <w:rFonts w:eastAsia="Calibri" w:cstheme="minorHAnsi"/>
          <w:sz w:val="24"/>
          <w:szCs w:val="24"/>
        </w:rPr>
        <w:t>.</w:t>
      </w:r>
    </w:p>
    <w:p w14:paraId="55FC4E13" w14:textId="77777777" w:rsidR="00A4461C" w:rsidRDefault="00A4461C" w:rsidP="00A4461C">
      <w:pPr>
        <w:spacing w:line="360" w:lineRule="auto"/>
        <w:jc w:val="both"/>
        <w:rPr>
          <w:rFonts w:ascii="Arial" w:eastAsiaTheme="minorEastAsia" w:hAnsi="Arial" w:cs="Arial"/>
          <w:b/>
          <w:lang w:val="hy-AM"/>
        </w:rPr>
      </w:pPr>
    </w:p>
    <w:p w14:paraId="4B4C01EC" w14:textId="77777777" w:rsidR="00A4461C" w:rsidRPr="00061B4E" w:rsidRDefault="00A4461C" w:rsidP="00A4461C">
      <w:pPr>
        <w:spacing w:line="360" w:lineRule="auto"/>
        <w:jc w:val="both"/>
        <w:rPr>
          <w:rFonts w:ascii="Arial" w:eastAsiaTheme="minorEastAsia" w:hAnsi="Arial" w:cs="Arial"/>
          <w:b/>
          <w:lang w:val="hy-AM"/>
        </w:rPr>
      </w:pPr>
    </w:p>
    <w:p w14:paraId="3DF29E77" w14:textId="77777777" w:rsidR="00A4461C" w:rsidRPr="00E53DE4" w:rsidRDefault="00A4461C" w:rsidP="00A4461C">
      <w:pPr>
        <w:spacing w:line="360" w:lineRule="auto"/>
        <w:jc w:val="both"/>
        <w:rPr>
          <w:rFonts w:ascii="Arial" w:eastAsiaTheme="minorEastAsia" w:hAnsi="Arial" w:cs="Arial"/>
          <w:b/>
          <w:sz w:val="24"/>
          <w:szCs w:val="24"/>
        </w:rPr>
      </w:pPr>
      <w:r w:rsidRPr="00E53DE4">
        <w:rPr>
          <w:rFonts w:ascii="Arial" w:eastAsiaTheme="minorEastAsia" w:hAnsi="Arial" w:cs="Arial"/>
          <w:b/>
          <w:sz w:val="24"/>
          <w:szCs w:val="24"/>
        </w:rPr>
        <w:t>Eligibility for Application:</w:t>
      </w:r>
    </w:p>
    <w:p w14:paraId="1FB60C01" w14:textId="2464DECC" w:rsidR="00A4461C" w:rsidRDefault="00A4461C" w:rsidP="00A4461C">
      <w:pPr>
        <w:spacing w:line="360" w:lineRule="auto"/>
        <w:jc w:val="both"/>
        <w:rPr>
          <w:rFonts w:ascii="Arial" w:eastAsiaTheme="minorEastAsia" w:hAnsi="Arial" w:cs="Arial"/>
        </w:rPr>
      </w:pPr>
      <w:r w:rsidRPr="00EF73F7">
        <w:rPr>
          <w:rFonts w:ascii="Arial" w:eastAsiaTheme="minorEastAsia" w:hAnsi="Arial" w:cs="Arial"/>
        </w:rPr>
        <w:t xml:space="preserve">The envisaged type of agreement with potential implementers is </w:t>
      </w:r>
      <w:r w:rsidRPr="005C719E">
        <w:rPr>
          <w:rFonts w:ascii="Arial" w:eastAsiaTheme="minorEastAsia" w:hAnsi="Arial" w:cs="Arial"/>
        </w:rPr>
        <w:t xml:space="preserve">a Local </w:t>
      </w:r>
      <w:r w:rsidR="001C5435">
        <w:rPr>
          <w:rFonts w:ascii="Arial" w:eastAsiaTheme="minorEastAsia" w:hAnsi="Arial" w:cs="Arial"/>
        </w:rPr>
        <w:t>Contribution Agreement</w:t>
      </w:r>
      <w:r w:rsidR="001C5435" w:rsidRPr="005C719E">
        <w:rPr>
          <w:rFonts w:ascii="Arial" w:eastAsiaTheme="minorEastAsia" w:hAnsi="Arial" w:cs="Arial"/>
        </w:rPr>
        <w:t xml:space="preserve"> </w:t>
      </w:r>
      <w:r w:rsidR="001C5435">
        <w:rPr>
          <w:rFonts w:ascii="Arial" w:eastAsiaTheme="minorEastAsia" w:hAnsi="Arial" w:cs="Arial"/>
        </w:rPr>
        <w:t>(Grant)</w:t>
      </w:r>
      <w:r w:rsidR="00521B98">
        <w:rPr>
          <w:rFonts w:ascii="Arial" w:eastAsiaTheme="minorEastAsia" w:hAnsi="Arial" w:cs="Arial"/>
        </w:rPr>
        <w:t xml:space="preserve"> </w:t>
      </w:r>
      <w:r w:rsidRPr="005C719E">
        <w:rPr>
          <w:rFonts w:ascii="Arial" w:eastAsiaTheme="minorEastAsia" w:hAnsi="Arial" w:cs="Arial"/>
        </w:rPr>
        <w:t xml:space="preserve">with </w:t>
      </w:r>
      <w:r w:rsidR="001C5435">
        <w:rPr>
          <w:rFonts w:ascii="Arial" w:eastAsiaTheme="minorEastAsia" w:hAnsi="Arial" w:cs="Arial"/>
        </w:rPr>
        <w:t>GIZ</w:t>
      </w:r>
      <w:r w:rsidRPr="005C719E">
        <w:rPr>
          <w:rFonts w:ascii="Arial" w:eastAsiaTheme="minorEastAsia" w:hAnsi="Arial" w:cs="Arial"/>
        </w:rPr>
        <w:t>. The proposed intervention should be in lin</w:t>
      </w:r>
      <w:r w:rsidRPr="00EF73F7">
        <w:rPr>
          <w:rFonts w:ascii="Arial" w:eastAsiaTheme="minorEastAsia" w:hAnsi="Arial" w:cs="Arial"/>
        </w:rPr>
        <w:t xml:space="preserve">e with the mandate of the applicant and contribute to capacity building and development of the organization. The eligible </w:t>
      </w:r>
      <w:r>
        <w:rPr>
          <w:rFonts w:ascii="Arial" w:eastAsiaTheme="minorEastAsia" w:hAnsi="Arial" w:cs="Arial"/>
        </w:rPr>
        <w:t xml:space="preserve">implementer can be </w:t>
      </w:r>
      <w:r w:rsidRPr="003A65AC">
        <w:rPr>
          <w:rFonts w:ascii="Arial" w:eastAsiaTheme="minorEastAsia" w:hAnsi="Arial" w:cs="Arial"/>
        </w:rPr>
        <w:t xml:space="preserve">non </w:t>
      </w:r>
      <w:r w:rsidR="00092C99">
        <w:rPr>
          <w:rFonts w:ascii="Arial" w:eastAsiaTheme="minorEastAsia" w:hAnsi="Arial" w:cs="Arial"/>
        </w:rPr>
        <w:t xml:space="preserve">for profit </w:t>
      </w:r>
      <w:r w:rsidRPr="003A65AC">
        <w:rPr>
          <w:rFonts w:ascii="Arial" w:eastAsiaTheme="minorEastAsia" w:hAnsi="Arial" w:cs="Arial"/>
        </w:rPr>
        <w:t>or profit organizations</w:t>
      </w:r>
      <w:r w:rsidRPr="00EF73F7">
        <w:rPr>
          <w:rFonts w:ascii="Arial" w:eastAsiaTheme="minorEastAsia" w:hAnsi="Arial" w:cs="Arial"/>
        </w:rPr>
        <w:t xml:space="preserve">. </w:t>
      </w:r>
    </w:p>
    <w:p w14:paraId="25F754DC" w14:textId="77777777" w:rsidR="00A4461C" w:rsidRDefault="00A4461C" w:rsidP="00A4461C">
      <w:pPr>
        <w:spacing w:line="360" w:lineRule="auto"/>
        <w:jc w:val="both"/>
        <w:rPr>
          <w:rFonts w:ascii="Arial" w:eastAsiaTheme="minorEastAsia" w:hAnsi="Arial" w:cs="Arial"/>
        </w:rPr>
      </w:pPr>
      <w:r>
        <w:rPr>
          <w:rFonts w:ascii="Arial" w:eastAsiaTheme="minorEastAsia" w:hAnsi="Arial" w:cs="Arial"/>
        </w:rPr>
        <w:t xml:space="preserve">Selection of winning applicants will be done based on criteria’s, such as </w:t>
      </w:r>
    </w:p>
    <w:p w14:paraId="1C7F553D" w14:textId="77777777" w:rsidR="00A4461C" w:rsidRDefault="00A4461C" w:rsidP="00A4461C">
      <w:pPr>
        <w:pStyle w:val="BodyText"/>
      </w:pPr>
      <w:r>
        <w:t>(a) previous similar work experience – 10%,</w:t>
      </w:r>
    </w:p>
    <w:p w14:paraId="5BF5CC6A" w14:textId="77777777" w:rsidR="00A4461C" w:rsidRDefault="00A4461C" w:rsidP="00A4461C">
      <w:pPr>
        <w:pStyle w:val="BodyText"/>
      </w:pPr>
      <w:r>
        <w:t>(b) expert/s CV – 20%,</w:t>
      </w:r>
    </w:p>
    <w:p w14:paraId="7FAFF4BE" w14:textId="77777777" w:rsidR="00A4461C" w:rsidRDefault="00A4461C" w:rsidP="00A4461C">
      <w:pPr>
        <w:pStyle w:val="BodyText"/>
      </w:pPr>
      <w:r>
        <w:t>(c) submitted application vs announcement requirement – 40%,</w:t>
      </w:r>
    </w:p>
    <w:p w14:paraId="1C4D0EFE" w14:textId="77777777" w:rsidR="00A4461C" w:rsidRDefault="00A4461C" w:rsidP="00A4461C">
      <w:pPr>
        <w:pStyle w:val="BodyText"/>
      </w:pPr>
      <w:r>
        <w:t>(d) suggested budget – 30%.</w:t>
      </w:r>
    </w:p>
    <w:p w14:paraId="5344E463" w14:textId="77777777" w:rsidR="00A4461C" w:rsidRPr="005D7E82" w:rsidRDefault="00A4461C" w:rsidP="00A4461C">
      <w:pPr>
        <w:spacing w:line="360" w:lineRule="auto"/>
        <w:jc w:val="both"/>
        <w:rPr>
          <w:rFonts w:ascii="Arial" w:eastAsiaTheme="minorEastAsia" w:hAnsi="Arial" w:cs="Arial"/>
          <w:sz w:val="18"/>
          <w:szCs w:val="18"/>
        </w:rPr>
      </w:pPr>
    </w:p>
    <w:p w14:paraId="14FA9A0F" w14:textId="77777777" w:rsidR="00A4461C" w:rsidRDefault="00A4461C" w:rsidP="00A4461C">
      <w:pPr>
        <w:spacing w:line="360" w:lineRule="auto"/>
        <w:jc w:val="both"/>
        <w:rPr>
          <w:rFonts w:ascii="Arial" w:eastAsiaTheme="minorEastAsia" w:hAnsi="Arial" w:cs="Arial"/>
        </w:rPr>
      </w:pPr>
      <w:r w:rsidRPr="006A33F2">
        <w:rPr>
          <w:rFonts w:ascii="Arial" w:eastAsiaTheme="minorEastAsia" w:hAnsi="Arial" w:cs="Arial"/>
        </w:rPr>
        <w:t xml:space="preserve">The work is considered completed and is subject to payment for the completed work within </w:t>
      </w:r>
      <w:r>
        <w:rPr>
          <w:rFonts w:ascii="Arial" w:eastAsiaTheme="minorEastAsia" w:hAnsi="Arial" w:cs="Arial"/>
        </w:rPr>
        <w:t>10</w:t>
      </w:r>
      <w:r w:rsidRPr="006A33F2">
        <w:rPr>
          <w:rFonts w:ascii="Arial" w:eastAsiaTheme="minorEastAsia" w:hAnsi="Arial" w:cs="Arial"/>
        </w:rPr>
        <w:t xml:space="preserve"> working days after the client's approval of the final version and the signing of the </w:t>
      </w:r>
      <w:r>
        <w:rPr>
          <w:rFonts w:ascii="Arial" w:eastAsiaTheme="minorEastAsia" w:hAnsi="Arial" w:cs="Arial"/>
        </w:rPr>
        <w:t>act of ac</w:t>
      </w:r>
      <w:r w:rsidRPr="006A33F2">
        <w:rPr>
          <w:rFonts w:ascii="Arial" w:eastAsiaTheme="minorEastAsia" w:hAnsi="Arial" w:cs="Arial"/>
        </w:rPr>
        <w:t>ceptance.</w:t>
      </w:r>
    </w:p>
    <w:p w14:paraId="6CF50118" w14:textId="77777777" w:rsidR="00A4461C" w:rsidRPr="00974F95" w:rsidRDefault="00A4461C" w:rsidP="00A4461C">
      <w:pPr>
        <w:spacing w:line="360" w:lineRule="auto"/>
        <w:jc w:val="both"/>
        <w:rPr>
          <w:rFonts w:ascii="Arial" w:eastAsiaTheme="minorEastAsia" w:hAnsi="Arial" w:cs="Arial"/>
        </w:rPr>
      </w:pPr>
    </w:p>
    <w:p w14:paraId="0147B5B7" w14:textId="77777777" w:rsidR="00A4461C" w:rsidRPr="00E53DE4" w:rsidRDefault="00A4461C" w:rsidP="00A4461C">
      <w:pPr>
        <w:spacing w:line="360" w:lineRule="auto"/>
        <w:jc w:val="both"/>
        <w:rPr>
          <w:rFonts w:ascii="Arial" w:eastAsiaTheme="minorEastAsia" w:hAnsi="Arial" w:cs="Arial"/>
          <w:b/>
          <w:bCs/>
          <w:sz w:val="24"/>
          <w:szCs w:val="24"/>
        </w:rPr>
      </w:pPr>
      <w:r w:rsidRPr="00E53DE4">
        <w:rPr>
          <w:rFonts w:ascii="Arial" w:eastAsiaTheme="minorEastAsia" w:hAnsi="Arial" w:cs="Arial"/>
          <w:b/>
          <w:bCs/>
          <w:sz w:val="24"/>
          <w:szCs w:val="24"/>
        </w:rPr>
        <w:t xml:space="preserve">Duration: </w:t>
      </w:r>
    </w:p>
    <w:p w14:paraId="3712D5B8" w14:textId="2AF073AB" w:rsidR="00A4461C" w:rsidRPr="006A33F2" w:rsidRDefault="00A4461C" w:rsidP="00A4461C">
      <w:pPr>
        <w:spacing w:line="360" w:lineRule="auto"/>
        <w:jc w:val="both"/>
        <w:rPr>
          <w:rFonts w:ascii="Arial" w:eastAsiaTheme="minorEastAsia" w:hAnsi="Arial" w:cs="Arial"/>
        </w:rPr>
      </w:pPr>
      <w:r w:rsidRPr="006A33F2">
        <w:rPr>
          <w:rFonts w:ascii="Arial" w:eastAsiaTheme="minorEastAsia" w:hAnsi="Arial" w:cs="Arial"/>
        </w:rPr>
        <w:t xml:space="preserve">The total period of implementation of </w:t>
      </w:r>
      <w:r>
        <w:rPr>
          <w:rFonts w:ascii="Arial" w:eastAsiaTheme="minorEastAsia" w:hAnsi="Arial" w:cs="Arial"/>
        </w:rPr>
        <w:t>this task is</w:t>
      </w:r>
      <w:r w:rsidR="00D57EEB">
        <w:rPr>
          <w:rFonts w:ascii="Arial" w:eastAsiaTheme="minorEastAsia" w:hAnsi="Arial" w:cs="Arial"/>
        </w:rPr>
        <w:t xml:space="preserve"> not more than </w:t>
      </w:r>
      <w:r w:rsidR="00700D28">
        <w:rPr>
          <w:rFonts w:ascii="Arial" w:eastAsiaTheme="minorEastAsia" w:hAnsi="Arial" w:cs="Arial"/>
        </w:rPr>
        <w:t>25</w:t>
      </w:r>
      <w:r w:rsidR="00A5345F">
        <w:rPr>
          <w:rFonts w:ascii="Arial" w:eastAsiaTheme="minorEastAsia" w:hAnsi="Arial" w:cs="Arial"/>
        </w:rPr>
        <w:t xml:space="preserve"> working day</w:t>
      </w:r>
      <w:r>
        <w:rPr>
          <w:rFonts w:ascii="Arial" w:eastAsiaTheme="minorEastAsia" w:hAnsi="Arial" w:cs="Arial"/>
        </w:rPr>
        <w:t xml:space="preserve"> after signing the contract.</w:t>
      </w:r>
    </w:p>
    <w:p w14:paraId="689DBC13" w14:textId="77777777" w:rsidR="00A4461C" w:rsidRPr="00EF73F7" w:rsidRDefault="00A4461C" w:rsidP="00A4461C">
      <w:pPr>
        <w:spacing w:line="360" w:lineRule="auto"/>
        <w:jc w:val="both"/>
        <w:rPr>
          <w:rFonts w:ascii="Arial" w:eastAsiaTheme="minorEastAsia" w:hAnsi="Arial" w:cs="Arial"/>
          <w:b/>
        </w:rPr>
      </w:pPr>
    </w:p>
    <w:p w14:paraId="06450E1B" w14:textId="77777777" w:rsidR="00A4461C" w:rsidRPr="00EF73F7" w:rsidRDefault="00A4461C" w:rsidP="00A4461C">
      <w:pPr>
        <w:spacing w:line="360" w:lineRule="auto"/>
        <w:jc w:val="both"/>
        <w:rPr>
          <w:rFonts w:ascii="Arial" w:eastAsiaTheme="minorEastAsia" w:hAnsi="Arial" w:cs="Arial"/>
          <w:b/>
        </w:rPr>
      </w:pPr>
      <w:r w:rsidRPr="00EF73F7">
        <w:rPr>
          <w:rFonts w:ascii="Arial" w:eastAsiaTheme="minorEastAsia" w:hAnsi="Arial" w:cs="Arial"/>
          <w:b/>
        </w:rPr>
        <w:t>Application package:</w:t>
      </w:r>
    </w:p>
    <w:p w14:paraId="223AD630" w14:textId="77777777" w:rsidR="00A4461C" w:rsidRPr="00EF73F7" w:rsidRDefault="00A4461C" w:rsidP="00A4461C">
      <w:pPr>
        <w:shd w:val="clear" w:color="auto" w:fill="FFFFFF"/>
        <w:spacing w:before="120" w:after="0" w:line="360" w:lineRule="auto"/>
        <w:jc w:val="both"/>
        <w:rPr>
          <w:rFonts w:ascii="Arial" w:eastAsia="Times New Roman" w:hAnsi="Arial" w:cs="Arial"/>
        </w:rPr>
      </w:pPr>
      <w:r w:rsidRPr="00EF73F7">
        <w:rPr>
          <w:rFonts w:ascii="Arial" w:eastAsia="Times New Roman" w:hAnsi="Arial" w:cs="Arial"/>
        </w:rPr>
        <w:lastRenderedPageBreak/>
        <w:t>The application package should include</w:t>
      </w:r>
      <w:r>
        <w:rPr>
          <w:rFonts w:ascii="Arial" w:eastAsia="Times New Roman" w:hAnsi="Arial" w:cs="Arial"/>
        </w:rPr>
        <w:t>:</w:t>
      </w:r>
    </w:p>
    <w:p w14:paraId="4637A1A4" w14:textId="450A8F0F" w:rsidR="00A4461C" w:rsidRPr="00EF73F7" w:rsidRDefault="00A4461C" w:rsidP="00A4461C">
      <w:pPr>
        <w:numPr>
          <w:ilvl w:val="0"/>
          <w:numId w:val="1"/>
        </w:numPr>
        <w:shd w:val="clear" w:color="auto" w:fill="FFFFFF" w:themeFill="background1"/>
        <w:spacing w:before="120" w:after="0" w:line="360" w:lineRule="auto"/>
        <w:jc w:val="both"/>
        <w:rPr>
          <w:rFonts w:ascii="Arial" w:eastAsia="Times New Roman" w:hAnsi="Arial" w:cs="Arial"/>
        </w:rPr>
      </w:pPr>
      <w:r w:rsidRPr="00EF73F7">
        <w:rPr>
          <w:rFonts w:ascii="Arial" w:eastAsia="Times New Roman" w:hAnsi="Arial" w:cs="Arial"/>
        </w:rPr>
        <w:t xml:space="preserve">A </w:t>
      </w:r>
      <w:r w:rsidR="000669B0">
        <w:rPr>
          <w:rFonts w:ascii="Arial" w:eastAsia="Times New Roman" w:hAnsi="Arial" w:cs="Arial"/>
        </w:rPr>
        <w:t>detail</w:t>
      </w:r>
      <w:r w:rsidR="00D520B7">
        <w:rPr>
          <w:rFonts w:ascii="Arial" w:eastAsia="Times New Roman" w:hAnsi="Arial" w:cs="Arial"/>
        </w:rPr>
        <w:t>ed c</w:t>
      </w:r>
      <w:r w:rsidRPr="00EF73F7">
        <w:rPr>
          <w:rFonts w:ascii="Arial" w:eastAsia="Times New Roman" w:hAnsi="Arial" w:cs="Arial"/>
        </w:rPr>
        <w:t>oncept</w:t>
      </w:r>
      <w:r w:rsidR="00D520B7">
        <w:rPr>
          <w:rFonts w:ascii="Arial" w:eastAsia="Times New Roman" w:hAnsi="Arial" w:cs="Arial"/>
        </w:rPr>
        <w:t xml:space="preserve"> based on provided </w:t>
      </w:r>
      <w:proofErr w:type="spellStart"/>
      <w:r w:rsidR="00D520B7">
        <w:rPr>
          <w:rFonts w:ascii="Arial" w:eastAsia="Times New Roman" w:hAnsi="Arial" w:cs="Arial"/>
        </w:rPr>
        <w:t>ToR</w:t>
      </w:r>
      <w:proofErr w:type="spellEnd"/>
      <w:r w:rsidRPr="00EF73F7">
        <w:rPr>
          <w:rFonts w:ascii="Arial" w:eastAsia="Times New Roman" w:hAnsi="Arial" w:cs="Arial"/>
        </w:rPr>
        <w:t xml:space="preserve"> with a time schedule of implementation and milestones (as a word document)</w:t>
      </w:r>
    </w:p>
    <w:p w14:paraId="5F40DEE0" w14:textId="565A815E" w:rsidR="00A4461C" w:rsidRPr="00EF73F7" w:rsidRDefault="00A4461C" w:rsidP="00A4461C">
      <w:pPr>
        <w:numPr>
          <w:ilvl w:val="0"/>
          <w:numId w:val="1"/>
        </w:numPr>
        <w:shd w:val="clear" w:color="auto" w:fill="FFFFFF" w:themeFill="background1"/>
        <w:spacing w:before="120" w:after="0" w:line="360" w:lineRule="auto"/>
        <w:jc w:val="both"/>
        <w:rPr>
          <w:rFonts w:ascii="Arial" w:eastAsia="Times New Roman" w:hAnsi="Arial" w:cs="Arial"/>
        </w:rPr>
      </w:pPr>
      <w:r w:rsidRPr="00EF73F7">
        <w:rPr>
          <w:rFonts w:ascii="Arial" w:eastAsia="Times New Roman" w:hAnsi="Arial" w:cs="Arial"/>
        </w:rPr>
        <w:t>Budget</w:t>
      </w:r>
      <w:r w:rsidR="004C52A7">
        <w:rPr>
          <w:rFonts w:ascii="Arial" w:eastAsia="Times New Roman" w:hAnsi="Arial" w:cs="Arial"/>
        </w:rPr>
        <w:t xml:space="preserve"> in AMD</w:t>
      </w:r>
    </w:p>
    <w:p w14:paraId="56B33075" w14:textId="77777777" w:rsidR="00A4461C" w:rsidRDefault="00A4461C" w:rsidP="00A4461C">
      <w:pPr>
        <w:numPr>
          <w:ilvl w:val="0"/>
          <w:numId w:val="1"/>
        </w:numPr>
        <w:shd w:val="clear" w:color="auto" w:fill="FFFFFF"/>
        <w:spacing w:before="120" w:after="0" w:line="360" w:lineRule="auto"/>
        <w:jc w:val="both"/>
        <w:rPr>
          <w:rFonts w:ascii="Arial" w:eastAsia="Times New Roman" w:hAnsi="Arial" w:cs="Arial"/>
        </w:rPr>
      </w:pPr>
      <w:r w:rsidRPr="00EF73F7">
        <w:rPr>
          <w:rFonts w:ascii="Arial" w:eastAsia="Times New Roman" w:hAnsi="Arial" w:cs="Arial"/>
        </w:rPr>
        <w:t>Organization profile</w:t>
      </w:r>
    </w:p>
    <w:p w14:paraId="3356E6B9" w14:textId="77777777" w:rsidR="00A4461C" w:rsidRPr="00980995" w:rsidRDefault="00A4461C" w:rsidP="00A4461C">
      <w:pPr>
        <w:numPr>
          <w:ilvl w:val="0"/>
          <w:numId w:val="1"/>
        </w:numPr>
        <w:shd w:val="clear" w:color="auto" w:fill="FFFFFF"/>
        <w:spacing w:before="120" w:after="0" w:line="360" w:lineRule="auto"/>
        <w:jc w:val="both"/>
        <w:rPr>
          <w:rFonts w:ascii="Arial" w:eastAsia="Times New Roman" w:hAnsi="Arial" w:cs="Arial"/>
        </w:rPr>
      </w:pPr>
      <w:r w:rsidRPr="00980995">
        <w:rPr>
          <w:rFonts w:ascii="Arial" w:eastAsia="Times New Roman" w:hAnsi="Arial" w:cs="Arial"/>
        </w:rPr>
        <w:t>CVs of implementing team</w:t>
      </w:r>
    </w:p>
    <w:p w14:paraId="4A83A467" w14:textId="712592AB" w:rsidR="00E53DE4" w:rsidRPr="00520E15" w:rsidRDefault="00E53DE4" w:rsidP="00520E15">
      <w:pPr>
        <w:shd w:val="clear" w:color="auto" w:fill="FFFFFF"/>
        <w:spacing w:before="120" w:after="0" w:line="360" w:lineRule="auto"/>
        <w:jc w:val="both"/>
        <w:rPr>
          <w:rFonts w:ascii="Arial" w:eastAsia="Times New Roman" w:hAnsi="Arial" w:cs="Arial"/>
        </w:rPr>
      </w:pPr>
      <w:r w:rsidRPr="00520E15">
        <w:rPr>
          <w:rFonts w:ascii="Arial" w:eastAsia="Times New Roman" w:hAnsi="Arial" w:cs="Arial"/>
        </w:rPr>
        <w:t xml:space="preserve">The complete application package should be sent by email to </w:t>
      </w:r>
      <w:hyperlink r:id="rId5" w:history="1">
        <w:r w:rsidR="00D52181" w:rsidRPr="00BA3700">
          <w:rPr>
            <w:rStyle w:val="Hyperlink"/>
            <w:rFonts w:ascii="Arial" w:eastAsia="Times New Roman" w:hAnsi="Arial" w:cs="Arial"/>
          </w:rPr>
          <w:t>EU4Sevan@giz.de</w:t>
        </w:r>
      </w:hyperlink>
      <w:r w:rsidRPr="00520E15">
        <w:rPr>
          <w:rFonts w:ascii="Arial" w:eastAsia="Times New Roman" w:hAnsi="Arial" w:cs="Arial"/>
        </w:rPr>
        <w:t>.</w:t>
      </w:r>
    </w:p>
    <w:p w14:paraId="002BA7D4" w14:textId="77777777" w:rsidR="00833ECA" w:rsidRDefault="00833ECA"/>
    <w:sectPr w:rsidR="00833ECA" w:rsidSect="003D255A">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645"/>
    <w:multiLevelType w:val="hybridMultilevel"/>
    <w:tmpl w:val="51628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9048B"/>
    <w:multiLevelType w:val="hybridMultilevel"/>
    <w:tmpl w:val="626AD6A8"/>
    <w:lvl w:ilvl="0" w:tplc="D9648EAC">
      <w:start w:val="1"/>
      <w:numFmt w:val="bullet"/>
      <w:lvlText w:val="Ø"/>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527A1"/>
    <w:multiLevelType w:val="multilevel"/>
    <w:tmpl w:val="0F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821FC"/>
    <w:multiLevelType w:val="hybridMultilevel"/>
    <w:tmpl w:val="3C422748"/>
    <w:lvl w:ilvl="0" w:tplc="D9648EAC">
      <w:start w:val="1"/>
      <w:numFmt w:val="bullet"/>
      <w:lvlText w:val="Ø"/>
      <w:lvlJc w:val="left"/>
      <w:pPr>
        <w:ind w:left="720" w:hanging="360"/>
      </w:pPr>
      <w:rPr>
        <w:rFonts w:ascii="Wingdings" w:hAnsi="Wingdings" w:hint="default"/>
      </w:rPr>
    </w:lvl>
    <w:lvl w:ilvl="1" w:tplc="4F24931E">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289595">
    <w:abstractNumId w:val="2"/>
  </w:num>
  <w:num w:numId="2" w16cid:durableId="1672177656">
    <w:abstractNumId w:val="3"/>
  </w:num>
  <w:num w:numId="3" w16cid:durableId="1604265067">
    <w:abstractNumId w:val="1"/>
  </w:num>
  <w:num w:numId="4" w16cid:durableId="123674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1C"/>
    <w:rsid w:val="000669B0"/>
    <w:rsid w:val="00092C99"/>
    <w:rsid w:val="000E66F7"/>
    <w:rsid w:val="0013098D"/>
    <w:rsid w:val="00130ADA"/>
    <w:rsid w:val="00132879"/>
    <w:rsid w:val="001C5435"/>
    <w:rsid w:val="001D3250"/>
    <w:rsid w:val="00224B8A"/>
    <w:rsid w:val="00261978"/>
    <w:rsid w:val="002638CE"/>
    <w:rsid w:val="002E21E7"/>
    <w:rsid w:val="002F2E45"/>
    <w:rsid w:val="00335951"/>
    <w:rsid w:val="003A65AC"/>
    <w:rsid w:val="003C62AE"/>
    <w:rsid w:val="003D255A"/>
    <w:rsid w:val="00454623"/>
    <w:rsid w:val="00455C61"/>
    <w:rsid w:val="00477E68"/>
    <w:rsid w:val="0048290B"/>
    <w:rsid w:val="004A62E0"/>
    <w:rsid w:val="004B66B3"/>
    <w:rsid w:val="004B67A7"/>
    <w:rsid w:val="004C52A7"/>
    <w:rsid w:val="004F764F"/>
    <w:rsid w:val="00520E15"/>
    <w:rsid w:val="00521B98"/>
    <w:rsid w:val="00594928"/>
    <w:rsid w:val="005C556B"/>
    <w:rsid w:val="005C719E"/>
    <w:rsid w:val="006010C4"/>
    <w:rsid w:val="0060794F"/>
    <w:rsid w:val="006232FB"/>
    <w:rsid w:val="00663AD3"/>
    <w:rsid w:val="00700D28"/>
    <w:rsid w:val="0076043A"/>
    <w:rsid w:val="007F592E"/>
    <w:rsid w:val="007F7264"/>
    <w:rsid w:val="00833ECA"/>
    <w:rsid w:val="00846640"/>
    <w:rsid w:val="00880094"/>
    <w:rsid w:val="00924B0B"/>
    <w:rsid w:val="00932E93"/>
    <w:rsid w:val="009C3840"/>
    <w:rsid w:val="009D3A6F"/>
    <w:rsid w:val="00A30773"/>
    <w:rsid w:val="00A4461C"/>
    <w:rsid w:val="00A45718"/>
    <w:rsid w:val="00A5345F"/>
    <w:rsid w:val="00AF21AF"/>
    <w:rsid w:val="00B22355"/>
    <w:rsid w:val="00B269A6"/>
    <w:rsid w:val="00B570F2"/>
    <w:rsid w:val="00B96756"/>
    <w:rsid w:val="00BF13D1"/>
    <w:rsid w:val="00C40156"/>
    <w:rsid w:val="00C53B7D"/>
    <w:rsid w:val="00CD5A05"/>
    <w:rsid w:val="00D062C9"/>
    <w:rsid w:val="00D231BE"/>
    <w:rsid w:val="00D23526"/>
    <w:rsid w:val="00D44DFB"/>
    <w:rsid w:val="00D520B7"/>
    <w:rsid w:val="00D52181"/>
    <w:rsid w:val="00D57EEB"/>
    <w:rsid w:val="00D66E8D"/>
    <w:rsid w:val="00D774CB"/>
    <w:rsid w:val="00D83A49"/>
    <w:rsid w:val="00DE6617"/>
    <w:rsid w:val="00DF3BB7"/>
    <w:rsid w:val="00E175AB"/>
    <w:rsid w:val="00E53DE4"/>
    <w:rsid w:val="00E610CE"/>
    <w:rsid w:val="00EE2D70"/>
    <w:rsid w:val="00EF12DD"/>
    <w:rsid w:val="00EF2DDA"/>
    <w:rsid w:val="00FA305B"/>
    <w:rsid w:val="00FF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F974"/>
  <w15:chartTrackingRefBased/>
  <w15:docId w15:val="{0A161420-279D-449A-B451-AF9F4AA4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61C"/>
    <w:pPr>
      <w:ind w:left="720"/>
      <w:contextualSpacing/>
    </w:pPr>
  </w:style>
  <w:style w:type="paragraph" w:styleId="BodyText">
    <w:name w:val="Body Text"/>
    <w:basedOn w:val="Normal"/>
    <w:link w:val="BodyTextChar"/>
    <w:uiPriority w:val="1"/>
    <w:qFormat/>
    <w:rsid w:val="00A4461C"/>
    <w:pPr>
      <w:widowControl w:val="0"/>
      <w:autoSpaceDE w:val="0"/>
      <w:autoSpaceDN w:val="0"/>
      <w:spacing w:after="0" w:line="240" w:lineRule="auto"/>
    </w:pPr>
    <w:rPr>
      <w:rFonts w:ascii="Carlito" w:eastAsia="Carlito" w:hAnsi="Carlito" w:cs="Carlito"/>
    </w:rPr>
  </w:style>
  <w:style w:type="character" w:customStyle="1" w:styleId="BodyTextChar">
    <w:name w:val="Body Text Char"/>
    <w:basedOn w:val="DefaultParagraphFont"/>
    <w:link w:val="BodyText"/>
    <w:uiPriority w:val="1"/>
    <w:rsid w:val="00A4461C"/>
    <w:rPr>
      <w:rFonts w:ascii="Carlito" w:eastAsia="Carlito" w:hAnsi="Carlito" w:cs="Carlito"/>
    </w:rPr>
  </w:style>
  <w:style w:type="table" w:styleId="TableGrid">
    <w:name w:val="Table Grid"/>
    <w:basedOn w:val="TableNormal"/>
    <w:uiPriority w:val="39"/>
    <w:rsid w:val="00A4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5435"/>
    <w:pPr>
      <w:spacing w:after="0" w:line="240" w:lineRule="auto"/>
    </w:pPr>
  </w:style>
  <w:style w:type="character" w:styleId="CommentReference">
    <w:name w:val="annotation reference"/>
    <w:basedOn w:val="DefaultParagraphFont"/>
    <w:uiPriority w:val="99"/>
    <w:semiHidden/>
    <w:unhideWhenUsed/>
    <w:rsid w:val="001C5435"/>
    <w:rPr>
      <w:sz w:val="16"/>
      <w:szCs w:val="16"/>
    </w:rPr>
  </w:style>
  <w:style w:type="paragraph" w:styleId="CommentText">
    <w:name w:val="annotation text"/>
    <w:basedOn w:val="Normal"/>
    <w:link w:val="CommentTextChar"/>
    <w:uiPriority w:val="99"/>
    <w:unhideWhenUsed/>
    <w:rsid w:val="001C5435"/>
    <w:pPr>
      <w:spacing w:line="240" w:lineRule="auto"/>
    </w:pPr>
    <w:rPr>
      <w:sz w:val="20"/>
      <w:szCs w:val="20"/>
    </w:rPr>
  </w:style>
  <w:style w:type="character" w:customStyle="1" w:styleId="CommentTextChar">
    <w:name w:val="Comment Text Char"/>
    <w:basedOn w:val="DefaultParagraphFont"/>
    <w:link w:val="CommentText"/>
    <w:uiPriority w:val="99"/>
    <w:rsid w:val="001C5435"/>
    <w:rPr>
      <w:sz w:val="20"/>
      <w:szCs w:val="20"/>
    </w:rPr>
  </w:style>
  <w:style w:type="paragraph" w:styleId="CommentSubject">
    <w:name w:val="annotation subject"/>
    <w:basedOn w:val="CommentText"/>
    <w:next w:val="CommentText"/>
    <w:link w:val="CommentSubjectChar"/>
    <w:uiPriority w:val="99"/>
    <w:semiHidden/>
    <w:unhideWhenUsed/>
    <w:rsid w:val="001C5435"/>
    <w:rPr>
      <w:b/>
      <w:bCs/>
    </w:rPr>
  </w:style>
  <w:style w:type="character" w:customStyle="1" w:styleId="CommentSubjectChar">
    <w:name w:val="Comment Subject Char"/>
    <w:basedOn w:val="CommentTextChar"/>
    <w:link w:val="CommentSubject"/>
    <w:uiPriority w:val="99"/>
    <w:semiHidden/>
    <w:rsid w:val="001C5435"/>
    <w:rPr>
      <w:b/>
      <w:bCs/>
      <w:sz w:val="20"/>
      <w:szCs w:val="20"/>
    </w:rPr>
  </w:style>
  <w:style w:type="character" w:styleId="Hyperlink">
    <w:name w:val="Hyperlink"/>
    <w:basedOn w:val="DefaultParagraphFont"/>
    <w:uiPriority w:val="99"/>
    <w:unhideWhenUsed/>
    <w:rsid w:val="00E53DE4"/>
    <w:rPr>
      <w:color w:val="0563C1" w:themeColor="hyperlink"/>
      <w:u w:val="single"/>
    </w:rPr>
  </w:style>
  <w:style w:type="character" w:styleId="UnresolvedMention">
    <w:name w:val="Unresolved Mention"/>
    <w:basedOn w:val="DefaultParagraphFont"/>
    <w:uiPriority w:val="99"/>
    <w:semiHidden/>
    <w:unhideWhenUsed/>
    <w:rsid w:val="00D5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U4Sevan@gi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7493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Sargsyan, Varazdat GIZ AM</dc:creator>
  <cp:keywords/>
  <dc:description/>
  <cp:lastModifiedBy>Lusine Adamyan</cp:lastModifiedBy>
  <cp:revision>2</cp:revision>
  <dcterms:created xsi:type="dcterms:W3CDTF">2024-01-24T11:17:00Z</dcterms:created>
  <dcterms:modified xsi:type="dcterms:W3CDTF">2024-01-24T11:17:00Z</dcterms:modified>
</cp:coreProperties>
</file>