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558C67E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 xml:space="preserve">is not subject to any conflict of interest in the ongoing procurement procedure for this contract </w:t>
      </w:r>
      <w:r w:rsidR="005461CD" w:rsidRPr="00C46970">
        <w:rPr>
          <w:rFonts w:cs="Arial"/>
          <w:sz w:val="20"/>
          <w:szCs w:val="20"/>
          <w:lang w:val="en-GB"/>
        </w:rPr>
        <w:t>P-</w:t>
      </w:r>
      <w:r w:rsidR="005461CD" w:rsidRPr="008600CC">
        <w:rPr>
          <w:rFonts w:cs="Arial"/>
          <w:b/>
          <w:bCs/>
          <w:sz w:val="20"/>
          <w:szCs w:val="20"/>
          <w:lang w:val="en-GB"/>
        </w:rPr>
        <w:t>SOE-12-23-24-</w:t>
      </w:r>
      <w:r w:rsidR="008018D9">
        <w:rPr>
          <w:rFonts w:cs="Arial"/>
          <w:b/>
          <w:bCs/>
          <w:sz w:val="20"/>
          <w:szCs w:val="20"/>
          <w:lang w:val="en-GB"/>
        </w:rPr>
        <w:t>28</w:t>
      </w:r>
      <w:r w:rsidR="008600CC">
        <w:rPr>
          <w:rFonts w:cs="Arial"/>
          <w:sz w:val="20"/>
          <w:szCs w:val="20"/>
          <w:lang w:val="en-GB"/>
        </w:rPr>
        <w:t xml:space="preserve"> </w:t>
      </w:r>
      <w:r w:rsidRPr="00C204C3">
        <w:rPr>
          <w:rFonts w:cs="Arial"/>
          <w:sz w:val="20"/>
          <w:szCs w:val="20"/>
          <w:lang w:val="en-GB" w:bidi="ar-SA"/>
        </w:rPr>
        <w:t>with other commitments or contracts recently concluded or to be concluded either individually or through any consortium to which it might belong or through any subsidiary or related company;</w:t>
      </w:r>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convicted of any offence concerning its professional conduct by a judgment which has the force of res judicata;</w:t>
      </w:r>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proven guilty of any grave professional misconduct;</w:t>
      </w:r>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performed</w:t>
      </w:r>
      <w:r w:rsidRPr="00C204C3">
        <w:rPr>
          <w:rFonts w:cs="Arial"/>
          <w:sz w:val="20"/>
          <w:szCs w:val="20"/>
          <w:lang w:val="en-GB" w:bidi="ar-SA"/>
        </w:rPr>
        <w:t>;</w:t>
      </w:r>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's financial interests;</w:t>
      </w:r>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D7ECD" w14:textId="77777777" w:rsidR="00432697" w:rsidRDefault="00432697" w:rsidP="00D63F72">
      <w:pPr>
        <w:spacing w:before="0" w:line="240" w:lineRule="auto"/>
      </w:pPr>
      <w:r>
        <w:separator/>
      </w:r>
    </w:p>
  </w:endnote>
  <w:endnote w:type="continuationSeparator" w:id="0">
    <w:p w14:paraId="249D7ECE" w14:textId="77777777" w:rsidR="00432697" w:rsidRDefault="00432697"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D7ECB" w14:textId="77777777" w:rsidR="00432697" w:rsidRDefault="00432697" w:rsidP="00D63F72">
      <w:pPr>
        <w:spacing w:before="0" w:line="240" w:lineRule="auto"/>
      </w:pPr>
      <w:r>
        <w:separator/>
      </w:r>
    </w:p>
  </w:footnote>
  <w:footnote w:type="continuationSeparator" w:id="0">
    <w:p w14:paraId="249D7ECC" w14:textId="77777777" w:rsidR="00432697" w:rsidRDefault="00432697"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4BBE"/>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C43"/>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18D9"/>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63"/>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46C"/>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1AF4"/>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8F5"/>
    <w:rsid w:val="00F40B9E"/>
    <w:rsid w:val="00F4268C"/>
    <w:rsid w:val="00F42900"/>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24</cp:revision>
  <cp:lastPrinted>2020-05-15T12:11:00Z</cp:lastPrinted>
  <dcterms:created xsi:type="dcterms:W3CDTF">2020-04-28T12:42:00Z</dcterms:created>
  <dcterms:modified xsi:type="dcterms:W3CDTF">2024-08-30T06:25:00Z</dcterms:modified>
</cp:coreProperties>
</file>