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AAA" w:rsidRPr="002C5AAA" w:rsidRDefault="002C5AAA" w:rsidP="005506B0">
      <w:pPr>
        <w:spacing w:before="360" w:after="360" w:line="276" w:lineRule="auto"/>
        <w:jc w:val="left"/>
        <w:rPr>
          <w:rFonts w:cstheme="minorHAnsi"/>
          <w:b/>
          <w:color w:val="000000" w:themeColor="text1"/>
          <w:sz w:val="32"/>
          <w:szCs w:val="32"/>
          <w:lang w:val="en-GB"/>
        </w:rPr>
      </w:pPr>
      <w:r w:rsidRPr="002C5AAA">
        <w:rPr>
          <w:rFonts w:cstheme="minorHAnsi"/>
          <w:b/>
          <w:color w:val="000000" w:themeColor="text1"/>
          <w:sz w:val="32"/>
          <w:szCs w:val="32"/>
          <w:lang w:val="en-GB"/>
        </w:rPr>
        <w:t>Code of Conduct for Contractors</w:t>
      </w:r>
      <w:r w:rsidR="005506B0">
        <w:rPr>
          <w:rFonts w:cstheme="minorHAnsi"/>
          <w:b/>
          <w:color w:val="000000" w:themeColor="text1"/>
          <w:sz w:val="32"/>
          <w:szCs w:val="32"/>
          <w:lang w:val="en-GB"/>
        </w:rPr>
        <w:t>:</w:t>
      </w:r>
      <w:r w:rsidR="005506B0">
        <w:rPr>
          <w:rFonts w:cstheme="minorHAnsi"/>
          <w:b/>
          <w:color w:val="000000" w:themeColor="text1"/>
          <w:sz w:val="32"/>
          <w:szCs w:val="32"/>
          <w:lang w:val="en-GB"/>
        </w:rPr>
        <w:br/>
      </w:r>
      <w:r w:rsidRPr="002C5AAA">
        <w:rPr>
          <w:rFonts w:cstheme="minorHAnsi"/>
          <w:b/>
          <w:color w:val="000000" w:themeColor="text1"/>
          <w:sz w:val="32"/>
          <w:szCs w:val="32"/>
          <w:lang w:val="en-GB"/>
        </w:rPr>
        <w:t>Ethical Principles and Standards</w:t>
      </w:r>
    </w:p>
    <w:p w:rsidR="00AF23A7" w:rsidRPr="00AF23A7" w:rsidRDefault="00AF23A7" w:rsidP="00AF23A7">
      <w:pPr>
        <w:spacing w:before="0"/>
        <w:rPr>
          <w:lang w:val="en-GB" w:bidi="ar-SA"/>
        </w:rPr>
      </w:pPr>
    </w:p>
    <w:p w:rsidR="00D753AB" w:rsidRPr="00D00E69" w:rsidRDefault="005F09A6" w:rsidP="00842E10">
      <w:pPr>
        <w:pStyle w:val="berschrift2"/>
        <w:numPr>
          <w:ilvl w:val="0"/>
          <w:numId w:val="0"/>
        </w:numPr>
        <w:pBdr>
          <w:bottom w:val="single" w:sz="8" w:space="1" w:color="auto"/>
        </w:pBdr>
        <w:spacing w:line="276" w:lineRule="auto"/>
        <w:ind w:left="851" w:hanging="851"/>
        <w:rPr>
          <w:rFonts w:cs="Arial"/>
          <w:bCs/>
          <w:sz w:val="24"/>
          <w:szCs w:val="24"/>
          <w:lang w:val="en-GB" w:bidi="ar-SA"/>
        </w:rPr>
      </w:pPr>
      <w:r w:rsidRPr="00D00E69">
        <w:rPr>
          <w:rFonts w:cs="Arial"/>
          <w:bCs/>
          <w:sz w:val="24"/>
          <w:szCs w:val="24"/>
          <w:lang w:val="en-GB" w:bidi="ar-SA"/>
        </w:rPr>
        <w:t>Preamble</w:t>
      </w:r>
    </w:p>
    <w:p w:rsidR="005F09A6" w:rsidRPr="00D00E69" w:rsidRDefault="005F09A6" w:rsidP="00FC6AD0">
      <w:pPr>
        <w:spacing w:line="276" w:lineRule="auto"/>
        <w:rPr>
          <w:sz w:val="20"/>
          <w:szCs w:val="20"/>
          <w:lang w:val="en-GB"/>
        </w:rPr>
      </w:pPr>
      <w:r w:rsidRPr="00D00E69">
        <w:rPr>
          <w:sz w:val="20"/>
          <w:szCs w:val="20"/>
          <w:lang w:val="en-GB"/>
        </w:rPr>
        <w:t>Th</w:t>
      </w:r>
      <w:r w:rsidR="00FB0621" w:rsidRPr="00D00E69">
        <w:rPr>
          <w:sz w:val="20"/>
          <w:szCs w:val="20"/>
          <w:lang w:val="en-GB"/>
        </w:rPr>
        <w:t>e Help</w:t>
      </w:r>
      <w:r w:rsidRPr="00D00E69">
        <w:rPr>
          <w:sz w:val="20"/>
          <w:szCs w:val="20"/>
          <w:lang w:val="en-GB"/>
        </w:rPr>
        <w:t xml:space="preserve"> Code of Conduct is based on the corporate values and principles of action of “Help – Hilfe zur Selbsthilfe e.V.” as stipulated in the statutes of the association.</w:t>
      </w:r>
    </w:p>
    <w:p w:rsidR="00522D26" w:rsidRPr="00D00E69" w:rsidRDefault="00522D26" w:rsidP="00CB721A">
      <w:pPr>
        <w:spacing w:before="120" w:line="276" w:lineRule="auto"/>
        <w:rPr>
          <w:sz w:val="20"/>
          <w:szCs w:val="20"/>
          <w:lang w:val="en-GB"/>
        </w:rPr>
      </w:pPr>
      <w:r w:rsidRPr="00D00E69">
        <w:rPr>
          <w:rFonts w:cs="Arial"/>
          <w:sz w:val="20"/>
          <w:szCs w:val="20"/>
          <w:lang w:val="en-GB" w:bidi="ar-SA"/>
        </w:rPr>
        <w:t>This Code of Conduct for Contractors and its related principles and standards are based on recommendations from the UN Global Compact principles</w:t>
      </w:r>
      <w:r w:rsidRPr="00D00E69">
        <w:rPr>
          <w:rStyle w:val="Funotenzeichen"/>
          <w:rFonts w:cs="Arial"/>
          <w:sz w:val="20"/>
          <w:szCs w:val="20"/>
          <w:lang w:val="en-GB" w:bidi="ar-SA"/>
        </w:rPr>
        <w:footnoteReference w:id="1"/>
      </w:r>
      <w:r w:rsidRPr="00D00E69">
        <w:rPr>
          <w:rFonts w:cs="Arial"/>
          <w:sz w:val="20"/>
          <w:szCs w:val="20"/>
          <w:lang w:val="en-GB" w:bidi="ar-SA"/>
        </w:rPr>
        <w:t xml:space="preserve"> and ECHO’s Humanitarian Aid guidelines for Procurement 2011</w:t>
      </w:r>
      <w:r w:rsidRPr="00D00E69">
        <w:rPr>
          <w:rStyle w:val="Funotenzeichen"/>
          <w:rFonts w:cs="Arial"/>
          <w:sz w:val="20"/>
          <w:szCs w:val="20"/>
          <w:lang w:val="en-GB" w:bidi="ar-SA"/>
        </w:rPr>
        <w:footnoteReference w:id="2"/>
      </w:r>
      <w:r w:rsidRPr="00D00E69">
        <w:rPr>
          <w:rFonts w:cs="Arial"/>
          <w:sz w:val="20"/>
          <w:szCs w:val="20"/>
          <w:lang w:val="en-GB" w:bidi="ar-SA"/>
        </w:rPr>
        <w:t>.</w:t>
      </w:r>
    </w:p>
    <w:p w:rsidR="001C7A1A" w:rsidRPr="00D00E69" w:rsidRDefault="001C7A1A" w:rsidP="00A9653C">
      <w:pPr>
        <w:widowControl/>
        <w:autoSpaceDE w:val="0"/>
        <w:autoSpaceDN w:val="0"/>
        <w:adjustRightInd w:val="0"/>
        <w:spacing w:before="120" w:after="120" w:line="276" w:lineRule="auto"/>
        <w:textboxTightWrap w:val="none"/>
        <w:rPr>
          <w:rFonts w:cs="Arial"/>
          <w:bCs/>
          <w:sz w:val="20"/>
          <w:szCs w:val="20"/>
          <w:lang w:val="en-GB" w:bidi="ar-SA"/>
        </w:rPr>
      </w:pPr>
      <w:r w:rsidRPr="00D00E69">
        <w:rPr>
          <w:rFonts w:cs="Arial"/>
          <w:bCs/>
          <w:sz w:val="20"/>
          <w:szCs w:val="20"/>
          <w:lang w:val="en-GB" w:bidi="ar-SA"/>
        </w:rPr>
        <w:t xml:space="preserve">Help as a humanitarian actor and as a buying organisation in that role, influences the flow and allocation of economic resources and consequently has a direct or indirect impact on poverty, rights, social and environmental conditions. Therefore, Help has a responsibility to promote fair and ethical procurement. Practicing ethical procurement means looking beyond economic parameters and efficiency. The life cycle of the resources we procure and the related social consequences, risks and implications for people, society and the environment, shall be considered in the procurement process. </w:t>
      </w:r>
    </w:p>
    <w:p w:rsidR="00B3332D" w:rsidRPr="00D00E69" w:rsidRDefault="00411C44" w:rsidP="001C7A1A">
      <w:pPr>
        <w:widowControl/>
        <w:autoSpaceDE w:val="0"/>
        <w:autoSpaceDN w:val="0"/>
        <w:adjustRightInd w:val="0"/>
        <w:spacing w:before="120" w:after="120" w:line="276" w:lineRule="auto"/>
        <w:textboxTightWrap w:val="none"/>
        <w:rPr>
          <w:rFonts w:cs="Arial"/>
          <w:sz w:val="20"/>
          <w:szCs w:val="20"/>
          <w:lang w:val="en-GB" w:bidi="ar-SA"/>
        </w:rPr>
      </w:pPr>
      <w:r w:rsidRPr="00D00E69">
        <w:rPr>
          <w:rFonts w:cs="Arial"/>
          <w:bCs/>
          <w:sz w:val="20"/>
          <w:szCs w:val="20"/>
          <w:lang w:val="en-GB" w:bidi="ar-SA"/>
        </w:rPr>
        <w:t>By this Code of Conduct</w:t>
      </w:r>
      <w:r w:rsidR="00FB0621" w:rsidRPr="00D00E69">
        <w:rPr>
          <w:rFonts w:cs="Arial"/>
          <w:bCs/>
          <w:sz w:val="20"/>
          <w:szCs w:val="20"/>
          <w:lang w:val="en-GB" w:bidi="ar-SA"/>
        </w:rPr>
        <w:t xml:space="preserve"> for Contractors</w:t>
      </w:r>
      <w:r w:rsidRPr="00D00E69">
        <w:rPr>
          <w:rFonts w:cs="Arial"/>
          <w:sz w:val="20"/>
          <w:szCs w:val="20"/>
          <w:lang w:val="en-GB" w:bidi="ar-SA"/>
        </w:rPr>
        <w:t xml:space="preserve">, </w:t>
      </w:r>
      <w:r w:rsidR="000A33AB" w:rsidRPr="00D00E69">
        <w:rPr>
          <w:rFonts w:cs="Arial"/>
          <w:sz w:val="20"/>
          <w:szCs w:val="20"/>
          <w:lang w:val="en-GB" w:bidi="ar-SA"/>
        </w:rPr>
        <w:t>Help</w:t>
      </w:r>
      <w:r w:rsidRPr="00D00E69">
        <w:rPr>
          <w:rFonts w:cs="Arial"/>
          <w:sz w:val="20"/>
          <w:szCs w:val="20"/>
          <w:lang w:val="en-GB" w:bidi="ar-SA"/>
        </w:rPr>
        <w:t xml:space="preserve"> </w:t>
      </w:r>
      <w:r w:rsidR="00B3332D" w:rsidRPr="00D00E69">
        <w:rPr>
          <w:rFonts w:cs="Arial"/>
          <w:sz w:val="20"/>
          <w:szCs w:val="20"/>
          <w:lang w:val="en-GB" w:bidi="ar-SA"/>
        </w:rPr>
        <w:t>seeks to apply</w:t>
      </w:r>
      <w:r w:rsidR="00A9653C" w:rsidRPr="00D00E69">
        <w:rPr>
          <w:rFonts w:cs="Arial"/>
          <w:sz w:val="20"/>
          <w:szCs w:val="20"/>
          <w:lang w:val="en-GB" w:bidi="ar-SA"/>
        </w:rPr>
        <w:t xml:space="preserve"> ethics to our procurement. </w:t>
      </w:r>
      <w:r w:rsidR="00B3332D" w:rsidRPr="00D00E69">
        <w:rPr>
          <w:rFonts w:cs="Arial"/>
          <w:sz w:val="20"/>
          <w:szCs w:val="20"/>
          <w:lang w:val="en-GB" w:bidi="ar-SA"/>
        </w:rPr>
        <w:t xml:space="preserve">The objective of this code is </w:t>
      </w:r>
      <w:r w:rsidR="000C0697" w:rsidRPr="00D00E69">
        <w:rPr>
          <w:rFonts w:cs="Arial"/>
          <w:sz w:val="20"/>
          <w:szCs w:val="20"/>
          <w:lang w:val="en-GB" w:bidi="ar-SA"/>
        </w:rPr>
        <w:t xml:space="preserve">to ensure that the contractors we work with act socially and environmentally responsible. </w:t>
      </w:r>
    </w:p>
    <w:p w:rsidR="00522D26" w:rsidRPr="0030476A" w:rsidRDefault="00522D26" w:rsidP="00842E10">
      <w:pPr>
        <w:pStyle w:val="berschrift2"/>
        <w:numPr>
          <w:ilvl w:val="0"/>
          <w:numId w:val="0"/>
        </w:numPr>
        <w:pBdr>
          <w:bottom w:val="single" w:sz="8" w:space="1" w:color="auto"/>
        </w:pBdr>
        <w:spacing w:line="276" w:lineRule="auto"/>
        <w:ind w:left="851" w:hanging="851"/>
        <w:rPr>
          <w:rFonts w:cs="Arial"/>
          <w:bCs/>
          <w:sz w:val="24"/>
          <w:szCs w:val="24"/>
          <w:lang w:val="en-GB" w:bidi="ar-SA"/>
        </w:rPr>
      </w:pPr>
      <w:r w:rsidRPr="0030476A">
        <w:rPr>
          <w:rFonts w:cs="Arial"/>
          <w:bCs/>
          <w:sz w:val="24"/>
          <w:szCs w:val="24"/>
          <w:lang w:val="en-GB" w:bidi="ar-SA"/>
        </w:rPr>
        <w:t>General Conditions</w:t>
      </w:r>
    </w:p>
    <w:p w:rsidR="00CB721A" w:rsidRPr="00D00E69" w:rsidRDefault="00CB721A" w:rsidP="00CB721A">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This Code of Conduct for Contractors defines ethical principles and standards for our contractors. All of Help’s </w:t>
      </w:r>
      <w:r w:rsidR="007D2834" w:rsidRPr="00D00E69">
        <w:rPr>
          <w:rFonts w:cs="Arial"/>
          <w:sz w:val="20"/>
          <w:szCs w:val="20"/>
          <w:lang w:val="en-GB" w:bidi="ar-SA"/>
        </w:rPr>
        <w:t>contract P</w:t>
      </w:r>
      <w:r w:rsidRPr="00D00E69">
        <w:rPr>
          <w:rFonts w:cs="Arial"/>
          <w:sz w:val="20"/>
          <w:szCs w:val="20"/>
          <w:lang w:val="en-GB" w:bidi="ar-SA"/>
        </w:rPr>
        <w:t xml:space="preserve">arties are expected to comply with this code and make the principles of this code known to any subcontractor used by the </w:t>
      </w:r>
      <w:r w:rsidR="007D2834" w:rsidRPr="00D00E69">
        <w:rPr>
          <w:rFonts w:cs="Arial"/>
          <w:sz w:val="20"/>
          <w:szCs w:val="20"/>
          <w:lang w:val="en-GB" w:bidi="ar-SA"/>
        </w:rPr>
        <w:t>c</w:t>
      </w:r>
      <w:r w:rsidRPr="00D00E69">
        <w:rPr>
          <w:rFonts w:cs="Arial"/>
          <w:sz w:val="20"/>
          <w:szCs w:val="20"/>
          <w:lang w:val="en-GB" w:bidi="ar-SA"/>
        </w:rPr>
        <w:t xml:space="preserve">ontract </w:t>
      </w:r>
      <w:r w:rsidR="007D2834" w:rsidRPr="00D00E69">
        <w:rPr>
          <w:rFonts w:cs="Arial"/>
          <w:sz w:val="20"/>
          <w:szCs w:val="20"/>
          <w:lang w:val="en-GB" w:bidi="ar-SA"/>
        </w:rPr>
        <w:t>p</w:t>
      </w:r>
      <w:r w:rsidRPr="00D00E69">
        <w:rPr>
          <w:rFonts w:cs="Arial"/>
          <w:sz w:val="20"/>
          <w:szCs w:val="20"/>
          <w:lang w:val="en-GB" w:bidi="ar-SA"/>
        </w:rPr>
        <w:t>arty</w:t>
      </w:r>
      <w:r w:rsidR="003D7BBB" w:rsidRPr="00D00E69">
        <w:rPr>
          <w:rFonts w:cs="Arial"/>
          <w:sz w:val="20"/>
          <w:szCs w:val="20"/>
          <w:lang w:val="en-GB" w:bidi="ar-SA"/>
        </w:rPr>
        <w:t xml:space="preserve"> and ensure that s</w:t>
      </w:r>
      <w:r w:rsidR="00401AFC" w:rsidRPr="00D00E69">
        <w:rPr>
          <w:rFonts w:cs="Arial"/>
          <w:sz w:val="20"/>
          <w:szCs w:val="20"/>
          <w:lang w:val="en-GB" w:bidi="ar-SA"/>
        </w:rPr>
        <w:t xml:space="preserve">ubcontractors </w:t>
      </w:r>
      <w:r w:rsidRPr="00D00E69">
        <w:rPr>
          <w:rFonts w:cs="Arial"/>
          <w:sz w:val="20"/>
          <w:szCs w:val="20"/>
          <w:lang w:val="en-GB" w:bidi="ar-SA"/>
        </w:rPr>
        <w:t>adhere to these standards</w:t>
      </w:r>
      <w:r w:rsidR="003D7BBB" w:rsidRPr="00D00E69">
        <w:rPr>
          <w:rFonts w:cs="Arial"/>
          <w:sz w:val="20"/>
          <w:szCs w:val="20"/>
          <w:lang w:val="en-GB" w:bidi="ar-SA"/>
        </w:rPr>
        <w:t xml:space="preserve"> accordingly</w:t>
      </w:r>
      <w:r w:rsidRPr="00D00E69">
        <w:rPr>
          <w:rFonts w:cs="Arial"/>
          <w:sz w:val="20"/>
          <w:szCs w:val="20"/>
          <w:lang w:val="en-GB" w:bidi="ar-SA"/>
        </w:rPr>
        <w:t xml:space="preserve">. </w:t>
      </w:r>
    </w:p>
    <w:p w:rsidR="00CB721A" w:rsidRPr="00D00E69" w:rsidRDefault="00CB721A" w:rsidP="00CB721A">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The provision of the ethical standards constitutes minimum rather than maximum standards. National laws shall be complied with, and where the provisions of law and Help standards address the same subject, the highest standard shall apply.</w:t>
      </w:r>
    </w:p>
    <w:p w:rsidR="00CB721A" w:rsidRPr="00D00E69" w:rsidRDefault="00CB721A" w:rsidP="00CB721A">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All contract parties are requested to sign this Code of Conduct and thereby confirm that they uphold its standards and work actively towards its implementation as far as applicable to their status and areas of activity.</w:t>
      </w:r>
    </w:p>
    <w:p w:rsidR="00CB721A" w:rsidRPr="0030476A" w:rsidRDefault="007E35E4" w:rsidP="00842E10">
      <w:pPr>
        <w:pStyle w:val="berschrift2"/>
        <w:numPr>
          <w:ilvl w:val="0"/>
          <w:numId w:val="0"/>
        </w:numPr>
        <w:pBdr>
          <w:bottom w:val="single" w:sz="8" w:space="1" w:color="auto"/>
        </w:pBdr>
        <w:spacing w:line="276" w:lineRule="auto"/>
        <w:ind w:left="851" w:hanging="851"/>
        <w:rPr>
          <w:rFonts w:cs="Arial"/>
          <w:bCs/>
          <w:sz w:val="24"/>
          <w:szCs w:val="24"/>
          <w:lang w:val="en-GB" w:bidi="ar-SA"/>
        </w:rPr>
      </w:pPr>
      <w:r w:rsidRPr="0030476A">
        <w:rPr>
          <w:rFonts w:cs="Arial"/>
          <w:bCs/>
          <w:sz w:val="24"/>
          <w:szCs w:val="24"/>
          <w:lang w:val="en-GB" w:bidi="ar-SA"/>
        </w:rPr>
        <w:t xml:space="preserve">Respect for </w:t>
      </w:r>
      <w:r w:rsidR="00CB721A" w:rsidRPr="0030476A">
        <w:rPr>
          <w:rFonts w:cs="Arial"/>
          <w:bCs/>
          <w:sz w:val="24"/>
          <w:szCs w:val="24"/>
          <w:lang w:val="en-GB" w:bidi="ar-SA"/>
        </w:rPr>
        <w:t>Human</w:t>
      </w:r>
      <w:r w:rsidRPr="0030476A">
        <w:rPr>
          <w:rFonts w:cs="Arial"/>
          <w:bCs/>
          <w:sz w:val="24"/>
          <w:szCs w:val="24"/>
          <w:lang w:val="en-GB" w:bidi="ar-SA"/>
        </w:rPr>
        <w:t>,</w:t>
      </w:r>
      <w:r w:rsidR="00CB721A" w:rsidRPr="0030476A">
        <w:rPr>
          <w:rFonts w:cs="Arial"/>
          <w:bCs/>
          <w:sz w:val="24"/>
          <w:szCs w:val="24"/>
          <w:lang w:val="en-GB" w:bidi="ar-SA"/>
        </w:rPr>
        <w:t xml:space="preserve"> </w:t>
      </w:r>
      <w:r w:rsidRPr="0030476A">
        <w:rPr>
          <w:rFonts w:cs="Arial"/>
          <w:bCs/>
          <w:sz w:val="24"/>
          <w:szCs w:val="24"/>
          <w:lang w:val="en-GB" w:bidi="ar-SA"/>
        </w:rPr>
        <w:t>Social</w:t>
      </w:r>
      <w:r w:rsidR="00CB721A" w:rsidRPr="0030476A">
        <w:rPr>
          <w:rFonts w:cs="Arial"/>
          <w:bCs/>
          <w:sz w:val="24"/>
          <w:szCs w:val="24"/>
          <w:lang w:val="en-GB" w:bidi="ar-SA"/>
        </w:rPr>
        <w:t xml:space="preserve"> and Labour Rights</w:t>
      </w:r>
    </w:p>
    <w:p w:rsidR="00411C44" w:rsidRPr="00D00E69" w:rsidRDefault="000A33AB" w:rsidP="005A1A6E">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Help’</w:t>
      </w:r>
      <w:r w:rsidR="00411C44" w:rsidRPr="00D00E69">
        <w:rPr>
          <w:rFonts w:cs="Arial"/>
          <w:sz w:val="20"/>
          <w:szCs w:val="20"/>
          <w:lang w:val="en-GB" w:bidi="ar-SA"/>
        </w:rPr>
        <w:t>s contractors must at all times protect and promote human</w:t>
      </w:r>
      <w:r w:rsidR="007E35E4" w:rsidRPr="00D00E69">
        <w:rPr>
          <w:rFonts w:cs="Arial"/>
          <w:sz w:val="20"/>
          <w:szCs w:val="20"/>
          <w:lang w:val="en-GB" w:bidi="ar-SA"/>
        </w:rPr>
        <w:t>, social</w:t>
      </w:r>
      <w:r w:rsidR="00411C44" w:rsidRPr="00D00E69">
        <w:rPr>
          <w:rFonts w:cs="Arial"/>
          <w:sz w:val="20"/>
          <w:szCs w:val="20"/>
          <w:lang w:val="en-GB" w:bidi="ar-SA"/>
        </w:rPr>
        <w:t xml:space="preserve"> and labour rights and work actively to address issues of</w:t>
      </w:r>
      <w:r w:rsidR="005E7101" w:rsidRPr="00D00E69">
        <w:rPr>
          <w:rFonts w:cs="Arial"/>
          <w:sz w:val="20"/>
          <w:szCs w:val="20"/>
          <w:lang w:val="en-GB" w:bidi="ar-SA"/>
        </w:rPr>
        <w:t xml:space="preserve"> </w:t>
      </w:r>
      <w:r w:rsidR="00411C44" w:rsidRPr="00D00E69">
        <w:rPr>
          <w:rFonts w:cs="Arial"/>
          <w:sz w:val="20"/>
          <w:szCs w:val="20"/>
          <w:lang w:val="en-GB" w:bidi="ar-SA"/>
        </w:rPr>
        <w:t>concern. As a minimum they are obliged to comply with the following ethical standards:</w:t>
      </w:r>
    </w:p>
    <w:p w:rsidR="002006B8" w:rsidRPr="00D00E69" w:rsidRDefault="00411C44" w:rsidP="005A1A6E">
      <w:pPr>
        <w:widowControl/>
        <w:autoSpaceDE w:val="0"/>
        <w:autoSpaceDN w:val="0"/>
        <w:adjustRightInd w:val="0"/>
        <w:spacing w:before="120" w:line="276" w:lineRule="auto"/>
        <w:textboxTightWrap w:val="none"/>
        <w:rPr>
          <w:rFonts w:cs="Arial"/>
          <w:b/>
          <w:iCs/>
          <w:sz w:val="20"/>
          <w:szCs w:val="20"/>
          <w:lang w:val="en-GB" w:bidi="ar-SA"/>
        </w:rPr>
      </w:pPr>
      <w:r w:rsidRPr="00D00E69">
        <w:rPr>
          <w:rFonts w:cs="Arial"/>
          <w:b/>
          <w:iCs/>
          <w:sz w:val="20"/>
          <w:szCs w:val="20"/>
          <w:lang w:val="en-GB" w:bidi="ar-SA"/>
        </w:rPr>
        <w:t>Respect</w:t>
      </w:r>
      <w:bookmarkStart w:id="0" w:name="_GoBack"/>
      <w:bookmarkEnd w:id="0"/>
      <w:r w:rsidRPr="00D00E69">
        <w:rPr>
          <w:rFonts w:cs="Arial"/>
          <w:b/>
          <w:iCs/>
          <w:sz w:val="20"/>
          <w:szCs w:val="20"/>
          <w:lang w:val="en-GB" w:bidi="ar-SA"/>
        </w:rPr>
        <w:t xml:space="preserve"> for Human Rights</w:t>
      </w:r>
    </w:p>
    <w:p w:rsidR="002C5AAA" w:rsidRDefault="002006B8" w:rsidP="002C5AAA">
      <w:pPr>
        <w:widowControl/>
        <w:autoSpaceDE w:val="0"/>
        <w:autoSpaceDN w:val="0"/>
        <w:adjustRightInd w:val="0"/>
        <w:spacing w:before="0" w:after="120" w:line="276" w:lineRule="auto"/>
        <w:textboxTightWrap w:val="none"/>
        <w:rPr>
          <w:rFonts w:cs="Arial"/>
          <w:b/>
          <w:iCs/>
          <w:sz w:val="20"/>
          <w:szCs w:val="20"/>
          <w:lang w:val="en-GB" w:bidi="ar-SA"/>
        </w:rPr>
      </w:pPr>
      <w:r w:rsidRPr="00D00E69">
        <w:rPr>
          <w:rFonts w:cs="Arial"/>
          <w:sz w:val="20"/>
          <w:szCs w:val="20"/>
          <w:lang w:val="en-GB" w:bidi="ar-SA"/>
        </w:rPr>
        <w:t xml:space="preserve">The </w:t>
      </w:r>
      <w:r w:rsidR="003D7BBB" w:rsidRPr="00D00E69">
        <w:rPr>
          <w:rFonts w:cs="Arial"/>
          <w:sz w:val="20"/>
          <w:szCs w:val="20"/>
          <w:lang w:val="en-GB" w:bidi="ar-SA"/>
        </w:rPr>
        <w:t>c</w:t>
      </w:r>
      <w:r w:rsidRPr="00D00E69">
        <w:rPr>
          <w:rFonts w:cs="Arial"/>
          <w:sz w:val="20"/>
          <w:szCs w:val="20"/>
          <w:lang w:val="en-GB" w:bidi="ar-SA"/>
        </w:rPr>
        <w:t xml:space="preserve">ontract </w:t>
      </w:r>
      <w:r w:rsidR="003D7BBB" w:rsidRPr="00D00E69">
        <w:rPr>
          <w:rFonts w:cs="Arial"/>
          <w:sz w:val="20"/>
          <w:szCs w:val="20"/>
          <w:lang w:val="en-GB" w:bidi="ar-SA"/>
        </w:rPr>
        <w:t>p</w:t>
      </w:r>
      <w:r w:rsidRPr="00D00E69">
        <w:rPr>
          <w:rFonts w:cs="Arial"/>
          <w:sz w:val="20"/>
          <w:szCs w:val="20"/>
          <w:lang w:val="en-GB" w:bidi="ar-SA"/>
        </w:rPr>
        <w:t xml:space="preserve">arty represents and warrants that neither it nor any of its subcontractors violates the fundamental human rights as set out in UN Universal Declaration of Human Rights and the European Convention on Human Rights. </w:t>
      </w:r>
      <w:r w:rsidR="00411C44" w:rsidRPr="00D00E69">
        <w:rPr>
          <w:rFonts w:cs="Arial"/>
          <w:sz w:val="20"/>
          <w:szCs w:val="20"/>
          <w:lang w:val="en-GB" w:bidi="ar-SA"/>
        </w:rPr>
        <w:t>The basic principles of the Universal Human Rights are that all human beings are born free and equal in dignity and</w:t>
      </w:r>
      <w:r w:rsidR="005E7101" w:rsidRPr="00D00E69">
        <w:rPr>
          <w:rFonts w:cs="Arial"/>
          <w:sz w:val="20"/>
          <w:szCs w:val="20"/>
          <w:lang w:val="en-GB" w:bidi="ar-SA"/>
        </w:rPr>
        <w:t xml:space="preserve"> </w:t>
      </w:r>
      <w:r w:rsidR="00411C44" w:rsidRPr="00D00E69">
        <w:rPr>
          <w:rFonts w:cs="Arial"/>
          <w:sz w:val="20"/>
          <w:szCs w:val="20"/>
          <w:lang w:val="en-GB" w:bidi="ar-SA"/>
        </w:rPr>
        <w:t xml:space="preserve">in rights, and everyone has the right to life, liberty and security of the person. Contractors </w:t>
      </w:r>
      <w:r w:rsidRPr="00D00E69">
        <w:rPr>
          <w:rFonts w:cs="Arial"/>
          <w:sz w:val="20"/>
          <w:szCs w:val="20"/>
          <w:lang w:val="en-GB" w:bidi="ar-SA"/>
        </w:rPr>
        <w:t>are responsible</w:t>
      </w:r>
      <w:r w:rsidR="005E7101" w:rsidRPr="00D00E69">
        <w:rPr>
          <w:rFonts w:cs="Arial"/>
          <w:sz w:val="20"/>
          <w:szCs w:val="20"/>
          <w:lang w:val="en-GB" w:bidi="ar-SA"/>
        </w:rPr>
        <w:t xml:space="preserve"> </w:t>
      </w:r>
      <w:r w:rsidR="00411C44" w:rsidRPr="00D00E69">
        <w:rPr>
          <w:rFonts w:cs="Arial"/>
          <w:sz w:val="20"/>
          <w:szCs w:val="20"/>
          <w:lang w:val="en-GB" w:bidi="ar-SA"/>
        </w:rPr>
        <w:t>to uphold and promote the Human Rights toward</w:t>
      </w:r>
      <w:r w:rsidRPr="00D00E69">
        <w:rPr>
          <w:rFonts w:cs="Arial"/>
          <w:sz w:val="20"/>
          <w:szCs w:val="20"/>
          <w:lang w:val="en-GB" w:bidi="ar-SA"/>
        </w:rPr>
        <w:t>s</w:t>
      </w:r>
      <w:r w:rsidR="00411C44" w:rsidRPr="00D00E69">
        <w:rPr>
          <w:rFonts w:cs="Arial"/>
          <w:sz w:val="20"/>
          <w:szCs w:val="20"/>
          <w:lang w:val="en-GB" w:bidi="ar-SA"/>
        </w:rPr>
        <w:t xml:space="preserve"> employees and the community in which they operate.</w:t>
      </w:r>
      <w:r w:rsidR="002C5AAA">
        <w:rPr>
          <w:rFonts w:cs="Arial"/>
          <w:b/>
          <w:iCs/>
          <w:sz w:val="20"/>
          <w:szCs w:val="20"/>
          <w:lang w:val="en-GB" w:bidi="ar-SA"/>
        </w:rPr>
        <w:br w:type="page"/>
      </w:r>
    </w:p>
    <w:p w:rsidR="002006B8" w:rsidRDefault="00411C44" w:rsidP="00252A0D">
      <w:pPr>
        <w:widowControl/>
        <w:autoSpaceDE w:val="0"/>
        <w:autoSpaceDN w:val="0"/>
        <w:adjustRightInd w:val="0"/>
        <w:spacing w:line="276" w:lineRule="auto"/>
        <w:textboxTightWrap w:val="none"/>
        <w:rPr>
          <w:rFonts w:cs="Arial"/>
          <w:b/>
          <w:iCs/>
          <w:sz w:val="20"/>
          <w:szCs w:val="20"/>
          <w:lang w:val="en-GB" w:bidi="ar-SA"/>
        </w:rPr>
      </w:pPr>
      <w:r w:rsidRPr="00D00E69">
        <w:rPr>
          <w:rFonts w:cs="Arial"/>
          <w:b/>
          <w:iCs/>
          <w:sz w:val="20"/>
          <w:szCs w:val="20"/>
          <w:lang w:val="en-GB" w:bidi="ar-SA"/>
        </w:rPr>
        <w:lastRenderedPageBreak/>
        <w:t xml:space="preserve">Non exploitation of Child Labour </w:t>
      </w:r>
    </w:p>
    <w:p w:rsidR="007B7E25" w:rsidRPr="00D00E69" w:rsidRDefault="002006B8" w:rsidP="007B7E25">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The </w:t>
      </w:r>
      <w:r w:rsidR="003D7BBB" w:rsidRPr="00D00E69">
        <w:rPr>
          <w:rFonts w:cs="Arial"/>
          <w:sz w:val="20"/>
          <w:szCs w:val="20"/>
          <w:lang w:val="en-GB" w:bidi="ar-SA"/>
        </w:rPr>
        <w:t>c</w:t>
      </w:r>
      <w:r w:rsidRPr="00D00E69">
        <w:rPr>
          <w:rFonts w:cs="Arial"/>
          <w:sz w:val="20"/>
          <w:szCs w:val="20"/>
          <w:lang w:val="en-GB" w:bidi="ar-SA"/>
        </w:rPr>
        <w:t xml:space="preserve">ontract </w:t>
      </w:r>
      <w:r w:rsidR="003D7BBB" w:rsidRPr="00D00E69">
        <w:rPr>
          <w:rFonts w:cs="Arial"/>
          <w:sz w:val="20"/>
          <w:szCs w:val="20"/>
          <w:lang w:val="en-GB" w:bidi="ar-SA"/>
        </w:rPr>
        <w:t>p</w:t>
      </w:r>
      <w:r w:rsidRPr="00D00E69">
        <w:rPr>
          <w:rFonts w:cs="Arial"/>
          <w:sz w:val="20"/>
          <w:szCs w:val="20"/>
          <w:lang w:val="en-GB" w:bidi="ar-SA"/>
        </w:rPr>
        <w:t xml:space="preserve">arty represents and warrants that neither it nor any of its subcontractors are </w:t>
      </w:r>
      <w:r w:rsidR="00411C44" w:rsidRPr="00D00E69">
        <w:rPr>
          <w:rFonts w:cs="Arial"/>
          <w:sz w:val="20"/>
          <w:szCs w:val="20"/>
          <w:lang w:val="en-GB" w:bidi="ar-SA"/>
        </w:rPr>
        <w:t>engage</w:t>
      </w:r>
      <w:r w:rsidRPr="00D00E69">
        <w:rPr>
          <w:rFonts w:cs="Arial"/>
          <w:sz w:val="20"/>
          <w:szCs w:val="20"/>
          <w:lang w:val="en-GB" w:bidi="ar-SA"/>
        </w:rPr>
        <w:t>d in any practice</w:t>
      </w:r>
      <w:r w:rsidR="00411C44" w:rsidRPr="00D00E69">
        <w:rPr>
          <w:rFonts w:cs="Arial"/>
          <w:sz w:val="20"/>
          <w:szCs w:val="20"/>
          <w:lang w:val="en-GB" w:bidi="ar-SA"/>
        </w:rPr>
        <w:t xml:space="preserve"> </w:t>
      </w:r>
      <w:r w:rsidRPr="00D00E69">
        <w:rPr>
          <w:rFonts w:cs="Arial"/>
          <w:sz w:val="20"/>
          <w:szCs w:val="20"/>
          <w:lang w:val="en-GB" w:bidi="ar-SA"/>
        </w:rPr>
        <w:t xml:space="preserve">of </w:t>
      </w:r>
      <w:r w:rsidR="00411C44" w:rsidRPr="00D00E69">
        <w:rPr>
          <w:rFonts w:cs="Arial"/>
          <w:sz w:val="20"/>
          <w:szCs w:val="20"/>
          <w:lang w:val="en-GB" w:bidi="ar-SA"/>
        </w:rPr>
        <w:t>exploitation of child labour</w:t>
      </w:r>
      <w:r w:rsidR="005E7101" w:rsidRPr="003D2ABB">
        <w:rPr>
          <w:sz w:val="20"/>
          <w:szCs w:val="20"/>
          <w:vertAlign w:val="superscript"/>
        </w:rPr>
        <w:footnoteReference w:id="3"/>
      </w:r>
      <w:r w:rsidR="007B7E25" w:rsidRPr="00D00E69">
        <w:rPr>
          <w:rFonts w:cs="Arial"/>
          <w:sz w:val="20"/>
          <w:szCs w:val="20"/>
          <w:lang w:val="en-GB" w:bidi="ar-SA"/>
        </w:rPr>
        <w:t xml:space="preserve"> or other practice inconsistent with the rights as set out in the UN Convention on the Rights of the Child.</w:t>
      </w:r>
      <w:r w:rsidR="00411C44" w:rsidRPr="00D00E69">
        <w:rPr>
          <w:rFonts w:cs="Arial"/>
          <w:sz w:val="20"/>
          <w:szCs w:val="20"/>
          <w:lang w:val="en-GB" w:bidi="ar-SA"/>
        </w:rPr>
        <w:t xml:space="preserve"> </w:t>
      </w:r>
      <w:r w:rsidR="007B7E25" w:rsidRPr="00D00E69">
        <w:rPr>
          <w:rFonts w:cs="Arial"/>
          <w:sz w:val="20"/>
          <w:szCs w:val="20"/>
          <w:lang w:val="en-GB" w:bidi="ar-SA"/>
        </w:rPr>
        <w:t xml:space="preserve">The </w:t>
      </w:r>
      <w:r w:rsidR="003D7BBB" w:rsidRPr="00D00E69">
        <w:rPr>
          <w:rFonts w:cs="Arial"/>
          <w:sz w:val="20"/>
          <w:szCs w:val="20"/>
          <w:lang w:val="en-GB" w:bidi="ar-SA"/>
        </w:rPr>
        <w:t xml:space="preserve">contract party </w:t>
      </w:r>
      <w:r w:rsidR="007B7E25" w:rsidRPr="00D00E69">
        <w:rPr>
          <w:rFonts w:cs="Arial"/>
          <w:sz w:val="20"/>
          <w:szCs w:val="20"/>
          <w:lang w:val="en-GB" w:bidi="ar-SA"/>
        </w:rPr>
        <w:t>is required to</w:t>
      </w:r>
      <w:r w:rsidR="00411C44" w:rsidRPr="00D00E69">
        <w:rPr>
          <w:rFonts w:cs="Arial"/>
          <w:sz w:val="20"/>
          <w:szCs w:val="20"/>
          <w:lang w:val="en-GB" w:bidi="ar-SA"/>
        </w:rPr>
        <w:t xml:space="preserve"> take </w:t>
      </w:r>
      <w:r w:rsidR="007B7E25" w:rsidRPr="00D00E69">
        <w:rPr>
          <w:rFonts w:cs="Arial"/>
          <w:sz w:val="20"/>
          <w:szCs w:val="20"/>
          <w:lang w:val="en-GB" w:bidi="ar-SA"/>
        </w:rPr>
        <w:t xml:space="preserve">all </w:t>
      </w:r>
      <w:r w:rsidR="00411C44" w:rsidRPr="00D00E69">
        <w:rPr>
          <w:rFonts w:cs="Arial"/>
          <w:sz w:val="20"/>
          <w:szCs w:val="20"/>
          <w:lang w:val="en-GB" w:bidi="ar-SA"/>
        </w:rPr>
        <w:t>necessary steps to</w:t>
      </w:r>
      <w:r w:rsidR="005E7101" w:rsidRPr="00D00E69">
        <w:rPr>
          <w:rFonts w:cs="Arial"/>
          <w:sz w:val="20"/>
          <w:szCs w:val="20"/>
          <w:lang w:val="en-GB" w:bidi="ar-SA"/>
        </w:rPr>
        <w:t xml:space="preserve"> </w:t>
      </w:r>
      <w:r w:rsidR="00411C44" w:rsidRPr="00D00E69">
        <w:rPr>
          <w:rFonts w:cs="Arial"/>
          <w:sz w:val="20"/>
          <w:szCs w:val="20"/>
          <w:lang w:val="en-GB" w:bidi="ar-SA"/>
        </w:rPr>
        <w:t>prevent the employment of child labour. A child is defined as a person under the age of 18 and children shall not be</w:t>
      </w:r>
      <w:r w:rsidR="005E7101" w:rsidRPr="00D00E69">
        <w:rPr>
          <w:rFonts w:cs="Arial"/>
          <w:sz w:val="20"/>
          <w:szCs w:val="20"/>
          <w:lang w:val="en-GB" w:bidi="ar-SA"/>
        </w:rPr>
        <w:t xml:space="preserve"> </w:t>
      </w:r>
      <w:r w:rsidR="00411C44" w:rsidRPr="00D00E69">
        <w:rPr>
          <w:rFonts w:cs="Arial"/>
          <w:sz w:val="20"/>
          <w:szCs w:val="20"/>
          <w:lang w:val="en-GB" w:bidi="ar-SA"/>
        </w:rPr>
        <w:t xml:space="preserve">engaged in </w:t>
      </w:r>
      <w:r w:rsidR="007B7E25" w:rsidRPr="00D00E69">
        <w:rPr>
          <w:rFonts w:cs="Arial"/>
          <w:sz w:val="20"/>
          <w:szCs w:val="20"/>
          <w:lang w:val="en-GB" w:bidi="ar-SA"/>
        </w:rPr>
        <w:t xml:space="preserve">any work that is likely to </w:t>
      </w:r>
      <w:r w:rsidR="00411C44" w:rsidRPr="00D00E69">
        <w:rPr>
          <w:rFonts w:cs="Arial"/>
          <w:sz w:val="20"/>
          <w:szCs w:val="20"/>
          <w:lang w:val="en-GB" w:bidi="ar-SA"/>
        </w:rPr>
        <w:t xml:space="preserve">compromise their health, safety, mental and social development </w:t>
      </w:r>
      <w:r w:rsidR="007B7E25" w:rsidRPr="00D00E69">
        <w:rPr>
          <w:rFonts w:cs="Arial"/>
          <w:sz w:val="20"/>
          <w:szCs w:val="20"/>
          <w:lang w:val="en-GB" w:bidi="ar-SA"/>
        </w:rPr>
        <w:t>or that is hazardous to</w:t>
      </w:r>
      <w:r w:rsidR="00411C44" w:rsidRPr="00D00E69">
        <w:rPr>
          <w:rFonts w:cs="Arial"/>
          <w:sz w:val="20"/>
          <w:szCs w:val="20"/>
          <w:lang w:val="en-GB" w:bidi="ar-SA"/>
        </w:rPr>
        <w:t xml:space="preserve"> </w:t>
      </w:r>
      <w:r w:rsidR="007B7E25" w:rsidRPr="00D00E69">
        <w:rPr>
          <w:rFonts w:cs="Arial"/>
          <w:sz w:val="20"/>
          <w:szCs w:val="20"/>
          <w:lang w:val="en-GB" w:bidi="ar-SA"/>
        </w:rPr>
        <w:t>interfering with their education</w:t>
      </w:r>
      <w:r w:rsidR="00411C44" w:rsidRPr="00D00E69">
        <w:rPr>
          <w:rFonts w:cs="Arial"/>
          <w:sz w:val="20"/>
          <w:szCs w:val="20"/>
          <w:lang w:val="en-GB" w:bidi="ar-SA"/>
        </w:rPr>
        <w:t xml:space="preserve">. </w:t>
      </w:r>
    </w:p>
    <w:p w:rsidR="002006B8" w:rsidRPr="00D00E69" w:rsidRDefault="00411C44" w:rsidP="007B7E25">
      <w:pPr>
        <w:widowControl/>
        <w:autoSpaceDE w:val="0"/>
        <w:autoSpaceDN w:val="0"/>
        <w:adjustRightInd w:val="0"/>
        <w:spacing w:before="120" w:line="276" w:lineRule="auto"/>
        <w:textboxTightWrap w:val="none"/>
        <w:rPr>
          <w:rFonts w:cs="Arial"/>
          <w:b/>
          <w:iCs/>
          <w:sz w:val="20"/>
          <w:szCs w:val="20"/>
          <w:lang w:val="en-GB" w:bidi="ar-SA"/>
        </w:rPr>
      </w:pPr>
      <w:r w:rsidRPr="00D00E69">
        <w:rPr>
          <w:rFonts w:cs="Arial"/>
          <w:b/>
          <w:iCs/>
          <w:sz w:val="20"/>
          <w:szCs w:val="20"/>
          <w:lang w:val="en-GB" w:bidi="ar-SA"/>
        </w:rPr>
        <w:t xml:space="preserve">Employment is freely chosen </w:t>
      </w:r>
    </w:p>
    <w:p w:rsidR="00411C44" w:rsidRPr="00D00E69" w:rsidRDefault="007B7E25" w:rsidP="00F2326F">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The </w:t>
      </w:r>
      <w:r w:rsidR="003D7BBB" w:rsidRPr="00D00E69">
        <w:rPr>
          <w:rFonts w:cs="Arial"/>
          <w:sz w:val="20"/>
          <w:szCs w:val="20"/>
          <w:lang w:val="en-GB" w:bidi="ar-SA"/>
        </w:rPr>
        <w:t xml:space="preserve">contract party </w:t>
      </w:r>
      <w:r w:rsidRPr="00D00E69">
        <w:rPr>
          <w:rFonts w:cs="Arial"/>
          <w:sz w:val="20"/>
          <w:szCs w:val="20"/>
          <w:lang w:val="en-GB" w:bidi="ar-SA"/>
        </w:rPr>
        <w:t xml:space="preserve">represents and warrants that neither it nor any of its subcontractors </w:t>
      </w:r>
      <w:r w:rsidR="00411C44" w:rsidRPr="00D00E69">
        <w:rPr>
          <w:rFonts w:cs="Arial"/>
          <w:sz w:val="20"/>
          <w:szCs w:val="20"/>
          <w:lang w:val="en-GB" w:bidi="ar-SA"/>
        </w:rPr>
        <w:t xml:space="preserve">make use of </w:t>
      </w:r>
      <w:r w:rsidR="00F2326F" w:rsidRPr="00D00E69">
        <w:rPr>
          <w:rFonts w:cs="Arial"/>
          <w:sz w:val="20"/>
          <w:szCs w:val="20"/>
          <w:lang w:val="en-GB" w:bidi="ar-SA"/>
        </w:rPr>
        <w:t xml:space="preserve">any form of </w:t>
      </w:r>
      <w:r w:rsidR="00411C44" w:rsidRPr="00D00E69">
        <w:rPr>
          <w:rFonts w:cs="Arial"/>
          <w:sz w:val="20"/>
          <w:szCs w:val="20"/>
          <w:lang w:val="en-GB" w:bidi="ar-SA"/>
        </w:rPr>
        <w:t xml:space="preserve">forced or bonded labour and </w:t>
      </w:r>
      <w:r w:rsidR="00F2326F" w:rsidRPr="00D00E69">
        <w:rPr>
          <w:rFonts w:cs="Arial"/>
          <w:sz w:val="20"/>
          <w:szCs w:val="20"/>
          <w:lang w:val="en-GB" w:bidi="ar-SA"/>
        </w:rPr>
        <w:t>that they</w:t>
      </w:r>
      <w:r w:rsidR="00411C44" w:rsidRPr="00D00E69">
        <w:rPr>
          <w:rFonts w:cs="Arial"/>
          <w:sz w:val="20"/>
          <w:szCs w:val="20"/>
          <w:lang w:val="en-GB" w:bidi="ar-SA"/>
        </w:rPr>
        <w:t xml:space="preserve"> respect workers freedom to leave their</w:t>
      </w:r>
      <w:r w:rsidR="005E7101" w:rsidRPr="00D00E69">
        <w:rPr>
          <w:rFonts w:cs="Arial"/>
          <w:sz w:val="20"/>
          <w:szCs w:val="20"/>
          <w:lang w:val="en-GB" w:bidi="ar-SA"/>
        </w:rPr>
        <w:t xml:space="preserve"> </w:t>
      </w:r>
      <w:r w:rsidR="00411C44" w:rsidRPr="00D00E69">
        <w:rPr>
          <w:rFonts w:cs="Arial"/>
          <w:sz w:val="20"/>
          <w:szCs w:val="20"/>
          <w:lang w:val="en-GB" w:bidi="ar-SA"/>
        </w:rPr>
        <w:t>employer.</w:t>
      </w:r>
    </w:p>
    <w:p w:rsidR="002006B8" w:rsidRPr="00D00E69" w:rsidRDefault="00411C44" w:rsidP="00F2326F">
      <w:pPr>
        <w:widowControl/>
        <w:autoSpaceDE w:val="0"/>
        <w:autoSpaceDN w:val="0"/>
        <w:adjustRightInd w:val="0"/>
        <w:spacing w:before="120" w:line="276" w:lineRule="auto"/>
        <w:textboxTightWrap w:val="none"/>
        <w:rPr>
          <w:rFonts w:cs="Arial"/>
          <w:b/>
          <w:iCs/>
          <w:sz w:val="20"/>
          <w:szCs w:val="20"/>
          <w:lang w:val="en-GB" w:bidi="ar-SA"/>
        </w:rPr>
      </w:pPr>
      <w:r w:rsidRPr="00D00E69">
        <w:rPr>
          <w:rFonts w:cs="Arial"/>
          <w:b/>
          <w:iCs/>
          <w:sz w:val="20"/>
          <w:szCs w:val="20"/>
          <w:lang w:val="en-GB" w:bidi="ar-SA"/>
        </w:rPr>
        <w:t xml:space="preserve">Freedom of association and the right to collective bargaining </w:t>
      </w:r>
    </w:p>
    <w:p w:rsidR="00411C44" w:rsidRPr="00D00E69" w:rsidRDefault="00F2326F" w:rsidP="00F2326F">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The </w:t>
      </w:r>
      <w:r w:rsidR="003D7BBB" w:rsidRPr="00D00E69">
        <w:rPr>
          <w:rFonts w:cs="Arial"/>
          <w:sz w:val="20"/>
          <w:szCs w:val="20"/>
          <w:lang w:val="en-GB" w:bidi="ar-SA"/>
        </w:rPr>
        <w:t xml:space="preserve">contract party </w:t>
      </w:r>
      <w:r w:rsidRPr="00D00E69">
        <w:rPr>
          <w:rFonts w:cs="Arial"/>
          <w:sz w:val="20"/>
          <w:szCs w:val="20"/>
          <w:lang w:val="en-GB" w:bidi="ar-SA"/>
        </w:rPr>
        <w:t xml:space="preserve">represents and warrants that it and </w:t>
      </w:r>
      <w:r w:rsidR="00D27AA2" w:rsidRPr="00D00E69">
        <w:rPr>
          <w:rFonts w:cs="Arial"/>
          <w:sz w:val="20"/>
          <w:szCs w:val="20"/>
          <w:lang w:val="en-GB" w:bidi="ar-SA"/>
        </w:rPr>
        <w:t xml:space="preserve">all of </w:t>
      </w:r>
      <w:r w:rsidRPr="00D00E69">
        <w:rPr>
          <w:rFonts w:cs="Arial"/>
          <w:sz w:val="20"/>
          <w:szCs w:val="20"/>
          <w:lang w:val="en-GB" w:bidi="ar-SA"/>
        </w:rPr>
        <w:t xml:space="preserve">its subcontractors </w:t>
      </w:r>
      <w:r w:rsidR="00411C44" w:rsidRPr="00D00E69">
        <w:rPr>
          <w:rFonts w:cs="Arial"/>
          <w:sz w:val="20"/>
          <w:szCs w:val="20"/>
          <w:lang w:val="en-GB" w:bidi="ar-SA"/>
        </w:rPr>
        <w:t>recognise workers right to join or form trade unions and bargain collectively, and should adopt an</w:t>
      </w:r>
      <w:r w:rsidR="005E7101" w:rsidRPr="00D00E69">
        <w:rPr>
          <w:rFonts w:cs="Arial"/>
          <w:sz w:val="20"/>
          <w:szCs w:val="20"/>
          <w:lang w:val="en-GB" w:bidi="ar-SA"/>
        </w:rPr>
        <w:t xml:space="preserve"> </w:t>
      </w:r>
      <w:r w:rsidR="00411C44" w:rsidRPr="00D00E69">
        <w:rPr>
          <w:rFonts w:cs="Arial"/>
          <w:sz w:val="20"/>
          <w:szCs w:val="20"/>
          <w:lang w:val="en-GB" w:bidi="ar-SA"/>
        </w:rPr>
        <w:t>open attitude towards the activities of trade unions.</w:t>
      </w:r>
    </w:p>
    <w:p w:rsidR="002006B8" w:rsidRPr="00D00E69" w:rsidRDefault="00411C44" w:rsidP="00F2326F">
      <w:pPr>
        <w:widowControl/>
        <w:autoSpaceDE w:val="0"/>
        <w:autoSpaceDN w:val="0"/>
        <w:adjustRightInd w:val="0"/>
        <w:spacing w:before="120" w:line="276" w:lineRule="auto"/>
        <w:textboxTightWrap w:val="none"/>
        <w:rPr>
          <w:rFonts w:cs="Arial"/>
          <w:b/>
          <w:iCs/>
          <w:sz w:val="20"/>
          <w:szCs w:val="20"/>
          <w:lang w:val="en-GB" w:bidi="ar-SA"/>
        </w:rPr>
      </w:pPr>
      <w:r w:rsidRPr="00D00E69">
        <w:rPr>
          <w:rFonts w:cs="Arial"/>
          <w:b/>
          <w:iCs/>
          <w:sz w:val="20"/>
          <w:szCs w:val="20"/>
          <w:lang w:val="en-GB" w:bidi="ar-SA"/>
        </w:rPr>
        <w:t xml:space="preserve">Living wages are paid </w:t>
      </w:r>
    </w:p>
    <w:p w:rsidR="00411C44" w:rsidRPr="00D00E69" w:rsidRDefault="00F2326F" w:rsidP="00F2326F">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The </w:t>
      </w:r>
      <w:r w:rsidR="003D7BBB" w:rsidRPr="00D00E69">
        <w:rPr>
          <w:rFonts w:cs="Arial"/>
          <w:sz w:val="20"/>
          <w:szCs w:val="20"/>
          <w:lang w:val="en-GB" w:bidi="ar-SA"/>
        </w:rPr>
        <w:t xml:space="preserve">contract party </w:t>
      </w:r>
      <w:r w:rsidRPr="00D00E69">
        <w:rPr>
          <w:rFonts w:cs="Arial"/>
          <w:sz w:val="20"/>
          <w:szCs w:val="20"/>
          <w:lang w:val="en-GB" w:bidi="ar-SA"/>
        </w:rPr>
        <w:t xml:space="preserve">represents and warrants that it and </w:t>
      </w:r>
      <w:r w:rsidR="00D27AA2" w:rsidRPr="00D00E69">
        <w:rPr>
          <w:rFonts w:cs="Arial"/>
          <w:sz w:val="20"/>
          <w:szCs w:val="20"/>
          <w:lang w:val="en-GB" w:bidi="ar-SA"/>
        </w:rPr>
        <w:t xml:space="preserve">all of </w:t>
      </w:r>
      <w:r w:rsidRPr="00D00E69">
        <w:rPr>
          <w:rFonts w:cs="Arial"/>
          <w:sz w:val="20"/>
          <w:szCs w:val="20"/>
          <w:lang w:val="en-GB" w:bidi="ar-SA"/>
        </w:rPr>
        <w:t>its subcontractors meet</w:t>
      </w:r>
      <w:r w:rsidR="00411C44" w:rsidRPr="00D00E69">
        <w:rPr>
          <w:rFonts w:cs="Arial"/>
          <w:sz w:val="20"/>
          <w:szCs w:val="20"/>
          <w:lang w:val="en-GB" w:bidi="ar-SA"/>
        </w:rPr>
        <w:t xml:space="preserve"> national minimum wage standards</w:t>
      </w:r>
      <w:r w:rsidR="00E62F6D" w:rsidRPr="00D00E69">
        <w:rPr>
          <w:rFonts w:cs="Arial"/>
          <w:sz w:val="20"/>
          <w:szCs w:val="20"/>
          <w:lang w:val="en-GB" w:bidi="ar-SA"/>
        </w:rPr>
        <w:t xml:space="preserve"> where they exist</w:t>
      </w:r>
      <w:r w:rsidR="00411C44" w:rsidRPr="00D00E69">
        <w:rPr>
          <w:rFonts w:cs="Arial"/>
          <w:sz w:val="20"/>
          <w:szCs w:val="20"/>
          <w:lang w:val="en-GB" w:bidi="ar-SA"/>
        </w:rPr>
        <w:t xml:space="preserve"> or ILO wage standards </w:t>
      </w:r>
      <w:r w:rsidRPr="00D00E69">
        <w:rPr>
          <w:rFonts w:cs="Arial"/>
          <w:sz w:val="20"/>
          <w:szCs w:val="20"/>
          <w:u w:val="single"/>
          <w:lang w:val="en-GB" w:bidi="ar-SA"/>
        </w:rPr>
        <w:t>as a minimum</w:t>
      </w:r>
      <w:r w:rsidR="00411C44" w:rsidRPr="00D00E69">
        <w:rPr>
          <w:rFonts w:cs="Arial"/>
          <w:sz w:val="20"/>
          <w:szCs w:val="20"/>
          <w:lang w:val="en-GB" w:bidi="ar-SA"/>
        </w:rPr>
        <w:t xml:space="preserve">. </w:t>
      </w:r>
      <w:r w:rsidR="00E62F6D" w:rsidRPr="00D00E69">
        <w:rPr>
          <w:rFonts w:cs="Arial"/>
          <w:sz w:val="20"/>
          <w:szCs w:val="20"/>
          <w:lang w:val="en-GB" w:bidi="ar-SA"/>
        </w:rPr>
        <w:t xml:space="preserve">It is expected that </w:t>
      </w:r>
      <w:r w:rsidR="008501F2" w:rsidRPr="00D00E69">
        <w:rPr>
          <w:rFonts w:cs="Arial"/>
          <w:sz w:val="20"/>
          <w:szCs w:val="20"/>
          <w:lang w:val="en-GB" w:bidi="ar-SA"/>
        </w:rPr>
        <w:t xml:space="preserve">the </w:t>
      </w:r>
      <w:r w:rsidR="003D7BBB" w:rsidRPr="00D00E69">
        <w:rPr>
          <w:rFonts w:cs="Arial"/>
          <w:sz w:val="20"/>
          <w:szCs w:val="20"/>
          <w:lang w:val="en-GB" w:bidi="ar-SA"/>
        </w:rPr>
        <w:t xml:space="preserve">contract party </w:t>
      </w:r>
      <w:r w:rsidR="008501F2" w:rsidRPr="00D00E69">
        <w:rPr>
          <w:rFonts w:cs="Arial"/>
          <w:sz w:val="20"/>
          <w:szCs w:val="20"/>
          <w:lang w:val="en-GB" w:bidi="ar-SA"/>
        </w:rPr>
        <w:t>and all of its subcontractors pay</w:t>
      </w:r>
      <w:r w:rsidR="00E62F6D" w:rsidRPr="00D00E69">
        <w:rPr>
          <w:rFonts w:cs="Arial"/>
          <w:sz w:val="20"/>
          <w:szCs w:val="20"/>
          <w:lang w:val="en-GB" w:bidi="ar-SA"/>
        </w:rPr>
        <w:t xml:space="preserve"> living wages. </w:t>
      </w:r>
      <w:r w:rsidR="00411C44" w:rsidRPr="00D00E69">
        <w:rPr>
          <w:rFonts w:cs="Arial"/>
          <w:sz w:val="20"/>
          <w:szCs w:val="20"/>
          <w:lang w:val="en-GB" w:bidi="ar-SA"/>
        </w:rPr>
        <w:t xml:space="preserve">A living wage is contextual, but </w:t>
      </w:r>
      <w:r w:rsidR="00E62F6D" w:rsidRPr="00D00E69">
        <w:rPr>
          <w:rFonts w:cs="Arial"/>
          <w:sz w:val="20"/>
          <w:szCs w:val="20"/>
          <w:lang w:val="en-GB" w:bidi="ar-SA"/>
        </w:rPr>
        <w:t xml:space="preserve">it should always </w:t>
      </w:r>
      <w:r w:rsidR="005B3838" w:rsidRPr="00D00E69">
        <w:rPr>
          <w:rFonts w:cs="Arial"/>
          <w:sz w:val="20"/>
          <w:szCs w:val="20"/>
          <w:lang w:val="en-GB" w:bidi="ar-SA"/>
        </w:rPr>
        <w:t xml:space="preserve">ensure </w:t>
      </w:r>
      <w:r w:rsidR="00E62F6D" w:rsidRPr="00D00E69">
        <w:rPr>
          <w:rFonts w:cs="Arial"/>
          <w:sz w:val="20"/>
          <w:szCs w:val="20"/>
          <w:lang w:val="en-GB" w:bidi="ar-SA"/>
        </w:rPr>
        <w:t xml:space="preserve">a basic living standard that is considered as decent in the respective context which means that it </w:t>
      </w:r>
      <w:r w:rsidR="00411C44" w:rsidRPr="00D00E69">
        <w:rPr>
          <w:rFonts w:cs="Arial"/>
          <w:sz w:val="20"/>
          <w:szCs w:val="20"/>
          <w:lang w:val="en-GB" w:bidi="ar-SA"/>
        </w:rPr>
        <w:t>must meet basic needs such as food,</w:t>
      </w:r>
      <w:r w:rsidR="005E7101" w:rsidRPr="00D00E69">
        <w:rPr>
          <w:rFonts w:cs="Arial"/>
          <w:sz w:val="20"/>
          <w:szCs w:val="20"/>
          <w:lang w:val="en-GB" w:bidi="ar-SA"/>
        </w:rPr>
        <w:t xml:space="preserve"> </w:t>
      </w:r>
      <w:r w:rsidR="00411C44" w:rsidRPr="00D00E69">
        <w:rPr>
          <w:rFonts w:cs="Arial"/>
          <w:sz w:val="20"/>
          <w:szCs w:val="20"/>
          <w:lang w:val="en-GB" w:bidi="ar-SA"/>
        </w:rPr>
        <w:t>shelter, clothing, health care and schooling</w:t>
      </w:r>
      <w:r w:rsidR="00E62F6D" w:rsidRPr="00D00E69">
        <w:rPr>
          <w:rFonts w:cs="Arial"/>
          <w:sz w:val="20"/>
          <w:szCs w:val="20"/>
          <w:lang w:val="en-GB" w:bidi="ar-SA"/>
        </w:rPr>
        <w:t xml:space="preserve"> </w:t>
      </w:r>
      <w:r w:rsidR="00E62F6D" w:rsidRPr="00D00E69">
        <w:rPr>
          <w:rFonts w:cs="Arial"/>
          <w:sz w:val="20"/>
          <w:szCs w:val="20"/>
          <w:u w:val="single"/>
          <w:lang w:val="en-GB" w:bidi="ar-SA"/>
        </w:rPr>
        <w:t>as a minimum</w:t>
      </w:r>
      <w:r w:rsidR="00E62F6D" w:rsidRPr="00D00E69">
        <w:rPr>
          <w:rFonts w:cs="Arial"/>
          <w:sz w:val="20"/>
          <w:szCs w:val="20"/>
          <w:lang w:val="en-GB" w:bidi="ar-SA"/>
        </w:rPr>
        <w:t>.</w:t>
      </w:r>
      <w:r w:rsidR="00411C44" w:rsidRPr="00D00E69">
        <w:rPr>
          <w:rFonts w:cs="Arial"/>
          <w:sz w:val="20"/>
          <w:szCs w:val="20"/>
          <w:lang w:val="en-GB" w:bidi="ar-SA"/>
        </w:rPr>
        <w:t xml:space="preserve"> </w:t>
      </w:r>
    </w:p>
    <w:p w:rsidR="002006B8" w:rsidRPr="00D00E69" w:rsidRDefault="00411C44" w:rsidP="00F2326F">
      <w:pPr>
        <w:widowControl/>
        <w:autoSpaceDE w:val="0"/>
        <w:autoSpaceDN w:val="0"/>
        <w:adjustRightInd w:val="0"/>
        <w:spacing w:before="120" w:line="276" w:lineRule="auto"/>
        <w:textboxTightWrap w:val="none"/>
        <w:rPr>
          <w:rFonts w:cs="Arial"/>
          <w:b/>
          <w:iCs/>
          <w:sz w:val="20"/>
          <w:szCs w:val="20"/>
          <w:lang w:val="en-GB" w:bidi="ar-SA"/>
        </w:rPr>
      </w:pPr>
      <w:r w:rsidRPr="00D00E69">
        <w:rPr>
          <w:rFonts w:cs="Arial"/>
          <w:b/>
          <w:iCs/>
          <w:sz w:val="20"/>
          <w:szCs w:val="20"/>
          <w:lang w:val="en-GB" w:bidi="ar-SA"/>
        </w:rPr>
        <w:t xml:space="preserve">No discrimination in employment </w:t>
      </w:r>
    </w:p>
    <w:p w:rsidR="00411C44" w:rsidRPr="00D00E69" w:rsidRDefault="00F2326F" w:rsidP="00F2326F">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The </w:t>
      </w:r>
      <w:r w:rsidR="003D7BBB" w:rsidRPr="00D00E69">
        <w:rPr>
          <w:rFonts w:cs="Arial"/>
          <w:sz w:val="20"/>
          <w:szCs w:val="20"/>
          <w:lang w:val="en-GB" w:bidi="ar-SA"/>
        </w:rPr>
        <w:t xml:space="preserve">contract party </w:t>
      </w:r>
      <w:r w:rsidRPr="00D00E69">
        <w:rPr>
          <w:rFonts w:cs="Arial"/>
          <w:sz w:val="20"/>
          <w:szCs w:val="20"/>
          <w:lang w:val="en-GB" w:bidi="ar-SA"/>
        </w:rPr>
        <w:t xml:space="preserve">represents and warrants that neither it nor any of its subcontractors </w:t>
      </w:r>
      <w:r w:rsidR="00411C44" w:rsidRPr="00D00E69">
        <w:rPr>
          <w:rFonts w:cs="Arial"/>
          <w:sz w:val="20"/>
          <w:szCs w:val="20"/>
          <w:lang w:val="en-GB" w:bidi="ar-SA"/>
        </w:rPr>
        <w:t xml:space="preserve">practice </w:t>
      </w:r>
      <w:r w:rsidRPr="00D00E69">
        <w:rPr>
          <w:rFonts w:cs="Arial"/>
          <w:sz w:val="20"/>
          <w:szCs w:val="20"/>
          <w:lang w:val="en-GB" w:bidi="ar-SA"/>
        </w:rPr>
        <w:t xml:space="preserve">any form of </w:t>
      </w:r>
      <w:r w:rsidR="00411C44" w:rsidRPr="00D00E69">
        <w:rPr>
          <w:rFonts w:cs="Arial"/>
          <w:sz w:val="20"/>
          <w:szCs w:val="20"/>
          <w:lang w:val="en-GB" w:bidi="ar-SA"/>
        </w:rPr>
        <w:t>discrimination in hiring, salaries, job termination, retiring, and access to training or</w:t>
      </w:r>
      <w:r w:rsidR="005E7101" w:rsidRPr="00D00E69">
        <w:rPr>
          <w:rFonts w:cs="Arial"/>
          <w:sz w:val="20"/>
          <w:szCs w:val="20"/>
          <w:lang w:val="en-GB" w:bidi="ar-SA"/>
        </w:rPr>
        <w:t xml:space="preserve"> </w:t>
      </w:r>
      <w:r w:rsidR="00411C44" w:rsidRPr="00D00E69">
        <w:rPr>
          <w:rFonts w:cs="Arial"/>
          <w:sz w:val="20"/>
          <w:szCs w:val="20"/>
          <w:lang w:val="en-GB" w:bidi="ar-SA"/>
        </w:rPr>
        <w:t xml:space="preserve">promotion - based on race, national origin, caste, gender, </w:t>
      </w:r>
      <w:r w:rsidR="00D27AA2" w:rsidRPr="00D00E69">
        <w:rPr>
          <w:rFonts w:cs="Arial"/>
          <w:sz w:val="20"/>
          <w:szCs w:val="20"/>
          <w:lang w:val="en-GB" w:bidi="ar-SA"/>
        </w:rPr>
        <w:t xml:space="preserve">language, </w:t>
      </w:r>
      <w:r w:rsidR="00411C44" w:rsidRPr="00D00E69">
        <w:rPr>
          <w:rFonts w:cs="Arial"/>
          <w:sz w:val="20"/>
          <w:szCs w:val="20"/>
          <w:lang w:val="en-GB" w:bidi="ar-SA"/>
        </w:rPr>
        <w:t xml:space="preserve">sexual orientation, political affiliation, </w:t>
      </w:r>
      <w:r w:rsidR="00D27AA2" w:rsidRPr="00D00E69">
        <w:rPr>
          <w:rFonts w:cs="Arial"/>
          <w:sz w:val="20"/>
          <w:szCs w:val="20"/>
          <w:lang w:val="en-GB" w:bidi="ar-SA"/>
        </w:rPr>
        <w:t xml:space="preserve">age, </w:t>
      </w:r>
      <w:r w:rsidR="00411C44" w:rsidRPr="00D00E69">
        <w:rPr>
          <w:rFonts w:cs="Arial"/>
          <w:sz w:val="20"/>
          <w:szCs w:val="20"/>
          <w:lang w:val="en-GB" w:bidi="ar-SA"/>
        </w:rPr>
        <w:t>disability, marital</w:t>
      </w:r>
      <w:r w:rsidR="005E7101" w:rsidRPr="00D00E69">
        <w:rPr>
          <w:rFonts w:cs="Arial"/>
          <w:sz w:val="20"/>
          <w:szCs w:val="20"/>
          <w:lang w:val="en-GB" w:bidi="ar-SA"/>
        </w:rPr>
        <w:t xml:space="preserve"> </w:t>
      </w:r>
      <w:r w:rsidR="00411C44" w:rsidRPr="00D00E69">
        <w:rPr>
          <w:rFonts w:cs="Arial"/>
          <w:sz w:val="20"/>
          <w:szCs w:val="20"/>
          <w:lang w:val="en-GB" w:bidi="ar-SA"/>
        </w:rPr>
        <w:t xml:space="preserve">status, </w:t>
      </w:r>
      <w:r w:rsidR="00D27AA2" w:rsidRPr="00D00E69">
        <w:rPr>
          <w:rFonts w:cs="Arial"/>
          <w:sz w:val="20"/>
          <w:szCs w:val="20"/>
          <w:lang w:val="en-GB" w:bidi="ar-SA"/>
        </w:rPr>
        <w:t>health</w:t>
      </w:r>
      <w:r w:rsidR="00411C44" w:rsidRPr="00D00E69">
        <w:rPr>
          <w:rFonts w:cs="Arial"/>
          <w:sz w:val="20"/>
          <w:szCs w:val="20"/>
          <w:lang w:val="en-GB" w:bidi="ar-SA"/>
        </w:rPr>
        <w:t xml:space="preserve"> status</w:t>
      </w:r>
      <w:r w:rsidR="00D27AA2" w:rsidRPr="00D00E69">
        <w:rPr>
          <w:rFonts w:cs="Arial"/>
          <w:sz w:val="20"/>
          <w:szCs w:val="20"/>
          <w:lang w:val="en-GB" w:bidi="ar-SA"/>
        </w:rPr>
        <w:t>, or other distinguishing characteristics</w:t>
      </w:r>
      <w:r w:rsidR="00411C44" w:rsidRPr="00D00E69">
        <w:rPr>
          <w:rFonts w:cs="Arial"/>
          <w:sz w:val="20"/>
          <w:szCs w:val="20"/>
          <w:lang w:val="en-GB" w:bidi="ar-SA"/>
        </w:rPr>
        <w:t>.</w:t>
      </w:r>
    </w:p>
    <w:p w:rsidR="00F2326F" w:rsidRPr="00D00E69" w:rsidRDefault="00411C44" w:rsidP="00F2326F">
      <w:pPr>
        <w:widowControl/>
        <w:autoSpaceDE w:val="0"/>
        <w:autoSpaceDN w:val="0"/>
        <w:adjustRightInd w:val="0"/>
        <w:spacing w:before="120" w:line="276" w:lineRule="auto"/>
        <w:textboxTightWrap w:val="none"/>
        <w:rPr>
          <w:rFonts w:cs="Arial"/>
          <w:b/>
          <w:iCs/>
          <w:sz w:val="20"/>
          <w:szCs w:val="20"/>
          <w:lang w:val="en-GB" w:bidi="ar-SA"/>
        </w:rPr>
      </w:pPr>
      <w:r w:rsidRPr="00D00E69">
        <w:rPr>
          <w:rFonts w:cs="Arial"/>
          <w:b/>
          <w:iCs/>
          <w:sz w:val="20"/>
          <w:szCs w:val="20"/>
          <w:lang w:val="en-GB" w:bidi="ar-SA"/>
        </w:rPr>
        <w:t>No harsh or inhumane treatment of employees</w:t>
      </w:r>
    </w:p>
    <w:p w:rsidR="00411C44" w:rsidRPr="00D00E69" w:rsidRDefault="00F2326F" w:rsidP="00F2326F">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The </w:t>
      </w:r>
      <w:r w:rsidR="003D7BBB" w:rsidRPr="00D00E69">
        <w:rPr>
          <w:rFonts w:cs="Arial"/>
          <w:sz w:val="20"/>
          <w:szCs w:val="20"/>
          <w:lang w:val="en-GB" w:bidi="ar-SA"/>
        </w:rPr>
        <w:t xml:space="preserve">contract party </w:t>
      </w:r>
      <w:r w:rsidRPr="00D00E69">
        <w:rPr>
          <w:rFonts w:cs="Arial"/>
          <w:sz w:val="20"/>
          <w:szCs w:val="20"/>
          <w:lang w:val="en-GB" w:bidi="ar-SA"/>
        </w:rPr>
        <w:t xml:space="preserve">represents and warrants that it </w:t>
      </w:r>
      <w:r w:rsidR="00D27AA2" w:rsidRPr="00D00E69">
        <w:rPr>
          <w:rFonts w:cs="Arial"/>
          <w:sz w:val="20"/>
          <w:szCs w:val="20"/>
          <w:lang w:val="en-GB" w:bidi="ar-SA"/>
        </w:rPr>
        <w:t xml:space="preserve">and all </w:t>
      </w:r>
      <w:r w:rsidRPr="00D00E69">
        <w:rPr>
          <w:rFonts w:cs="Arial"/>
          <w:sz w:val="20"/>
          <w:szCs w:val="20"/>
          <w:lang w:val="en-GB" w:bidi="ar-SA"/>
        </w:rPr>
        <w:t xml:space="preserve">of its subcontractors </w:t>
      </w:r>
      <w:r w:rsidR="00D27AA2" w:rsidRPr="00D00E69">
        <w:rPr>
          <w:rFonts w:cs="Arial"/>
          <w:sz w:val="20"/>
          <w:szCs w:val="20"/>
          <w:lang w:val="en-GB" w:bidi="ar-SA"/>
        </w:rPr>
        <w:t>are protecting employees and workers from any acts of physical, verbal, sexual or psychological harassment, abuse or threats or other forms of intimidation in the workplace by either their fellow workers or their managers.</w:t>
      </w:r>
    </w:p>
    <w:p w:rsidR="00D27AA2" w:rsidRPr="00D00E69" w:rsidRDefault="00411C44" w:rsidP="00D27AA2">
      <w:pPr>
        <w:widowControl/>
        <w:autoSpaceDE w:val="0"/>
        <w:autoSpaceDN w:val="0"/>
        <w:adjustRightInd w:val="0"/>
        <w:spacing w:before="120" w:line="276" w:lineRule="auto"/>
        <w:textboxTightWrap w:val="none"/>
        <w:rPr>
          <w:rFonts w:cs="Arial"/>
          <w:b/>
          <w:iCs/>
          <w:sz w:val="20"/>
          <w:szCs w:val="20"/>
          <w:lang w:val="en-GB" w:bidi="ar-SA"/>
        </w:rPr>
      </w:pPr>
      <w:r w:rsidRPr="00D00E69">
        <w:rPr>
          <w:rFonts w:cs="Arial"/>
          <w:b/>
          <w:iCs/>
          <w:sz w:val="20"/>
          <w:szCs w:val="20"/>
          <w:lang w:val="en-GB" w:bidi="ar-SA"/>
        </w:rPr>
        <w:t>Working conditions are safe</w:t>
      </w:r>
      <w:r w:rsidR="00121D2B" w:rsidRPr="00D00E69">
        <w:rPr>
          <w:rFonts w:cs="Arial"/>
          <w:b/>
          <w:iCs/>
          <w:sz w:val="20"/>
          <w:szCs w:val="20"/>
          <w:lang w:val="en-GB" w:bidi="ar-SA"/>
        </w:rPr>
        <w:t>, healthy</w:t>
      </w:r>
      <w:r w:rsidRPr="00D00E69">
        <w:rPr>
          <w:rFonts w:cs="Arial"/>
          <w:b/>
          <w:iCs/>
          <w:sz w:val="20"/>
          <w:szCs w:val="20"/>
          <w:lang w:val="en-GB" w:bidi="ar-SA"/>
        </w:rPr>
        <w:t xml:space="preserve"> and hygienic </w:t>
      </w:r>
    </w:p>
    <w:p w:rsidR="00411C44" w:rsidRPr="00D00E69" w:rsidRDefault="00D27AA2" w:rsidP="00D27AA2">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The </w:t>
      </w:r>
      <w:r w:rsidR="003D7BBB" w:rsidRPr="00D00E69">
        <w:rPr>
          <w:rFonts w:cs="Arial"/>
          <w:sz w:val="20"/>
          <w:szCs w:val="20"/>
          <w:lang w:val="en-GB" w:bidi="ar-SA"/>
        </w:rPr>
        <w:t xml:space="preserve">contract party </w:t>
      </w:r>
      <w:r w:rsidRPr="00D00E69">
        <w:rPr>
          <w:rFonts w:cs="Arial"/>
          <w:sz w:val="20"/>
          <w:szCs w:val="20"/>
          <w:lang w:val="en-GB" w:bidi="ar-SA"/>
        </w:rPr>
        <w:t xml:space="preserve">represents and warrants that it and all of its subcontractors </w:t>
      </w:r>
      <w:r w:rsidR="00411C44" w:rsidRPr="00D00E69">
        <w:rPr>
          <w:rFonts w:cs="Arial"/>
          <w:sz w:val="20"/>
          <w:szCs w:val="20"/>
          <w:lang w:val="en-GB" w:bidi="ar-SA"/>
        </w:rPr>
        <w:t>take adequate steps to provide a safe</w:t>
      </w:r>
      <w:r w:rsidR="00121D2B" w:rsidRPr="00D00E69">
        <w:rPr>
          <w:rFonts w:cs="Arial"/>
          <w:sz w:val="20"/>
          <w:szCs w:val="20"/>
          <w:lang w:val="en-GB" w:bidi="ar-SA"/>
        </w:rPr>
        <w:t>, healthy</w:t>
      </w:r>
      <w:r w:rsidR="00411C44" w:rsidRPr="00D00E69">
        <w:rPr>
          <w:rFonts w:cs="Arial"/>
          <w:sz w:val="20"/>
          <w:szCs w:val="20"/>
          <w:lang w:val="en-GB" w:bidi="ar-SA"/>
        </w:rPr>
        <w:t xml:space="preserve"> a</w:t>
      </w:r>
      <w:r w:rsidR="00121D2B" w:rsidRPr="00D00E69">
        <w:rPr>
          <w:rFonts w:cs="Arial"/>
          <w:sz w:val="20"/>
          <w:szCs w:val="20"/>
          <w:lang w:val="en-GB" w:bidi="ar-SA"/>
        </w:rPr>
        <w:t>nd hygienic working environment</w:t>
      </w:r>
      <w:r w:rsidR="00411C44" w:rsidRPr="00D00E69">
        <w:rPr>
          <w:rFonts w:cs="Arial"/>
          <w:sz w:val="20"/>
          <w:szCs w:val="20"/>
          <w:lang w:val="en-GB" w:bidi="ar-SA"/>
        </w:rPr>
        <w:t xml:space="preserve">. </w:t>
      </w:r>
      <w:proofErr w:type="gramStart"/>
      <w:r w:rsidR="00411C44" w:rsidRPr="00D00E69">
        <w:rPr>
          <w:rFonts w:cs="Arial"/>
          <w:sz w:val="20"/>
          <w:szCs w:val="20"/>
          <w:lang w:val="en-GB" w:bidi="ar-SA"/>
        </w:rPr>
        <w:t>Additionally</w:t>
      </w:r>
      <w:proofErr w:type="gramEnd"/>
      <w:r w:rsidR="00411C44" w:rsidRPr="00D00E69">
        <w:rPr>
          <w:rFonts w:cs="Arial"/>
          <w:sz w:val="20"/>
          <w:szCs w:val="20"/>
          <w:lang w:val="en-GB" w:bidi="ar-SA"/>
        </w:rPr>
        <w:t xml:space="preserve"> workers</w:t>
      </w:r>
      <w:r w:rsidR="005E7101" w:rsidRPr="00D00E69">
        <w:rPr>
          <w:rFonts w:cs="Arial"/>
          <w:sz w:val="20"/>
          <w:szCs w:val="20"/>
          <w:lang w:val="en-GB" w:bidi="ar-SA"/>
        </w:rPr>
        <w:t xml:space="preserve"> </w:t>
      </w:r>
      <w:r w:rsidR="00121D2B" w:rsidRPr="00D00E69">
        <w:rPr>
          <w:rFonts w:cs="Arial"/>
          <w:sz w:val="20"/>
          <w:szCs w:val="20"/>
          <w:lang w:val="en-GB" w:bidi="ar-SA"/>
        </w:rPr>
        <w:t xml:space="preserve">health and </w:t>
      </w:r>
      <w:r w:rsidR="00411C44" w:rsidRPr="00D00E69">
        <w:rPr>
          <w:rFonts w:cs="Arial"/>
          <w:sz w:val="20"/>
          <w:szCs w:val="20"/>
          <w:lang w:val="en-GB" w:bidi="ar-SA"/>
        </w:rPr>
        <w:t>safety must be a priority and adequate steps must be taken to prevent accidents and injury to health associated</w:t>
      </w:r>
      <w:r w:rsidR="005E7101" w:rsidRPr="00D00E69">
        <w:rPr>
          <w:rFonts w:cs="Arial"/>
          <w:sz w:val="20"/>
          <w:szCs w:val="20"/>
          <w:lang w:val="en-GB" w:bidi="ar-SA"/>
        </w:rPr>
        <w:t xml:space="preserve"> </w:t>
      </w:r>
      <w:r w:rsidR="00411C44" w:rsidRPr="00D00E69">
        <w:rPr>
          <w:rFonts w:cs="Arial"/>
          <w:sz w:val="20"/>
          <w:szCs w:val="20"/>
          <w:lang w:val="en-GB" w:bidi="ar-SA"/>
        </w:rPr>
        <w:t>with or occurring in the course of work.</w:t>
      </w:r>
      <w:r w:rsidR="00121D2B" w:rsidRPr="00D00E69">
        <w:rPr>
          <w:rFonts w:cs="Arial"/>
          <w:sz w:val="20"/>
          <w:szCs w:val="20"/>
          <w:lang w:val="en-GB" w:bidi="ar-SA"/>
        </w:rPr>
        <w:t xml:space="preserve"> </w:t>
      </w:r>
    </w:p>
    <w:p w:rsidR="00D27AA2" w:rsidRPr="00D00E69" w:rsidRDefault="00D27AA2" w:rsidP="00D27AA2">
      <w:pPr>
        <w:widowControl/>
        <w:autoSpaceDE w:val="0"/>
        <w:autoSpaceDN w:val="0"/>
        <w:adjustRightInd w:val="0"/>
        <w:spacing w:before="120" w:line="276" w:lineRule="auto"/>
        <w:textboxTightWrap w:val="none"/>
        <w:rPr>
          <w:rFonts w:cs="Arial"/>
          <w:b/>
          <w:iCs/>
          <w:sz w:val="20"/>
          <w:szCs w:val="20"/>
          <w:lang w:val="en-GB" w:bidi="ar-SA"/>
        </w:rPr>
      </w:pPr>
      <w:r w:rsidRPr="00D00E69">
        <w:rPr>
          <w:rFonts w:cs="Arial"/>
          <w:b/>
          <w:iCs/>
          <w:sz w:val="20"/>
          <w:szCs w:val="20"/>
          <w:lang w:val="en-GB" w:bidi="ar-SA"/>
        </w:rPr>
        <w:t>Working hours are not excessive</w:t>
      </w:r>
    </w:p>
    <w:p w:rsidR="00D00E69" w:rsidRDefault="00D27AA2" w:rsidP="005B3838">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The </w:t>
      </w:r>
      <w:r w:rsidR="003D7BBB" w:rsidRPr="00D00E69">
        <w:rPr>
          <w:rFonts w:cs="Arial"/>
          <w:sz w:val="20"/>
          <w:szCs w:val="20"/>
          <w:lang w:val="en-GB" w:bidi="ar-SA"/>
        </w:rPr>
        <w:t xml:space="preserve">contract party </w:t>
      </w:r>
      <w:r w:rsidRPr="00D00E69">
        <w:rPr>
          <w:rFonts w:cs="Arial"/>
          <w:sz w:val="20"/>
          <w:szCs w:val="20"/>
          <w:lang w:val="en-GB" w:bidi="ar-SA"/>
        </w:rPr>
        <w:t xml:space="preserve">represents and warrants that it and all of its subcontractors </w:t>
      </w:r>
      <w:r w:rsidR="00411C44" w:rsidRPr="00D00E69">
        <w:rPr>
          <w:rFonts w:cs="Arial"/>
          <w:sz w:val="20"/>
          <w:szCs w:val="20"/>
          <w:lang w:val="en-GB" w:bidi="ar-SA"/>
        </w:rPr>
        <w:t>ensure that working hours comply with national law and international standards. A working week</w:t>
      </w:r>
      <w:r w:rsidR="005E7101" w:rsidRPr="00D00E69">
        <w:rPr>
          <w:rFonts w:cs="Arial"/>
          <w:sz w:val="20"/>
          <w:szCs w:val="20"/>
          <w:lang w:val="en-GB" w:bidi="ar-SA"/>
        </w:rPr>
        <w:t xml:space="preserve"> </w:t>
      </w:r>
      <w:r w:rsidR="00411C44" w:rsidRPr="00D00E69">
        <w:rPr>
          <w:rFonts w:cs="Arial"/>
          <w:sz w:val="20"/>
          <w:szCs w:val="20"/>
          <w:lang w:val="en-GB" w:bidi="ar-SA"/>
        </w:rPr>
        <w:t>of 7 days should not exceed 48 hours and employees must have one day off per week. Overtime shall be</w:t>
      </w:r>
      <w:r w:rsidR="005E7101" w:rsidRPr="00D00E69">
        <w:rPr>
          <w:rFonts w:cs="Arial"/>
          <w:sz w:val="20"/>
          <w:szCs w:val="20"/>
          <w:lang w:val="en-GB" w:bidi="ar-SA"/>
        </w:rPr>
        <w:t xml:space="preserve"> </w:t>
      </w:r>
      <w:r w:rsidR="00411C44" w:rsidRPr="00D00E69">
        <w:rPr>
          <w:rFonts w:cs="Arial"/>
          <w:sz w:val="20"/>
          <w:szCs w:val="20"/>
          <w:lang w:val="en-GB" w:bidi="ar-SA"/>
        </w:rPr>
        <w:t>compensated, limited and voluntary.</w:t>
      </w:r>
    </w:p>
    <w:p w:rsidR="00D27AA2" w:rsidRPr="00D00E69" w:rsidRDefault="00411C44" w:rsidP="00D27AA2">
      <w:pPr>
        <w:widowControl/>
        <w:autoSpaceDE w:val="0"/>
        <w:autoSpaceDN w:val="0"/>
        <w:adjustRightInd w:val="0"/>
        <w:spacing w:before="120" w:line="276" w:lineRule="auto"/>
        <w:textboxTightWrap w:val="none"/>
        <w:rPr>
          <w:rFonts w:cs="Arial"/>
          <w:b/>
          <w:iCs/>
          <w:sz w:val="20"/>
          <w:szCs w:val="20"/>
          <w:lang w:val="en-GB" w:bidi="ar-SA"/>
        </w:rPr>
      </w:pPr>
      <w:r w:rsidRPr="00D00E69">
        <w:rPr>
          <w:rFonts w:cs="Arial"/>
          <w:b/>
          <w:iCs/>
          <w:sz w:val="20"/>
          <w:szCs w:val="20"/>
          <w:lang w:val="en-GB" w:bidi="ar-SA"/>
        </w:rPr>
        <w:t>Regular employment is provided</w:t>
      </w:r>
    </w:p>
    <w:p w:rsidR="002C5AAA" w:rsidRDefault="00D27AA2" w:rsidP="002C5AAA">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The </w:t>
      </w:r>
      <w:r w:rsidR="003D7BBB" w:rsidRPr="00D00E69">
        <w:rPr>
          <w:rFonts w:cs="Arial"/>
          <w:sz w:val="20"/>
          <w:szCs w:val="20"/>
          <w:lang w:val="en-GB" w:bidi="ar-SA"/>
        </w:rPr>
        <w:t xml:space="preserve">contract party </w:t>
      </w:r>
      <w:r w:rsidRPr="00D00E69">
        <w:rPr>
          <w:rFonts w:cs="Arial"/>
          <w:sz w:val="20"/>
          <w:szCs w:val="20"/>
          <w:lang w:val="en-GB" w:bidi="ar-SA"/>
        </w:rPr>
        <w:t>represents and warrants that it and all of its subcontractors ensure that a</w:t>
      </w:r>
      <w:r w:rsidR="00411C44" w:rsidRPr="00D00E69">
        <w:rPr>
          <w:rFonts w:cs="Arial"/>
          <w:sz w:val="20"/>
          <w:szCs w:val="20"/>
          <w:lang w:val="en-GB" w:bidi="ar-SA"/>
        </w:rPr>
        <w:t xml:space="preserve">ll </w:t>
      </w:r>
      <w:r w:rsidRPr="00D00E69">
        <w:rPr>
          <w:rFonts w:cs="Arial"/>
          <w:sz w:val="20"/>
          <w:szCs w:val="20"/>
          <w:lang w:val="en-GB" w:bidi="ar-SA"/>
        </w:rPr>
        <w:t>w</w:t>
      </w:r>
      <w:r w:rsidR="00411C44" w:rsidRPr="00D00E69">
        <w:rPr>
          <w:rFonts w:cs="Arial"/>
          <w:sz w:val="20"/>
          <w:szCs w:val="20"/>
          <w:lang w:val="en-GB" w:bidi="ar-SA"/>
        </w:rPr>
        <w:t xml:space="preserve">ork performed </w:t>
      </w:r>
      <w:r w:rsidRPr="00D00E69">
        <w:rPr>
          <w:rFonts w:cs="Arial"/>
          <w:sz w:val="20"/>
          <w:szCs w:val="20"/>
          <w:lang w:val="en-GB" w:bidi="ar-SA"/>
        </w:rPr>
        <w:t>is</w:t>
      </w:r>
      <w:r w:rsidR="00411C44" w:rsidRPr="00D00E69">
        <w:rPr>
          <w:rFonts w:cs="Arial"/>
          <w:sz w:val="20"/>
          <w:szCs w:val="20"/>
          <w:lang w:val="en-GB" w:bidi="ar-SA"/>
        </w:rPr>
        <w:t xml:space="preserve"> on the basis of a recognised employment relationship established through international</w:t>
      </w:r>
      <w:r w:rsidR="005E7101" w:rsidRPr="00D00E69">
        <w:rPr>
          <w:rFonts w:cs="Arial"/>
          <w:sz w:val="20"/>
          <w:szCs w:val="20"/>
          <w:lang w:val="en-GB" w:bidi="ar-SA"/>
        </w:rPr>
        <w:t xml:space="preserve"> </w:t>
      </w:r>
      <w:r w:rsidR="00411C44" w:rsidRPr="00D00E69">
        <w:rPr>
          <w:rFonts w:cs="Arial"/>
          <w:sz w:val="20"/>
          <w:szCs w:val="20"/>
          <w:lang w:val="en-GB" w:bidi="ar-SA"/>
        </w:rPr>
        <w:t xml:space="preserve">conventions and national law. </w:t>
      </w:r>
      <w:r w:rsidR="005D1ACF" w:rsidRPr="00D00E69">
        <w:rPr>
          <w:rFonts w:cs="Arial"/>
          <w:sz w:val="20"/>
          <w:szCs w:val="20"/>
          <w:lang w:val="en-GB" w:bidi="ar-SA"/>
        </w:rPr>
        <w:t xml:space="preserve">The </w:t>
      </w:r>
      <w:r w:rsidR="003D7BBB" w:rsidRPr="00D00E69">
        <w:rPr>
          <w:rFonts w:cs="Arial"/>
          <w:sz w:val="20"/>
          <w:szCs w:val="20"/>
          <w:lang w:val="en-GB" w:bidi="ar-SA"/>
        </w:rPr>
        <w:t xml:space="preserve">contract party </w:t>
      </w:r>
      <w:r w:rsidR="005D1ACF" w:rsidRPr="00D00E69">
        <w:rPr>
          <w:rFonts w:cs="Arial"/>
          <w:sz w:val="20"/>
          <w:szCs w:val="20"/>
          <w:lang w:val="en-GB" w:bidi="ar-SA"/>
        </w:rPr>
        <w:t>and all of its subcontractors</w:t>
      </w:r>
      <w:r w:rsidR="00411C44" w:rsidRPr="00D00E69">
        <w:rPr>
          <w:rFonts w:cs="Arial"/>
          <w:sz w:val="20"/>
          <w:szCs w:val="20"/>
          <w:lang w:val="en-GB" w:bidi="ar-SA"/>
        </w:rPr>
        <w:t xml:space="preserve"> must protect vulnerable group’s regular employment under these laws</w:t>
      </w:r>
      <w:r w:rsidR="005E7101" w:rsidRPr="00D00E69">
        <w:rPr>
          <w:rFonts w:cs="Arial"/>
          <w:sz w:val="20"/>
          <w:szCs w:val="20"/>
          <w:lang w:val="en-GB" w:bidi="ar-SA"/>
        </w:rPr>
        <w:t xml:space="preserve"> </w:t>
      </w:r>
      <w:r w:rsidR="00411C44" w:rsidRPr="00D00E69">
        <w:rPr>
          <w:rFonts w:cs="Arial"/>
          <w:sz w:val="20"/>
          <w:szCs w:val="20"/>
          <w:lang w:val="en-GB" w:bidi="ar-SA"/>
        </w:rPr>
        <w:t>and conventions and must provide workers with a written contract.</w:t>
      </w:r>
      <w:r w:rsidR="002C5AAA">
        <w:rPr>
          <w:rFonts w:cs="Arial"/>
          <w:sz w:val="20"/>
          <w:szCs w:val="20"/>
          <w:lang w:val="en-GB" w:bidi="ar-SA"/>
        </w:rPr>
        <w:br w:type="page"/>
      </w:r>
    </w:p>
    <w:p w:rsidR="005D1ACF" w:rsidRPr="00D00E69" w:rsidRDefault="00C607D9" w:rsidP="00842E10">
      <w:pPr>
        <w:pStyle w:val="berschrift2"/>
        <w:numPr>
          <w:ilvl w:val="0"/>
          <w:numId w:val="0"/>
        </w:numPr>
        <w:pBdr>
          <w:bottom w:val="single" w:sz="8" w:space="1" w:color="auto"/>
        </w:pBdr>
        <w:spacing w:line="276" w:lineRule="auto"/>
        <w:ind w:left="851" w:hanging="851"/>
        <w:rPr>
          <w:rFonts w:cs="Arial"/>
          <w:bCs/>
          <w:sz w:val="24"/>
          <w:szCs w:val="24"/>
          <w:lang w:val="en-GB" w:bidi="ar-SA"/>
        </w:rPr>
      </w:pPr>
      <w:r w:rsidRPr="00D00E69">
        <w:rPr>
          <w:rFonts w:cs="Arial"/>
          <w:bCs/>
          <w:sz w:val="24"/>
          <w:szCs w:val="24"/>
          <w:lang w:val="en-GB" w:bidi="ar-SA"/>
        </w:rPr>
        <w:lastRenderedPageBreak/>
        <w:t>Anti-Corruption</w:t>
      </w:r>
    </w:p>
    <w:p w:rsidR="005D1ACF" w:rsidRPr="00D00E69" w:rsidRDefault="00C607D9" w:rsidP="00C607D9">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The </w:t>
      </w:r>
      <w:r w:rsidR="003D7BBB" w:rsidRPr="00D00E69">
        <w:rPr>
          <w:rFonts w:cs="Arial"/>
          <w:sz w:val="20"/>
          <w:szCs w:val="20"/>
          <w:lang w:val="en-GB" w:bidi="ar-SA"/>
        </w:rPr>
        <w:t xml:space="preserve">contract party </w:t>
      </w:r>
      <w:r w:rsidRPr="00D00E69">
        <w:rPr>
          <w:rFonts w:cs="Arial"/>
          <w:sz w:val="20"/>
          <w:szCs w:val="20"/>
          <w:lang w:val="en-GB" w:bidi="ar-SA"/>
        </w:rPr>
        <w:t xml:space="preserve">represents and warrants that neither it nor any of its subcontractors are engaged in any sort of corruption, defined as the misuse of entrusted power for illegitimate private (individual or group) gain, including but not limited to money laundering, bribery, facilitation payments, embezzlement, extortion, favouritism and forms of fraud. </w:t>
      </w:r>
    </w:p>
    <w:p w:rsidR="00C607D9" w:rsidRPr="00D00E69" w:rsidRDefault="00C607D9" w:rsidP="00C607D9">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The </w:t>
      </w:r>
      <w:r w:rsidR="003D7BBB" w:rsidRPr="00D00E69">
        <w:rPr>
          <w:rFonts w:cs="Arial"/>
          <w:sz w:val="20"/>
          <w:szCs w:val="20"/>
          <w:lang w:val="en-GB" w:bidi="ar-SA"/>
        </w:rPr>
        <w:t xml:space="preserve">contract party </w:t>
      </w:r>
      <w:r w:rsidRPr="00D00E69">
        <w:rPr>
          <w:rFonts w:cs="Arial"/>
          <w:sz w:val="20"/>
          <w:szCs w:val="20"/>
          <w:lang w:val="en-GB" w:bidi="ar-SA"/>
        </w:rPr>
        <w:t>accepts and acknowledges the Help Anti-Fraud and Anti-Corruption Policy and Regulations which will form inherent component of all contracts concluded with Help.</w:t>
      </w:r>
    </w:p>
    <w:p w:rsidR="00CA50EA" w:rsidRPr="0030476A" w:rsidRDefault="00911218" w:rsidP="00CA50EA">
      <w:pPr>
        <w:pStyle w:val="berschrift2"/>
        <w:numPr>
          <w:ilvl w:val="0"/>
          <w:numId w:val="0"/>
        </w:numPr>
        <w:pBdr>
          <w:bottom w:val="single" w:sz="8" w:space="1" w:color="auto"/>
        </w:pBdr>
        <w:spacing w:line="276" w:lineRule="auto"/>
        <w:ind w:left="851" w:hanging="851"/>
        <w:rPr>
          <w:rFonts w:cs="Arial"/>
          <w:bCs/>
          <w:sz w:val="24"/>
          <w:szCs w:val="24"/>
          <w:lang w:val="en-GB" w:bidi="ar-SA"/>
        </w:rPr>
      </w:pPr>
      <w:r w:rsidRPr="0030476A">
        <w:rPr>
          <w:rFonts w:cs="Arial"/>
          <w:bCs/>
          <w:sz w:val="24"/>
          <w:szCs w:val="24"/>
          <w:lang w:val="en-GB" w:bidi="ar-SA"/>
        </w:rPr>
        <w:t>Conflict of Interest</w:t>
      </w:r>
    </w:p>
    <w:p w:rsidR="00911218" w:rsidRPr="00D00E69" w:rsidRDefault="00CA50EA" w:rsidP="00CA50EA">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The contract party represents and warrants that neither it nor any of its subcontractors are engaged in any </w:t>
      </w:r>
      <w:r w:rsidR="00911218" w:rsidRPr="00D00E69">
        <w:rPr>
          <w:rFonts w:cs="Arial"/>
          <w:sz w:val="20"/>
          <w:szCs w:val="20"/>
          <w:lang w:val="en-GB" w:bidi="ar-SA"/>
        </w:rPr>
        <w:t>activity which conflicts with its obligation towards the contracting authority, i.e. Help, and/or the Donor Institution that funds the project under which a contract between the contracting authority and the contract party is concluded.</w:t>
      </w:r>
    </w:p>
    <w:p w:rsidR="00CA50EA" w:rsidRPr="00D00E69" w:rsidRDefault="00911218" w:rsidP="00C607D9">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The contract party represents and warrants that it and all of its subcontractors will disclose to Help any situation that may appear as a conflict of interest, and disclose to Help if any Help representative, staff or professional under contract with Help may have an interest of any kind in the contract party’s or any of its subcontractors’ business or any kind of economic ties with the contract party or its subcontractors.</w:t>
      </w:r>
    </w:p>
    <w:p w:rsidR="00911218" w:rsidRPr="00D00E69" w:rsidRDefault="00911218" w:rsidP="00911218">
      <w:pPr>
        <w:pStyle w:val="berschrift2"/>
        <w:numPr>
          <w:ilvl w:val="0"/>
          <w:numId w:val="0"/>
        </w:numPr>
        <w:pBdr>
          <w:bottom w:val="single" w:sz="8" w:space="1" w:color="auto"/>
        </w:pBdr>
        <w:spacing w:line="276" w:lineRule="auto"/>
        <w:ind w:left="851" w:hanging="851"/>
        <w:rPr>
          <w:rFonts w:cs="Arial"/>
          <w:bCs/>
          <w:sz w:val="24"/>
          <w:szCs w:val="24"/>
          <w:lang w:val="en-GB" w:bidi="ar-SA"/>
        </w:rPr>
      </w:pPr>
      <w:r w:rsidRPr="00D00E69">
        <w:rPr>
          <w:rFonts w:cs="Arial"/>
          <w:bCs/>
          <w:sz w:val="24"/>
          <w:szCs w:val="24"/>
          <w:lang w:val="en-GB" w:bidi="ar-SA"/>
        </w:rPr>
        <w:t>Gifts and Hospitality</w:t>
      </w:r>
    </w:p>
    <w:p w:rsidR="00911218" w:rsidRPr="00D00E69" w:rsidRDefault="00911218" w:rsidP="00C607D9">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The contract party represents and warrants that neither it nor any of its subcontractors </w:t>
      </w:r>
      <w:r w:rsidR="00D00E69" w:rsidRPr="00D00E69">
        <w:rPr>
          <w:rFonts w:cs="Arial"/>
          <w:sz w:val="20"/>
          <w:szCs w:val="20"/>
          <w:lang w:val="en-GB" w:bidi="ar-SA"/>
        </w:rPr>
        <w:t>will offer any benefit such as free goods or services, employment or sales opportunity to a Help representative, staff or professional under contract with Help in order to facilitate its or its subcontractors’ business with Help.</w:t>
      </w:r>
    </w:p>
    <w:p w:rsidR="00C607D9" w:rsidRPr="00D00E69" w:rsidRDefault="00C607D9" w:rsidP="00842E10">
      <w:pPr>
        <w:pStyle w:val="berschrift2"/>
        <w:numPr>
          <w:ilvl w:val="0"/>
          <w:numId w:val="0"/>
        </w:numPr>
        <w:pBdr>
          <w:bottom w:val="single" w:sz="8" w:space="1" w:color="auto"/>
        </w:pBdr>
        <w:spacing w:line="276" w:lineRule="auto"/>
        <w:ind w:left="851" w:hanging="851"/>
        <w:rPr>
          <w:rFonts w:cs="Arial"/>
          <w:bCs/>
          <w:sz w:val="24"/>
          <w:szCs w:val="24"/>
          <w:lang w:val="en-GB" w:bidi="ar-SA"/>
        </w:rPr>
      </w:pPr>
      <w:r w:rsidRPr="00D00E69">
        <w:rPr>
          <w:rFonts w:cs="Arial"/>
          <w:bCs/>
          <w:sz w:val="24"/>
          <w:szCs w:val="24"/>
          <w:lang w:val="en-GB" w:bidi="ar-SA"/>
        </w:rPr>
        <w:t>Sexual Exploitation and Sexual Abuse</w:t>
      </w:r>
    </w:p>
    <w:p w:rsidR="00C607D9" w:rsidRPr="00D00E69" w:rsidRDefault="00C607D9" w:rsidP="00C607D9">
      <w:pPr>
        <w:widowControl/>
        <w:autoSpaceDE w:val="0"/>
        <w:autoSpaceDN w:val="0"/>
        <w:adjustRightInd w:val="0"/>
        <w:spacing w:before="0" w:after="120" w:line="276" w:lineRule="auto"/>
        <w:textboxTightWrap w:val="none"/>
        <w:rPr>
          <w:rFonts w:cs="Arial"/>
          <w:sz w:val="20"/>
          <w:szCs w:val="20"/>
          <w:lang w:val="en-GB" w:bidi="ar-SA"/>
        </w:rPr>
      </w:pPr>
      <w:r w:rsidRPr="00D00E69">
        <w:rPr>
          <w:rFonts w:cs="Arial"/>
          <w:sz w:val="20"/>
          <w:szCs w:val="20"/>
          <w:lang w:val="en-GB" w:bidi="ar-SA"/>
        </w:rPr>
        <w:t xml:space="preserve">The </w:t>
      </w:r>
      <w:r w:rsidR="003D7BBB" w:rsidRPr="00D00E69">
        <w:rPr>
          <w:rFonts w:cs="Arial"/>
          <w:sz w:val="20"/>
          <w:szCs w:val="20"/>
          <w:lang w:val="en-GB" w:bidi="ar-SA"/>
        </w:rPr>
        <w:t xml:space="preserve">contract party </w:t>
      </w:r>
      <w:r w:rsidRPr="00D00E69">
        <w:rPr>
          <w:rFonts w:cs="Arial"/>
          <w:sz w:val="20"/>
          <w:szCs w:val="20"/>
          <w:lang w:val="en-GB" w:bidi="ar-SA"/>
        </w:rPr>
        <w:t>represents and warrants that it and all of its subcontractors are protecting all people from sexual abuse and sexual exploitation, meaning any actual or attempted abuse of a position of vulnerability, differential power, or trust, for sexual purposes, including, but not limited to, profiting monetarily, socially or politically from the sexual exploitation of another. Similarly, the term ‘sexual abuse’ means the actual or threatened physical intrusion of a sexual nature, whether by force or under unequal or coercive conditions.</w:t>
      </w:r>
    </w:p>
    <w:p w:rsidR="005D6420" w:rsidRPr="00A45C34" w:rsidRDefault="005D6420" w:rsidP="00842E10">
      <w:pPr>
        <w:pStyle w:val="berschrift2"/>
        <w:numPr>
          <w:ilvl w:val="0"/>
          <w:numId w:val="0"/>
        </w:numPr>
        <w:pBdr>
          <w:bottom w:val="single" w:sz="8" w:space="1" w:color="auto"/>
        </w:pBdr>
        <w:spacing w:line="276" w:lineRule="auto"/>
        <w:ind w:left="851" w:hanging="851"/>
        <w:rPr>
          <w:rFonts w:cs="Arial"/>
          <w:bCs/>
          <w:sz w:val="24"/>
          <w:szCs w:val="24"/>
          <w:lang w:val="en-GB" w:bidi="ar-SA"/>
        </w:rPr>
      </w:pPr>
      <w:r w:rsidRPr="00A45C34">
        <w:rPr>
          <w:rFonts w:cs="Arial"/>
          <w:bCs/>
          <w:sz w:val="24"/>
          <w:szCs w:val="24"/>
          <w:lang w:val="en-GB" w:bidi="ar-SA"/>
        </w:rPr>
        <w:t>Illegal Activity and Terrorism</w:t>
      </w:r>
    </w:p>
    <w:p w:rsidR="005D6420" w:rsidRPr="00A45C34" w:rsidRDefault="005D6420" w:rsidP="005D6420">
      <w:pPr>
        <w:widowControl/>
        <w:autoSpaceDE w:val="0"/>
        <w:autoSpaceDN w:val="0"/>
        <w:adjustRightInd w:val="0"/>
        <w:spacing w:before="0" w:after="120" w:line="276" w:lineRule="auto"/>
        <w:textboxTightWrap w:val="none"/>
        <w:rPr>
          <w:rFonts w:cs="Arial"/>
          <w:sz w:val="20"/>
          <w:szCs w:val="20"/>
          <w:lang w:val="en-GB" w:bidi="ar-SA"/>
        </w:rPr>
      </w:pPr>
      <w:r w:rsidRPr="00A45C34">
        <w:rPr>
          <w:rFonts w:cs="Arial"/>
          <w:sz w:val="20"/>
          <w:szCs w:val="20"/>
          <w:lang w:val="en-GB" w:bidi="ar-SA"/>
        </w:rPr>
        <w:t xml:space="preserve">The </w:t>
      </w:r>
      <w:r w:rsidR="003D7BBB" w:rsidRPr="00A45C34">
        <w:rPr>
          <w:rFonts w:cs="Arial"/>
          <w:sz w:val="20"/>
          <w:szCs w:val="20"/>
          <w:lang w:val="en-GB" w:bidi="ar-SA"/>
        </w:rPr>
        <w:t xml:space="preserve">contract party </w:t>
      </w:r>
      <w:r w:rsidRPr="00A45C34">
        <w:rPr>
          <w:rFonts w:cs="Arial"/>
          <w:sz w:val="20"/>
          <w:szCs w:val="20"/>
          <w:lang w:val="en-GB" w:bidi="ar-SA"/>
        </w:rPr>
        <w:t>represents and warrants that neither it nor any of its subcontractors are engaged in any sort of illegal activity.</w:t>
      </w:r>
    </w:p>
    <w:p w:rsidR="005D1ACF" w:rsidRPr="00A45C34" w:rsidRDefault="005D6420" w:rsidP="00D27AA2">
      <w:pPr>
        <w:widowControl/>
        <w:autoSpaceDE w:val="0"/>
        <w:autoSpaceDN w:val="0"/>
        <w:adjustRightInd w:val="0"/>
        <w:spacing w:before="0" w:after="120" w:line="276" w:lineRule="auto"/>
        <w:textboxTightWrap w:val="none"/>
        <w:rPr>
          <w:rFonts w:cs="Arial"/>
          <w:sz w:val="20"/>
          <w:szCs w:val="20"/>
          <w:lang w:val="en-GB" w:bidi="ar-SA"/>
        </w:rPr>
      </w:pPr>
      <w:r w:rsidRPr="00A45C34">
        <w:rPr>
          <w:rFonts w:cs="Arial"/>
          <w:sz w:val="20"/>
          <w:szCs w:val="20"/>
          <w:lang w:val="en-GB" w:bidi="ar-SA"/>
        </w:rPr>
        <w:t xml:space="preserve">The </w:t>
      </w:r>
      <w:r w:rsidR="003D7BBB" w:rsidRPr="00A45C34">
        <w:rPr>
          <w:rFonts w:cs="Arial"/>
          <w:sz w:val="20"/>
          <w:szCs w:val="20"/>
          <w:lang w:val="en-GB" w:bidi="ar-SA"/>
        </w:rPr>
        <w:t xml:space="preserve">contract party </w:t>
      </w:r>
      <w:r w:rsidRPr="00A45C34">
        <w:rPr>
          <w:rFonts w:cs="Arial"/>
          <w:sz w:val="20"/>
          <w:szCs w:val="20"/>
          <w:lang w:val="en-GB" w:bidi="ar-SA"/>
        </w:rPr>
        <w:t>represents and warrants that neither it nor any of its subcontractors are engaged in any transactions with, and/or the provision of resources and support to, individuals and organisations associated with terrorism.</w:t>
      </w:r>
    </w:p>
    <w:p w:rsidR="005D6420" w:rsidRPr="00A45C34" w:rsidRDefault="005D6420" w:rsidP="00842E10">
      <w:pPr>
        <w:pStyle w:val="berschrift2"/>
        <w:numPr>
          <w:ilvl w:val="0"/>
          <w:numId w:val="0"/>
        </w:numPr>
        <w:pBdr>
          <w:bottom w:val="single" w:sz="8" w:space="1" w:color="auto"/>
        </w:pBdr>
        <w:spacing w:line="276" w:lineRule="auto"/>
        <w:ind w:left="851" w:hanging="851"/>
        <w:rPr>
          <w:rFonts w:cs="Arial"/>
          <w:bCs/>
          <w:sz w:val="24"/>
          <w:szCs w:val="24"/>
          <w:lang w:val="en-GB" w:bidi="ar-SA"/>
        </w:rPr>
      </w:pPr>
      <w:r w:rsidRPr="00A45C34">
        <w:rPr>
          <w:rFonts w:cs="Arial"/>
          <w:bCs/>
          <w:sz w:val="24"/>
          <w:szCs w:val="24"/>
          <w:lang w:val="en-GB" w:bidi="ar-SA"/>
        </w:rPr>
        <w:t>Mines and Weapons</w:t>
      </w:r>
    </w:p>
    <w:p w:rsidR="00411C44" w:rsidRPr="00A45C34" w:rsidRDefault="005D6420" w:rsidP="005D6420">
      <w:pPr>
        <w:widowControl/>
        <w:autoSpaceDE w:val="0"/>
        <w:autoSpaceDN w:val="0"/>
        <w:adjustRightInd w:val="0"/>
        <w:spacing w:before="0" w:after="120" w:line="276" w:lineRule="auto"/>
        <w:textboxTightWrap w:val="none"/>
        <w:rPr>
          <w:rFonts w:cs="Arial"/>
          <w:sz w:val="20"/>
          <w:szCs w:val="20"/>
          <w:lang w:val="en-GB" w:bidi="ar-SA"/>
        </w:rPr>
      </w:pPr>
      <w:r w:rsidRPr="00A45C34">
        <w:rPr>
          <w:rFonts w:cs="Arial"/>
          <w:sz w:val="20"/>
          <w:szCs w:val="20"/>
          <w:lang w:val="en-GB" w:bidi="ar-SA"/>
        </w:rPr>
        <w:t xml:space="preserve">The </w:t>
      </w:r>
      <w:r w:rsidR="003D7BBB" w:rsidRPr="00A45C34">
        <w:rPr>
          <w:rFonts w:cs="Arial"/>
          <w:sz w:val="20"/>
          <w:szCs w:val="20"/>
          <w:lang w:val="en-GB" w:bidi="ar-SA"/>
        </w:rPr>
        <w:t xml:space="preserve">contract party </w:t>
      </w:r>
      <w:r w:rsidRPr="00A45C34">
        <w:rPr>
          <w:rFonts w:cs="Arial"/>
          <w:sz w:val="20"/>
          <w:szCs w:val="20"/>
          <w:lang w:val="en-GB" w:bidi="ar-SA"/>
        </w:rPr>
        <w:t xml:space="preserve">represents and warrants that neither it nor any of its subcontractors are actively and directly or indirectly engaged in </w:t>
      </w:r>
      <w:r w:rsidR="00411C44" w:rsidRPr="00A45C34">
        <w:rPr>
          <w:rFonts w:cs="Arial"/>
          <w:sz w:val="20"/>
          <w:szCs w:val="20"/>
          <w:lang w:val="en-GB" w:bidi="ar-SA"/>
        </w:rPr>
        <w:t>any development, manufacturing</w:t>
      </w:r>
      <w:r w:rsidRPr="00A45C34">
        <w:rPr>
          <w:rFonts w:cs="Arial"/>
          <w:sz w:val="20"/>
          <w:szCs w:val="20"/>
          <w:lang w:val="en-GB" w:bidi="ar-SA"/>
        </w:rPr>
        <w:t>, stockpiling or trade</w:t>
      </w:r>
      <w:r w:rsidR="00411C44" w:rsidRPr="00A45C34">
        <w:rPr>
          <w:rFonts w:cs="Arial"/>
          <w:sz w:val="20"/>
          <w:szCs w:val="20"/>
          <w:lang w:val="en-GB" w:bidi="ar-SA"/>
        </w:rPr>
        <w:t xml:space="preserve"> of anti-personnel mines</w:t>
      </w:r>
      <w:r w:rsidR="005E7101" w:rsidRPr="00A45C34">
        <w:rPr>
          <w:rFonts w:cs="Arial"/>
          <w:sz w:val="20"/>
          <w:szCs w:val="20"/>
          <w:lang w:val="en-GB" w:bidi="ar-SA"/>
        </w:rPr>
        <w:t xml:space="preserve"> </w:t>
      </w:r>
      <w:r w:rsidR="00411C44" w:rsidRPr="00A45C34">
        <w:rPr>
          <w:rFonts w:cs="Arial"/>
          <w:sz w:val="20"/>
          <w:szCs w:val="20"/>
          <w:lang w:val="en-GB" w:bidi="ar-SA"/>
        </w:rPr>
        <w:t xml:space="preserve">and/or cluster </w:t>
      </w:r>
      <w:r w:rsidRPr="00A45C34">
        <w:rPr>
          <w:rFonts w:cs="Arial"/>
          <w:sz w:val="20"/>
          <w:szCs w:val="20"/>
          <w:lang w:val="en-GB" w:bidi="ar-SA"/>
        </w:rPr>
        <w:t>munition</w:t>
      </w:r>
      <w:r w:rsidR="00411C44" w:rsidRPr="00A45C34">
        <w:rPr>
          <w:rFonts w:cs="Arial"/>
          <w:sz w:val="20"/>
          <w:szCs w:val="20"/>
          <w:lang w:val="en-GB" w:bidi="ar-SA"/>
        </w:rPr>
        <w:t>, or components</w:t>
      </w:r>
      <w:r w:rsidRPr="00A45C34">
        <w:rPr>
          <w:rFonts w:cs="Arial"/>
          <w:sz w:val="20"/>
          <w:szCs w:val="20"/>
          <w:lang w:val="en-GB" w:bidi="ar-SA"/>
        </w:rPr>
        <w:t xml:space="preserve"> thereof, and of weapons including but not limited to firearms, chemical weapons, biological weapons and nuclear weapons</w:t>
      </w:r>
      <w:r w:rsidR="00411C44" w:rsidRPr="00A45C34">
        <w:rPr>
          <w:rFonts w:cs="Arial"/>
          <w:sz w:val="20"/>
          <w:szCs w:val="20"/>
          <w:lang w:val="en-GB" w:bidi="ar-SA"/>
        </w:rPr>
        <w:t>.</w:t>
      </w:r>
    </w:p>
    <w:p w:rsidR="005D6420" w:rsidRPr="00A45C34" w:rsidRDefault="005D6420" w:rsidP="00842E10">
      <w:pPr>
        <w:pStyle w:val="berschrift2"/>
        <w:numPr>
          <w:ilvl w:val="0"/>
          <w:numId w:val="0"/>
        </w:numPr>
        <w:pBdr>
          <w:bottom w:val="single" w:sz="8" w:space="1" w:color="auto"/>
        </w:pBdr>
        <w:spacing w:line="276" w:lineRule="auto"/>
        <w:ind w:left="851" w:hanging="851"/>
        <w:rPr>
          <w:rFonts w:cs="Arial"/>
          <w:bCs/>
          <w:sz w:val="24"/>
          <w:szCs w:val="24"/>
          <w:lang w:val="en-GB" w:bidi="ar-SA"/>
        </w:rPr>
      </w:pPr>
      <w:r w:rsidRPr="00A45C34">
        <w:rPr>
          <w:rFonts w:cs="Arial"/>
          <w:bCs/>
          <w:sz w:val="24"/>
          <w:szCs w:val="24"/>
          <w:lang w:val="en-GB" w:bidi="ar-SA"/>
        </w:rPr>
        <w:t>Transport and Cargo</w:t>
      </w:r>
    </w:p>
    <w:p w:rsidR="00411C44" w:rsidRPr="00A45C34" w:rsidRDefault="00F4066B" w:rsidP="005D6420">
      <w:pPr>
        <w:widowControl/>
        <w:autoSpaceDE w:val="0"/>
        <w:autoSpaceDN w:val="0"/>
        <w:adjustRightInd w:val="0"/>
        <w:spacing w:before="0" w:after="120" w:line="276" w:lineRule="auto"/>
        <w:textboxTightWrap w:val="none"/>
        <w:rPr>
          <w:rFonts w:cs="Arial"/>
          <w:sz w:val="20"/>
          <w:szCs w:val="20"/>
          <w:lang w:val="en-GB" w:bidi="ar-SA"/>
        </w:rPr>
      </w:pPr>
      <w:r w:rsidRPr="00A45C34">
        <w:rPr>
          <w:rFonts w:cs="Arial"/>
          <w:sz w:val="20"/>
          <w:szCs w:val="20"/>
          <w:lang w:val="en-GB" w:bidi="ar-SA"/>
        </w:rPr>
        <w:t>If a provider of transport and cargo, t</w:t>
      </w:r>
      <w:r w:rsidR="005D6420" w:rsidRPr="00A45C34">
        <w:rPr>
          <w:rFonts w:cs="Arial"/>
          <w:sz w:val="20"/>
          <w:szCs w:val="20"/>
          <w:lang w:val="en-GB" w:bidi="ar-SA"/>
        </w:rPr>
        <w:t xml:space="preserve">he </w:t>
      </w:r>
      <w:r w:rsidR="003D7BBB" w:rsidRPr="00A45C34">
        <w:rPr>
          <w:rFonts w:cs="Arial"/>
          <w:sz w:val="20"/>
          <w:szCs w:val="20"/>
          <w:lang w:val="en-GB" w:bidi="ar-SA"/>
        </w:rPr>
        <w:t xml:space="preserve">contract party </w:t>
      </w:r>
      <w:r w:rsidR="005D6420" w:rsidRPr="00A45C34">
        <w:rPr>
          <w:rFonts w:cs="Arial"/>
          <w:sz w:val="20"/>
          <w:szCs w:val="20"/>
          <w:lang w:val="en-GB" w:bidi="ar-SA"/>
        </w:rPr>
        <w:t>represents and warrants that neither it nor any of its subcontractors are</w:t>
      </w:r>
      <w:r w:rsidR="00411C44" w:rsidRPr="00A45C34">
        <w:rPr>
          <w:rFonts w:cs="Arial"/>
          <w:sz w:val="20"/>
          <w:szCs w:val="20"/>
          <w:lang w:val="en-GB" w:bidi="ar-SA"/>
        </w:rPr>
        <w:t xml:space="preserve"> engaged</w:t>
      </w:r>
      <w:r w:rsidR="005E7101" w:rsidRPr="00A45C34">
        <w:rPr>
          <w:rFonts w:cs="Arial"/>
          <w:sz w:val="20"/>
          <w:szCs w:val="20"/>
          <w:lang w:val="en-GB" w:bidi="ar-SA"/>
        </w:rPr>
        <w:t xml:space="preserve"> </w:t>
      </w:r>
      <w:r w:rsidR="00411C44" w:rsidRPr="00A45C34">
        <w:rPr>
          <w:rFonts w:cs="Arial"/>
          <w:sz w:val="20"/>
          <w:szCs w:val="20"/>
          <w:lang w:val="en-GB" w:bidi="ar-SA"/>
        </w:rPr>
        <w:t xml:space="preserve">in transport activities which initiate, sustain, and/or exacerbate conflict or other illegal </w:t>
      </w:r>
      <w:r w:rsidR="00411C44" w:rsidRPr="00A45C34">
        <w:rPr>
          <w:rFonts w:cs="Arial"/>
          <w:sz w:val="20"/>
          <w:szCs w:val="20"/>
          <w:lang w:val="en-GB" w:bidi="ar-SA"/>
        </w:rPr>
        <w:lastRenderedPageBreak/>
        <w:t xml:space="preserve">activities. If a </w:t>
      </w:r>
      <w:r w:rsidR="003D7BBB" w:rsidRPr="00A45C34">
        <w:rPr>
          <w:rFonts w:cs="Arial"/>
          <w:sz w:val="20"/>
          <w:szCs w:val="20"/>
          <w:lang w:val="en-GB" w:bidi="ar-SA"/>
        </w:rPr>
        <w:t xml:space="preserve">contract party </w:t>
      </w:r>
      <w:r w:rsidR="00411C44" w:rsidRPr="00A45C34">
        <w:rPr>
          <w:rFonts w:cs="Arial"/>
          <w:sz w:val="20"/>
          <w:szCs w:val="20"/>
          <w:lang w:val="en-GB" w:bidi="ar-SA"/>
        </w:rPr>
        <w:t>is</w:t>
      </w:r>
      <w:r w:rsidR="005E7101" w:rsidRPr="00A45C34">
        <w:rPr>
          <w:rFonts w:cs="Arial"/>
          <w:sz w:val="20"/>
          <w:szCs w:val="20"/>
          <w:lang w:val="en-GB" w:bidi="ar-SA"/>
        </w:rPr>
        <w:t xml:space="preserve"> </w:t>
      </w:r>
      <w:r w:rsidR="00411C44" w:rsidRPr="00A45C34">
        <w:rPr>
          <w:rFonts w:cs="Arial"/>
          <w:sz w:val="20"/>
          <w:szCs w:val="20"/>
          <w:lang w:val="en-GB" w:bidi="ar-SA"/>
        </w:rPr>
        <w:t xml:space="preserve">arranging transport, </w:t>
      </w:r>
      <w:r w:rsidRPr="00A45C34">
        <w:rPr>
          <w:rFonts w:cs="Arial"/>
          <w:sz w:val="20"/>
          <w:szCs w:val="20"/>
          <w:lang w:val="en-GB" w:bidi="ar-SA"/>
        </w:rPr>
        <w:t>it</w:t>
      </w:r>
      <w:r w:rsidR="00411C44" w:rsidRPr="00A45C34">
        <w:rPr>
          <w:rFonts w:cs="Arial"/>
          <w:sz w:val="20"/>
          <w:szCs w:val="20"/>
          <w:lang w:val="en-GB" w:bidi="ar-SA"/>
        </w:rPr>
        <w:t xml:space="preserve"> should ensure that the transport provider has ethical standards in place and is not</w:t>
      </w:r>
      <w:r w:rsidR="005E7101" w:rsidRPr="00A45C34">
        <w:rPr>
          <w:rFonts w:cs="Arial"/>
          <w:sz w:val="20"/>
          <w:szCs w:val="20"/>
          <w:lang w:val="en-GB" w:bidi="ar-SA"/>
        </w:rPr>
        <w:t xml:space="preserve"> </w:t>
      </w:r>
      <w:r w:rsidR="00411C44" w:rsidRPr="00A45C34">
        <w:rPr>
          <w:rFonts w:cs="Arial"/>
          <w:sz w:val="20"/>
          <w:szCs w:val="20"/>
          <w:lang w:val="en-GB" w:bidi="ar-SA"/>
        </w:rPr>
        <w:t>engaged in transport of illicit or illegal goods.</w:t>
      </w:r>
    </w:p>
    <w:p w:rsidR="00411C44" w:rsidRPr="00A45C34" w:rsidRDefault="00411C44" w:rsidP="00411C44">
      <w:pPr>
        <w:widowControl/>
        <w:autoSpaceDE w:val="0"/>
        <w:autoSpaceDN w:val="0"/>
        <w:adjustRightInd w:val="0"/>
        <w:spacing w:before="0" w:after="120" w:line="276" w:lineRule="auto"/>
        <w:jc w:val="left"/>
        <w:textboxTightWrap w:val="none"/>
        <w:rPr>
          <w:rFonts w:cs="Arial"/>
          <w:sz w:val="20"/>
          <w:szCs w:val="20"/>
          <w:lang w:val="en-GB" w:bidi="ar-SA"/>
        </w:rPr>
      </w:pPr>
      <w:r w:rsidRPr="00A45C34">
        <w:rPr>
          <w:rFonts w:cs="Arial"/>
          <w:sz w:val="20"/>
          <w:szCs w:val="20"/>
          <w:lang w:val="en-GB" w:bidi="ar-SA"/>
        </w:rPr>
        <w:t xml:space="preserve">Additionally, whenever air transport is required </w:t>
      </w:r>
      <w:r w:rsidR="000A33AB" w:rsidRPr="00A45C34">
        <w:rPr>
          <w:rFonts w:cs="Arial"/>
          <w:sz w:val="20"/>
          <w:szCs w:val="20"/>
          <w:lang w:val="en-GB" w:bidi="ar-SA"/>
        </w:rPr>
        <w:t xml:space="preserve">Help </w:t>
      </w:r>
      <w:r w:rsidRPr="00A45C34">
        <w:rPr>
          <w:rFonts w:cs="Arial"/>
          <w:sz w:val="20"/>
          <w:szCs w:val="20"/>
          <w:lang w:val="en-GB" w:bidi="ar-SA"/>
        </w:rPr>
        <w:t>will give preference to providers who are not on the EU Safety Ban</w:t>
      </w:r>
      <w:r w:rsidR="005E7101" w:rsidRPr="00A45C34">
        <w:rPr>
          <w:rFonts w:cs="Arial"/>
          <w:sz w:val="20"/>
          <w:szCs w:val="20"/>
          <w:lang w:val="en-GB" w:bidi="ar-SA"/>
        </w:rPr>
        <w:t xml:space="preserve"> </w:t>
      </w:r>
      <w:r w:rsidRPr="00A45C34">
        <w:rPr>
          <w:rFonts w:cs="Arial"/>
          <w:sz w:val="20"/>
          <w:szCs w:val="20"/>
          <w:lang w:val="en-GB" w:bidi="ar-SA"/>
        </w:rPr>
        <w:t>List</w:t>
      </w:r>
      <w:r w:rsidR="005E7101" w:rsidRPr="00A45C34">
        <w:rPr>
          <w:rStyle w:val="Funotenzeichen"/>
          <w:rFonts w:cs="Arial"/>
          <w:sz w:val="20"/>
          <w:szCs w:val="20"/>
          <w:lang w:val="en-GB" w:bidi="ar-SA"/>
        </w:rPr>
        <w:footnoteReference w:id="4"/>
      </w:r>
      <w:r w:rsidRPr="00A45C34">
        <w:rPr>
          <w:rFonts w:cs="Arial"/>
          <w:sz w:val="20"/>
          <w:szCs w:val="20"/>
          <w:lang w:val="en-GB" w:bidi="ar-SA"/>
        </w:rPr>
        <w:t>.</w:t>
      </w:r>
    </w:p>
    <w:p w:rsidR="00F4066B" w:rsidRPr="00A45C34" w:rsidRDefault="00F4066B" w:rsidP="00842E10">
      <w:pPr>
        <w:pStyle w:val="berschrift2"/>
        <w:numPr>
          <w:ilvl w:val="0"/>
          <w:numId w:val="0"/>
        </w:numPr>
        <w:pBdr>
          <w:bottom w:val="single" w:sz="8" w:space="1" w:color="auto"/>
        </w:pBdr>
        <w:spacing w:line="276" w:lineRule="auto"/>
        <w:ind w:left="851" w:hanging="851"/>
        <w:rPr>
          <w:rFonts w:cs="Arial"/>
          <w:bCs/>
          <w:sz w:val="24"/>
          <w:szCs w:val="24"/>
          <w:lang w:val="en-GB" w:bidi="ar-SA"/>
        </w:rPr>
      </w:pPr>
      <w:r w:rsidRPr="00A45C34">
        <w:rPr>
          <w:rFonts w:cs="Arial"/>
          <w:bCs/>
          <w:sz w:val="24"/>
          <w:szCs w:val="24"/>
          <w:lang w:val="en-GB" w:bidi="ar-SA"/>
        </w:rPr>
        <w:t>Protection of the Environment</w:t>
      </w:r>
    </w:p>
    <w:p w:rsidR="00F4066B" w:rsidRPr="00A45C34" w:rsidRDefault="00F4066B" w:rsidP="00411C44">
      <w:pPr>
        <w:widowControl/>
        <w:autoSpaceDE w:val="0"/>
        <w:autoSpaceDN w:val="0"/>
        <w:adjustRightInd w:val="0"/>
        <w:spacing w:before="0" w:after="120" w:line="276" w:lineRule="auto"/>
        <w:jc w:val="left"/>
        <w:textboxTightWrap w:val="none"/>
        <w:rPr>
          <w:rFonts w:cs="Arial"/>
          <w:b/>
          <w:bCs/>
          <w:sz w:val="20"/>
          <w:szCs w:val="20"/>
          <w:lang w:val="en-GB" w:bidi="ar-SA"/>
        </w:rPr>
      </w:pPr>
      <w:r w:rsidRPr="00A45C34">
        <w:rPr>
          <w:rFonts w:cs="Arial"/>
          <w:sz w:val="20"/>
          <w:szCs w:val="20"/>
          <w:lang w:val="en-GB" w:bidi="ar-SA"/>
        </w:rPr>
        <w:t xml:space="preserve">The </w:t>
      </w:r>
      <w:r w:rsidR="003D7BBB" w:rsidRPr="00A45C34">
        <w:rPr>
          <w:rFonts w:cs="Arial"/>
          <w:sz w:val="20"/>
          <w:szCs w:val="20"/>
          <w:lang w:val="en-GB" w:bidi="ar-SA"/>
        </w:rPr>
        <w:t xml:space="preserve">contract party </w:t>
      </w:r>
      <w:r w:rsidRPr="00A45C34">
        <w:rPr>
          <w:rFonts w:cs="Arial"/>
          <w:sz w:val="20"/>
          <w:szCs w:val="20"/>
          <w:lang w:val="en-GB" w:bidi="ar-SA"/>
        </w:rPr>
        <w:t>represents and warrants that neither it nor any of its subcontractors are violating any national or international environmental legislation and/or agreements.</w:t>
      </w:r>
    </w:p>
    <w:p w:rsidR="00411C44" w:rsidRPr="00A45C34" w:rsidRDefault="00F4066B" w:rsidP="00F4066B">
      <w:pPr>
        <w:widowControl/>
        <w:autoSpaceDE w:val="0"/>
        <w:autoSpaceDN w:val="0"/>
        <w:adjustRightInd w:val="0"/>
        <w:spacing w:before="0" w:after="120" w:line="276" w:lineRule="auto"/>
        <w:textboxTightWrap w:val="none"/>
        <w:rPr>
          <w:rFonts w:cs="Arial"/>
          <w:sz w:val="20"/>
          <w:szCs w:val="20"/>
          <w:lang w:val="en-GB" w:bidi="ar-SA"/>
        </w:rPr>
      </w:pPr>
      <w:r w:rsidRPr="00A45C34">
        <w:rPr>
          <w:rFonts w:cs="Arial"/>
          <w:sz w:val="20"/>
          <w:szCs w:val="20"/>
          <w:lang w:val="en-GB" w:bidi="ar-SA"/>
        </w:rPr>
        <w:t xml:space="preserve">The </w:t>
      </w:r>
      <w:r w:rsidR="003D7BBB" w:rsidRPr="00A45C34">
        <w:rPr>
          <w:rFonts w:cs="Arial"/>
          <w:sz w:val="20"/>
          <w:szCs w:val="20"/>
          <w:lang w:val="en-GB" w:bidi="ar-SA"/>
        </w:rPr>
        <w:t xml:space="preserve">contract party </w:t>
      </w:r>
      <w:r w:rsidRPr="00A45C34">
        <w:rPr>
          <w:rFonts w:cs="Arial"/>
          <w:sz w:val="20"/>
          <w:szCs w:val="20"/>
          <w:lang w:val="en-GB" w:bidi="ar-SA"/>
        </w:rPr>
        <w:t xml:space="preserve">represents and warrants that it and all of its </w:t>
      </w:r>
      <w:proofErr w:type="gramStart"/>
      <w:r w:rsidRPr="00A45C34">
        <w:rPr>
          <w:rFonts w:cs="Arial"/>
          <w:sz w:val="20"/>
          <w:szCs w:val="20"/>
          <w:lang w:val="en-GB" w:bidi="ar-SA"/>
        </w:rPr>
        <w:t>subcontractors</w:t>
      </w:r>
      <w:proofErr w:type="gramEnd"/>
      <w:r w:rsidRPr="00A45C34">
        <w:rPr>
          <w:rFonts w:cs="Arial"/>
          <w:sz w:val="20"/>
          <w:szCs w:val="20"/>
          <w:lang w:val="en-GB" w:bidi="ar-SA"/>
        </w:rPr>
        <w:t xml:space="preserve"> </w:t>
      </w:r>
      <w:r w:rsidR="00411C44" w:rsidRPr="00A45C34">
        <w:rPr>
          <w:rFonts w:cs="Arial"/>
          <w:sz w:val="20"/>
          <w:szCs w:val="20"/>
          <w:lang w:val="en-GB" w:bidi="ar-SA"/>
        </w:rPr>
        <w:t>act in an environmentally responsible manner</w:t>
      </w:r>
      <w:r w:rsidRPr="00A45C34">
        <w:rPr>
          <w:rFonts w:cs="Arial"/>
          <w:sz w:val="20"/>
          <w:szCs w:val="20"/>
          <w:lang w:val="en-GB" w:bidi="ar-SA"/>
        </w:rPr>
        <w:t xml:space="preserve"> and addresses </w:t>
      </w:r>
      <w:r w:rsidR="00411C44" w:rsidRPr="00A45C34">
        <w:rPr>
          <w:rFonts w:cs="Arial"/>
          <w:sz w:val="20"/>
          <w:szCs w:val="20"/>
          <w:lang w:val="en-GB" w:bidi="ar-SA"/>
        </w:rPr>
        <w:t>issues related to proper waste management, insuring recycling,</w:t>
      </w:r>
      <w:r w:rsidR="005E7101" w:rsidRPr="00A45C34">
        <w:rPr>
          <w:rFonts w:cs="Arial"/>
          <w:sz w:val="20"/>
          <w:szCs w:val="20"/>
          <w:lang w:val="en-GB" w:bidi="ar-SA"/>
        </w:rPr>
        <w:t xml:space="preserve"> </w:t>
      </w:r>
      <w:r w:rsidR="00411C44" w:rsidRPr="00A45C34">
        <w:rPr>
          <w:rFonts w:cs="Arial"/>
          <w:sz w:val="20"/>
          <w:szCs w:val="20"/>
          <w:lang w:val="en-GB" w:bidi="ar-SA"/>
        </w:rPr>
        <w:t>conservation of scarce resources, and efficient energy use.</w:t>
      </w:r>
    </w:p>
    <w:p w:rsidR="00F4066B" w:rsidRPr="00A45C34" w:rsidRDefault="00F4066B" w:rsidP="00842E10">
      <w:pPr>
        <w:pStyle w:val="berschrift2"/>
        <w:numPr>
          <w:ilvl w:val="0"/>
          <w:numId w:val="0"/>
        </w:numPr>
        <w:pBdr>
          <w:bottom w:val="single" w:sz="8" w:space="1" w:color="auto"/>
        </w:pBdr>
        <w:spacing w:line="276" w:lineRule="auto"/>
        <w:ind w:left="851" w:hanging="851"/>
        <w:rPr>
          <w:rFonts w:cs="Arial"/>
          <w:bCs/>
          <w:sz w:val="24"/>
          <w:szCs w:val="24"/>
          <w:lang w:val="en-GB" w:bidi="ar-SA"/>
        </w:rPr>
      </w:pPr>
      <w:r w:rsidRPr="00A45C34">
        <w:rPr>
          <w:rFonts w:cs="Arial"/>
          <w:bCs/>
          <w:sz w:val="24"/>
          <w:szCs w:val="24"/>
          <w:lang w:val="en-GB" w:bidi="ar-SA"/>
        </w:rPr>
        <w:t>Transparency and Accountability</w:t>
      </w:r>
    </w:p>
    <w:p w:rsidR="005D1ACF" w:rsidRPr="00A45C34" w:rsidRDefault="00F4066B" w:rsidP="00F4066B">
      <w:pPr>
        <w:widowControl/>
        <w:autoSpaceDE w:val="0"/>
        <w:autoSpaceDN w:val="0"/>
        <w:adjustRightInd w:val="0"/>
        <w:spacing w:before="0" w:after="120" w:line="276" w:lineRule="auto"/>
        <w:jc w:val="left"/>
        <w:textboxTightWrap w:val="none"/>
        <w:rPr>
          <w:rFonts w:cs="Arial"/>
          <w:sz w:val="20"/>
          <w:szCs w:val="20"/>
          <w:lang w:val="en-GB" w:bidi="ar-SA"/>
        </w:rPr>
      </w:pPr>
      <w:r w:rsidRPr="00A45C34">
        <w:rPr>
          <w:rFonts w:cs="Arial"/>
          <w:sz w:val="20"/>
          <w:szCs w:val="20"/>
          <w:lang w:val="en-GB" w:bidi="ar-SA"/>
        </w:rPr>
        <w:t xml:space="preserve">The </w:t>
      </w:r>
      <w:r w:rsidR="003D7BBB" w:rsidRPr="00A45C34">
        <w:rPr>
          <w:rFonts w:cs="Arial"/>
          <w:sz w:val="20"/>
          <w:szCs w:val="20"/>
          <w:lang w:val="en-GB" w:bidi="ar-SA"/>
        </w:rPr>
        <w:t xml:space="preserve">contract party </w:t>
      </w:r>
      <w:r w:rsidRPr="00A45C34">
        <w:rPr>
          <w:rFonts w:cs="Arial"/>
          <w:sz w:val="20"/>
          <w:szCs w:val="20"/>
          <w:lang w:val="en-GB" w:bidi="ar-SA"/>
        </w:rPr>
        <w:t>undertakes a duty of full disclosure of any relevant material at any time and at the sole discretion of Help in order for Help to examine any alleged breach of this Code of Conduct.</w:t>
      </w:r>
    </w:p>
    <w:p w:rsidR="005A1A6E" w:rsidRPr="00F4066B" w:rsidRDefault="005A1A6E" w:rsidP="00F4066B">
      <w:pPr>
        <w:widowControl/>
        <w:autoSpaceDE w:val="0"/>
        <w:autoSpaceDN w:val="0"/>
        <w:adjustRightInd w:val="0"/>
        <w:spacing w:before="0" w:after="120" w:line="276" w:lineRule="auto"/>
        <w:textboxTightWrap w:val="none"/>
        <w:rPr>
          <w:rFonts w:cs="Arial"/>
          <w:sz w:val="22"/>
          <w:lang w:val="en-GB" w:bidi="ar-SA"/>
        </w:rPr>
      </w:pPr>
    </w:p>
    <w:p w:rsidR="005A1A6E" w:rsidRPr="00A45C34" w:rsidRDefault="005A1A6E" w:rsidP="00842E10">
      <w:pPr>
        <w:pStyle w:val="berschrift2"/>
        <w:numPr>
          <w:ilvl w:val="0"/>
          <w:numId w:val="0"/>
        </w:numPr>
        <w:pBdr>
          <w:bottom w:val="single" w:sz="8" w:space="1" w:color="auto"/>
        </w:pBdr>
        <w:spacing w:line="276" w:lineRule="auto"/>
        <w:ind w:left="851" w:hanging="851"/>
        <w:rPr>
          <w:rFonts w:cs="Arial"/>
          <w:bCs/>
          <w:sz w:val="24"/>
          <w:szCs w:val="24"/>
          <w:lang w:val="en-GB" w:bidi="ar-SA"/>
        </w:rPr>
      </w:pPr>
      <w:r w:rsidRPr="00A45C34">
        <w:rPr>
          <w:rFonts w:cs="Arial"/>
          <w:bCs/>
          <w:sz w:val="24"/>
          <w:szCs w:val="24"/>
          <w:lang w:val="en-GB" w:bidi="ar-SA"/>
        </w:rPr>
        <w:t>Affirmative statement</w:t>
      </w:r>
    </w:p>
    <w:p w:rsidR="00411C44" w:rsidRPr="00A45C34" w:rsidRDefault="00411C44" w:rsidP="005A1A6E">
      <w:pPr>
        <w:widowControl/>
        <w:autoSpaceDE w:val="0"/>
        <w:autoSpaceDN w:val="0"/>
        <w:adjustRightInd w:val="0"/>
        <w:spacing w:before="0" w:after="120" w:line="276" w:lineRule="auto"/>
        <w:textboxTightWrap w:val="none"/>
        <w:rPr>
          <w:rFonts w:cs="Arial"/>
          <w:b/>
          <w:sz w:val="20"/>
          <w:szCs w:val="20"/>
          <w:lang w:val="en-GB" w:bidi="ar-SA"/>
        </w:rPr>
      </w:pPr>
      <w:r w:rsidRPr="00A45C34">
        <w:rPr>
          <w:rFonts w:cs="Arial"/>
          <w:b/>
          <w:sz w:val="20"/>
          <w:szCs w:val="20"/>
          <w:lang w:val="en-GB" w:bidi="ar-SA"/>
        </w:rPr>
        <w:t xml:space="preserve">We hereby confirm that we have received, read, and understood </w:t>
      </w:r>
      <w:r w:rsidR="000A33AB" w:rsidRPr="00A45C34">
        <w:rPr>
          <w:rFonts w:cs="Arial"/>
          <w:b/>
          <w:sz w:val="20"/>
          <w:szCs w:val="20"/>
          <w:lang w:val="en-GB" w:bidi="ar-SA"/>
        </w:rPr>
        <w:t>Help</w:t>
      </w:r>
      <w:r w:rsidRPr="00A45C34">
        <w:rPr>
          <w:rFonts w:cs="Arial"/>
          <w:b/>
          <w:sz w:val="20"/>
          <w:szCs w:val="20"/>
          <w:lang w:val="en-GB" w:bidi="ar-SA"/>
        </w:rPr>
        <w:t>’s Code of Conduct for Contractors.</w:t>
      </w:r>
    </w:p>
    <w:p w:rsidR="00411C44" w:rsidRPr="00A45C34" w:rsidRDefault="00411C44" w:rsidP="005A1A6E">
      <w:pPr>
        <w:widowControl/>
        <w:autoSpaceDE w:val="0"/>
        <w:autoSpaceDN w:val="0"/>
        <w:adjustRightInd w:val="0"/>
        <w:spacing w:before="0" w:after="120" w:line="276" w:lineRule="auto"/>
        <w:textboxTightWrap w:val="none"/>
        <w:rPr>
          <w:rFonts w:cs="Arial"/>
          <w:b/>
          <w:sz w:val="20"/>
          <w:szCs w:val="20"/>
          <w:lang w:val="en-GB" w:bidi="ar-SA"/>
        </w:rPr>
      </w:pPr>
      <w:r w:rsidRPr="00A45C34">
        <w:rPr>
          <w:rFonts w:cs="Arial"/>
          <w:b/>
          <w:sz w:val="20"/>
          <w:szCs w:val="20"/>
          <w:lang w:val="en-GB" w:bidi="ar-SA"/>
        </w:rPr>
        <w:t>We declare that we shall carry out our duties to comply with the abovementioned ethical principles and standards and</w:t>
      </w:r>
      <w:r w:rsidR="000A33AB" w:rsidRPr="00A45C34">
        <w:rPr>
          <w:rFonts w:cs="Arial"/>
          <w:b/>
          <w:sz w:val="20"/>
          <w:szCs w:val="20"/>
          <w:lang w:val="en-GB" w:bidi="ar-SA"/>
        </w:rPr>
        <w:t xml:space="preserve"> </w:t>
      </w:r>
      <w:r w:rsidRPr="00A45C34">
        <w:rPr>
          <w:rFonts w:cs="Arial"/>
          <w:b/>
          <w:sz w:val="20"/>
          <w:szCs w:val="20"/>
          <w:lang w:val="en-GB" w:bidi="ar-SA"/>
        </w:rPr>
        <w:t xml:space="preserve">work for the implementation </w:t>
      </w:r>
      <w:r w:rsidR="005A1A6E" w:rsidRPr="00A45C34">
        <w:rPr>
          <w:rFonts w:cs="Arial"/>
          <w:b/>
          <w:sz w:val="20"/>
          <w:szCs w:val="20"/>
          <w:lang w:val="en-GB" w:bidi="ar-SA"/>
        </w:rPr>
        <w:t>t</w:t>
      </w:r>
      <w:r w:rsidRPr="00A45C34">
        <w:rPr>
          <w:rFonts w:cs="Arial"/>
          <w:b/>
          <w:sz w:val="20"/>
          <w:szCs w:val="20"/>
          <w:lang w:val="en-GB" w:bidi="ar-SA"/>
        </w:rPr>
        <w:t>hereof. This, to the highest professional standards and in the best interests of</w:t>
      </w:r>
      <w:r w:rsidR="000A33AB" w:rsidRPr="00A45C34">
        <w:rPr>
          <w:rFonts w:cs="Arial"/>
          <w:b/>
          <w:sz w:val="20"/>
          <w:szCs w:val="20"/>
          <w:lang w:val="en-GB" w:bidi="ar-SA"/>
        </w:rPr>
        <w:t xml:space="preserve"> Help</w:t>
      </w:r>
      <w:r w:rsidRPr="00A45C34">
        <w:rPr>
          <w:rFonts w:cs="Arial"/>
          <w:b/>
          <w:sz w:val="20"/>
          <w:szCs w:val="20"/>
          <w:lang w:val="en-GB" w:bidi="ar-SA"/>
        </w:rPr>
        <w:t>. We acknowledge that this commitment is not linked to the possibility for future contract awards. We</w:t>
      </w:r>
      <w:r w:rsidR="000A33AB" w:rsidRPr="00A45C34">
        <w:rPr>
          <w:rFonts w:cs="Arial"/>
          <w:b/>
          <w:sz w:val="20"/>
          <w:szCs w:val="20"/>
          <w:lang w:val="en-GB" w:bidi="ar-SA"/>
        </w:rPr>
        <w:t xml:space="preserve"> </w:t>
      </w:r>
      <w:r w:rsidRPr="00A45C34">
        <w:rPr>
          <w:rFonts w:cs="Arial"/>
          <w:b/>
          <w:sz w:val="20"/>
          <w:szCs w:val="20"/>
          <w:lang w:val="en-GB" w:bidi="ar-SA"/>
        </w:rPr>
        <w:t>declare that we are committed to apply the ethical principles and minimum standards throughout our commercial and</w:t>
      </w:r>
      <w:r w:rsidR="000A33AB" w:rsidRPr="00A45C34">
        <w:rPr>
          <w:rFonts w:cs="Arial"/>
          <w:b/>
          <w:sz w:val="20"/>
          <w:szCs w:val="20"/>
          <w:lang w:val="en-GB" w:bidi="ar-SA"/>
        </w:rPr>
        <w:t xml:space="preserve"> </w:t>
      </w:r>
      <w:r w:rsidRPr="00A45C34">
        <w:rPr>
          <w:rFonts w:cs="Arial"/>
          <w:b/>
          <w:sz w:val="20"/>
          <w:szCs w:val="20"/>
          <w:lang w:val="en-GB" w:bidi="ar-SA"/>
        </w:rPr>
        <w:t>procurement activities. We have in place, or are working towards having in place, procedures to ensure that ethical</w:t>
      </w:r>
      <w:r w:rsidR="000A33AB" w:rsidRPr="00A45C34">
        <w:rPr>
          <w:rFonts w:cs="Arial"/>
          <w:b/>
          <w:sz w:val="20"/>
          <w:szCs w:val="20"/>
          <w:lang w:val="en-GB" w:bidi="ar-SA"/>
        </w:rPr>
        <w:t xml:space="preserve"> </w:t>
      </w:r>
      <w:r w:rsidRPr="00A45C34">
        <w:rPr>
          <w:rFonts w:cs="Arial"/>
          <w:b/>
          <w:sz w:val="20"/>
          <w:szCs w:val="20"/>
          <w:lang w:val="en-GB" w:bidi="ar-SA"/>
        </w:rPr>
        <w:t>principles and standards are upheld by our staff and our contractors.</w:t>
      </w:r>
    </w:p>
    <w:p w:rsidR="00411C44" w:rsidRPr="00A45C34" w:rsidRDefault="00411C44" w:rsidP="005A1A6E">
      <w:pPr>
        <w:widowControl/>
        <w:autoSpaceDE w:val="0"/>
        <w:autoSpaceDN w:val="0"/>
        <w:adjustRightInd w:val="0"/>
        <w:spacing w:before="0" w:after="120" w:line="276" w:lineRule="auto"/>
        <w:textboxTightWrap w:val="none"/>
        <w:rPr>
          <w:rFonts w:cs="Arial"/>
          <w:b/>
          <w:sz w:val="20"/>
          <w:szCs w:val="20"/>
          <w:lang w:val="en-GB" w:bidi="ar-SA"/>
        </w:rPr>
      </w:pPr>
      <w:r w:rsidRPr="00A45C34">
        <w:rPr>
          <w:rFonts w:cs="Arial"/>
          <w:b/>
          <w:sz w:val="20"/>
          <w:szCs w:val="20"/>
          <w:lang w:val="en-GB" w:bidi="ar-SA"/>
        </w:rPr>
        <w:t>We are fully aware that any failure to sign and comply with this Code of Conduct for Contractors could lead to exclusion</w:t>
      </w:r>
      <w:r w:rsidR="000A33AB" w:rsidRPr="00A45C34">
        <w:rPr>
          <w:rFonts w:cs="Arial"/>
          <w:b/>
          <w:sz w:val="20"/>
          <w:szCs w:val="20"/>
          <w:lang w:val="en-GB" w:bidi="ar-SA"/>
        </w:rPr>
        <w:t xml:space="preserve"> </w:t>
      </w:r>
      <w:r w:rsidRPr="00A45C34">
        <w:rPr>
          <w:rFonts w:cs="Arial"/>
          <w:b/>
          <w:sz w:val="20"/>
          <w:szCs w:val="20"/>
          <w:lang w:val="en-GB" w:bidi="ar-SA"/>
        </w:rPr>
        <w:t>from the tender/procurement procedure and to the rejection of the bid/tender.</w:t>
      </w:r>
    </w:p>
    <w:p w:rsidR="00411C44" w:rsidRPr="00A45C34" w:rsidRDefault="00411C44" w:rsidP="00411C44">
      <w:pPr>
        <w:widowControl/>
        <w:autoSpaceDE w:val="0"/>
        <w:autoSpaceDN w:val="0"/>
        <w:adjustRightInd w:val="0"/>
        <w:spacing w:before="0" w:after="120" w:line="276" w:lineRule="auto"/>
        <w:jc w:val="left"/>
        <w:textboxTightWrap w:val="none"/>
        <w:rPr>
          <w:rFonts w:cs="Arial"/>
          <w:b/>
          <w:sz w:val="20"/>
          <w:szCs w:val="20"/>
          <w:lang w:val="en-GB" w:bidi="ar-SA"/>
        </w:rPr>
      </w:pPr>
      <w:r w:rsidRPr="00A45C34">
        <w:rPr>
          <w:rFonts w:cs="Arial"/>
          <w:b/>
          <w:sz w:val="20"/>
          <w:szCs w:val="20"/>
          <w:lang w:val="en-GB" w:bidi="ar-SA"/>
        </w:rPr>
        <w:t xml:space="preserve">We are also fully aware that unwillingness to corporate with </w:t>
      </w:r>
      <w:r w:rsidR="000A33AB" w:rsidRPr="00A45C34">
        <w:rPr>
          <w:rFonts w:cs="Arial"/>
          <w:b/>
          <w:sz w:val="20"/>
          <w:szCs w:val="20"/>
          <w:lang w:val="en-GB" w:bidi="ar-SA"/>
        </w:rPr>
        <w:t xml:space="preserve">Help </w:t>
      </w:r>
      <w:r w:rsidRPr="00A45C34">
        <w:rPr>
          <w:rFonts w:cs="Arial"/>
          <w:b/>
          <w:sz w:val="20"/>
          <w:szCs w:val="20"/>
          <w:lang w:val="en-GB" w:bidi="ar-SA"/>
        </w:rPr>
        <w:t>or serious violations of the Code of Conduct</w:t>
      </w:r>
      <w:r w:rsidR="000A33AB" w:rsidRPr="00A45C34">
        <w:rPr>
          <w:rFonts w:cs="Arial"/>
          <w:b/>
          <w:sz w:val="20"/>
          <w:szCs w:val="20"/>
          <w:lang w:val="en-GB" w:bidi="ar-SA"/>
        </w:rPr>
        <w:t xml:space="preserve"> </w:t>
      </w:r>
      <w:r w:rsidRPr="00A45C34">
        <w:rPr>
          <w:rFonts w:cs="Arial"/>
          <w:b/>
          <w:sz w:val="20"/>
          <w:szCs w:val="20"/>
          <w:lang w:val="en-GB" w:bidi="ar-SA"/>
        </w:rPr>
        <w:t>for Contractors will lead to termination of awarded contracts.</w:t>
      </w:r>
    </w:p>
    <w:p w:rsidR="00842E10" w:rsidRPr="00A45C34" w:rsidRDefault="00842E10" w:rsidP="00411C44">
      <w:pPr>
        <w:widowControl/>
        <w:autoSpaceDE w:val="0"/>
        <w:autoSpaceDN w:val="0"/>
        <w:adjustRightInd w:val="0"/>
        <w:spacing w:before="0" w:after="120" w:line="276" w:lineRule="auto"/>
        <w:jc w:val="left"/>
        <w:textboxTightWrap w:val="none"/>
        <w:rPr>
          <w:rFonts w:cs="Arial"/>
          <w:sz w:val="20"/>
          <w:szCs w:val="20"/>
          <w:lang w:val="en-GB" w:bidi="ar-S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0A33AB" w:rsidRPr="00A45C34" w:rsidTr="000A33AB">
        <w:tc>
          <w:tcPr>
            <w:tcW w:w="3823" w:type="dxa"/>
          </w:tcPr>
          <w:p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Company name:</w:t>
            </w:r>
          </w:p>
        </w:tc>
        <w:tc>
          <w:tcPr>
            <w:tcW w:w="5239" w:type="dxa"/>
            <w:tcBorders>
              <w:bottom w:val="single" w:sz="4" w:space="0" w:color="auto"/>
            </w:tcBorders>
          </w:tcPr>
          <w:p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rsidTr="000A33AB">
        <w:tc>
          <w:tcPr>
            <w:tcW w:w="3823" w:type="dxa"/>
          </w:tcPr>
          <w:p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Full name and position of signatory:</w:t>
            </w:r>
          </w:p>
        </w:tc>
        <w:tc>
          <w:tcPr>
            <w:tcW w:w="5239" w:type="dxa"/>
            <w:tcBorders>
              <w:top w:val="single" w:sz="4" w:space="0" w:color="auto"/>
              <w:bottom w:val="single" w:sz="4" w:space="0" w:color="auto"/>
            </w:tcBorders>
          </w:tcPr>
          <w:p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rsidTr="000A33AB">
        <w:tc>
          <w:tcPr>
            <w:tcW w:w="3823" w:type="dxa"/>
          </w:tcPr>
          <w:p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Date:</w:t>
            </w:r>
          </w:p>
        </w:tc>
        <w:tc>
          <w:tcPr>
            <w:tcW w:w="5239" w:type="dxa"/>
            <w:tcBorders>
              <w:top w:val="single" w:sz="4" w:space="0" w:color="auto"/>
              <w:bottom w:val="single" w:sz="4" w:space="0" w:color="auto"/>
            </w:tcBorders>
          </w:tcPr>
          <w:p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rsidTr="000A33AB">
        <w:tc>
          <w:tcPr>
            <w:tcW w:w="3823" w:type="dxa"/>
          </w:tcPr>
          <w:p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Signature and stamp:</w:t>
            </w:r>
          </w:p>
        </w:tc>
        <w:tc>
          <w:tcPr>
            <w:tcW w:w="5239" w:type="dxa"/>
            <w:tcBorders>
              <w:top w:val="single" w:sz="4" w:space="0" w:color="auto"/>
              <w:bottom w:val="single" w:sz="4" w:space="0" w:color="auto"/>
            </w:tcBorders>
          </w:tcPr>
          <w:p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tc>
      </w:tr>
    </w:tbl>
    <w:p w:rsidR="00A45C34" w:rsidRDefault="00A45C34">
      <w:pPr>
        <w:widowControl/>
        <w:spacing w:after="440"/>
        <w:textboxTightWrap w:val="none"/>
        <w:rPr>
          <w:rFonts w:cs="Arial"/>
          <w:b/>
          <w:bCs/>
          <w:spacing w:val="5"/>
          <w:szCs w:val="24"/>
          <w:lang w:val="en-GB" w:bidi="ar-SA"/>
        </w:rPr>
      </w:pPr>
      <w:r>
        <w:rPr>
          <w:rFonts w:cs="Arial"/>
          <w:bCs/>
          <w:szCs w:val="24"/>
          <w:lang w:val="en-GB" w:bidi="ar-SA"/>
        </w:rPr>
        <w:br w:type="page"/>
      </w:r>
    </w:p>
    <w:p w:rsidR="00365532" w:rsidRPr="00A45C34" w:rsidRDefault="00365532" w:rsidP="00365532">
      <w:pPr>
        <w:pStyle w:val="berschrift2"/>
        <w:numPr>
          <w:ilvl w:val="0"/>
          <w:numId w:val="0"/>
        </w:numPr>
        <w:pBdr>
          <w:bottom w:val="single" w:sz="8" w:space="1" w:color="auto"/>
        </w:pBdr>
        <w:spacing w:line="276" w:lineRule="auto"/>
        <w:ind w:left="851" w:hanging="851"/>
        <w:rPr>
          <w:rFonts w:cs="Arial"/>
          <w:bCs/>
          <w:sz w:val="24"/>
          <w:szCs w:val="24"/>
          <w:lang w:val="en-GB" w:bidi="ar-SA"/>
        </w:rPr>
      </w:pPr>
      <w:r w:rsidRPr="00A45C34">
        <w:rPr>
          <w:rFonts w:cs="Arial"/>
          <w:bCs/>
          <w:sz w:val="24"/>
          <w:szCs w:val="24"/>
          <w:lang w:val="en-GB" w:bidi="ar-SA"/>
        </w:rPr>
        <w:lastRenderedPageBreak/>
        <w:t>Key International Conventions and Reference Documents</w:t>
      </w:r>
    </w:p>
    <w:p w:rsidR="005A1A6E" w:rsidRPr="00A45C34" w:rsidRDefault="00842E10" w:rsidP="00F4066B">
      <w:pPr>
        <w:widowControl/>
        <w:autoSpaceDE w:val="0"/>
        <w:autoSpaceDN w:val="0"/>
        <w:adjustRightInd w:val="0"/>
        <w:spacing w:before="0" w:after="120" w:line="276" w:lineRule="auto"/>
        <w:jc w:val="left"/>
        <w:textboxTightWrap w:val="none"/>
        <w:rPr>
          <w:rFonts w:cs="Symbol"/>
          <w:sz w:val="20"/>
          <w:szCs w:val="20"/>
          <w:lang w:val="en-GB" w:bidi="ar-SA"/>
        </w:rPr>
      </w:pPr>
      <w:r w:rsidRPr="00A45C34">
        <w:rPr>
          <w:rFonts w:cs="Symbol"/>
          <w:sz w:val="20"/>
          <w:szCs w:val="20"/>
          <w:lang w:val="en-GB" w:bidi="ar-SA"/>
        </w:rPr>
        <w:t>(All web links as accessed on 22 June 2016)</w:t>
      </w:r>
    </w:p>
    <w:p w:rsidR="00252A0D" w:rsidRPr="00A45C34" w:rsidRDefault="00252A0D" w:rsidP="00842E10">
      <w:pPr>
        <w:widowControl/>
        <w:autoSpaceDE w:val="0"/>
        <w:autoSpaceDN w:val="0"/>
        <w:adjustRightInd w:val="0"/>
        <w:spacing w:before="0" w:line="276" w:lineRule="auto"/>
        <w:jc w:val="left"/>
        <w:textboxTightWrap w:val="none"/>
        <w:rPr>
          <w:rFonts w:cs="Arial"/>
          <w:sz w:val="20"/>
          <w:szCs w:val="20"/>
          <w:lang w:val="en-GB" w:bidi="ar-SA"/>
        </w:rPr>
      </w:pPr>
    </w:p>
    <w:p w:rsidR="00F4066B" w:rsidRPr="00A45C34" w:rsidRDefault="00F4066B" w:rsidP="00842E10">
      <w:pPr>
        <w:widowControl/>
        <w:autoSpaceDE w:val="0"/>
        <w:autoSpaceDN w:val="0"/>
        <w:adjustRightInd w:val="0"/>
        <w:spacing w:before="0" w:line="276" w:lineRule="auto"/>
        <w:jc w:val="left"/>
        <w:textboxTightWrap w:val="none"/>
        <w:rPr>
          <w:rFonts w:cs="Arial"/>
          <w:i/>
          <w:iCs/>
          <w:sz w:val="20"/>
          <w:szCs w:val="20"/>
          <w:lang w:val="en-GB" w:bidi="ar-SA"/>
        </w:rPr>
      </w:pPr>
      <w:r w:rsidRPr="00A45C34">
        <w:rPr>
          <w:rFonts w:cs="Arial"/>
          <w:sz w:val="20"/>
          <w:szCs w:val="20"/>
          <w:lang w:val="en-GB" w:bidi="ar-SA"/>
        </w:rPr>
        <w:t xml:space="preserve">UN Universal Declaration of Human Rights, 1948; </w:t>
      </w:r>
    </w:p>
    <w:p w:rsidR="00C14F8F" w:rsidRPr="00A45C34" w:rsidRDefault="00C14F8F" w:rsidP="00CE6FE9">
      <w:pPr>
        <w:widowControl/>
        <w:autoSpaceDE w:val="0"/>
        <w:autoSpaceDN w:val="0"/>
        <w:adjustRightInd w:val="0"/>
        <w:spacing w:before="0" w:after="120" w:line="276" w:lineRule="auto"/>
        <w:jc w:val="left"/>
        <w:textboxTightWrap w:val="none"/>
        <w:rPr>
          <w:rFonts w:cs="Arial"/>
          <w:i/>
          <w:sz w:val="20"/>
          <w:szCs w:val="20"/>
          <w:lang w:val="en-GB" w:bidi="ar-SA"/>
        </w:rPr>
      </w:pPr>
      <w:r w:rsidRPr="00A45C34">
        <w:rPr>
          <w:rFonts w:cs="Arial"/>
          <w:i/>
          <w:sz w:val="20"/>
          <w:szCs w:val="20"/>
          <w:lang w:val="en-GB" w:bidi="ar-SA"/>
        </w:rPr>
        <w:t>http://www.un.org/en/universal-declaration-human-rights/</w:t>
      </w:r>
    </w:p>
    <w:p w:rsidR="00CE6FE9" w:rsidRPr="00A45C34" w:rsidRDefault="00CE6FE9" w:rsidP="00CE6FE9">
      <w:pPr>
        <w:widowControl/>
        <w:autoSpaceDE w:val="0"/>
        <w:autoSpaceDN w:val="0"/>
        <w:adjustRightInd w:val="0"/>
        <w:spacing w:before="0" w:after="120" w:line="276" w:lineRule="auto"/>
        <w:jc w:val="left"/>
        <w:textboxTightWrap w:val="none"/>
        <w:rPr>
          <w:rFonts w:cs="Arial"/>
          <w:iCs/>
          <w:sz w:val="20"/>
          <w:szCs w:val="20"/>
          <w:lang w:val="en-GB" w:bidi="ar-SA"/>
        </w:rPr>
      </w:pPr>
    </w:p>
    <w:p w:rsidR="00C71789" w:rsidRPr="00A45C34" w:rsidRDefault="00C71789" w:rsidP="00842E10">
      <w:pPr>
        <w:widowControl/>
        <w:autoSpaceDE w:val="0"/>
        <w:autoSpaceDN w:val="0"/>
        <w:adjustRightInd w:val="0"/>
        <w:spacing w:before="0" w:line="276" w:lineRule="auto"/>
        <w:jc w:val="left"/>
        <w:textboxTightWrap w:val="none"/>
        <w:rPr>
          <w:rFonts w:cs="Arial"/>
          <w:sz w:val="20"/>
          <w:szCs w:val="20"/>
          <w:lang w:val="en-GB" w:bidi="ar-SA"/>
        </w:rPr>
      </w:pPr>
      <w:r w:rsidRPr="00A45C34">
        <w:rPr>
          <w:rFonts w:cs="Arial"/>
          <w:sz w:val="20"/>
          <w:szCs w:val="20"/>
          <w:lang w:val="en-GB" w:bidi="ar-SA"/>
        </w:rPr>
        <w:t>European C</w:t>
      </w:r>
      <w:r w:rsidR="00C14F8F" w:rsidRPr="00A45C34">
        <w:rPr>
          <w:rFonts w:cs="Arial"/>
          <w:sz w:val="20"/>
          <w:szCs w:val="20"/>
          <w:lang w:val="en-GB" w:bidi="ar-SA"/>
        </w:rPr>
        <w:t>onvention on Human Rights, 1950 including all protocols to the convention</w:t>
      </w:r>
    </w:p>
    <w:p w:rsidR="00C14F8F" w:rsidRPr="00A45C34" w:rsidRDefault="00C14F8F" w:rsidP="00CE6FE9">
      <w:pPr>
        <w:widowControl/>
        <w:autoSpaceDE w:val="0"/>
        <w:autoSpaceDN w:val="0"/>
        <w:adjustRightInd w:val="0"/>
        <w:spacing w:before="0" w:after="120" w:line="276" w:lineRule="auto"/>
        <w:jc w:val="left"/>
        <w:textboxTightWrap w:val="none"/>
        <w:rPr>
          <w:rFonts w:cs="Arial"/>
          <w:i/>
          <w:sz w:val="20"/>
          <w:szCs w:val="20"/>
          <w:lang w:val="en-GB" w:bidi="ar-SA"/>
        </w:rPr>
      </w:pPr>
      <w:r w:rsidRPr="00A45C34">
        <w:rPr>
          <w:rFonts w:cs="Arial"/>
          <w:i/>
          <w:sz w:val="20"/>
          <w:szCs w:val="20"/>
          <w:lang w:val="en-GB" w:bidi="ar-SA"/>
        </w:rPr>
        <w:t>http://www.echr.coe.int/Documents/Convention_ENG.pdf</w:t>
      </w:r>
    </w:p>
    <w:p w:rsidR="00C14F8F" w:rsidRPr="00A45C34" w:rsidRDefault="00C14F8F" w:rsidP="00CE6FE9">
      <w:pPr>
        <w:widowControl/>
        <w:autoSpaceDE w:val="0"/>
        <w:autoSpaceDN w:val="0"/>
        <w:adjustRightInd w:val="0"/>
        <w:spacing w:before="0" w:after="120" w:line="276" w:lineRule="auto"/>
        <w:jc w:val="left"/>
        <w:textboxTightWrap w:val="none"/>
        <w:rPr>
          <w:rFonts w:cs="Arial"/>
          <w:sz w:val="20"/>
          <w:szCs w:val="20"/>
          <w:lang w:val="en-GB" w:bidi="ar-SA"/>
        </w:rPr>
      </w:pPr>
    </w:p>
    <w:p w:rsidR="00C14F8F" w:rsidRPr="00A45C34" w:rsidRDefault="00F4066B" w:rsidP="00842E10">
      <w:pPr>
        <w:widowControl/>
        <w:autoSpaceDE w:val="0"/>
        <w:autoSpaceDN w:val="0"/>
        <w:adjustRightInd w:val="0"/>
        <w:spacing w:before="0" w:line="276" w:lineRule="auto"/>
        <w:jc w:val="left"/>
        <w:textboxTightWrap w:val="none"/>
        <w:rPr>
          <w:rFonts w:cs="Arial"/>
          <w:sz w:val="20"/>
          <w:szCs w:val="20"/>
          <w:lang w:val="en-GB" w:bidi="ar-SA"/>
        </w:rPr>
      </w:pPr>
      <w:r w:rsidRPr="00A45C34">
        <w:rPr>
          <w:rFonts w:cs="Arial"/>
          <w:sz w:val="20"/>
          <w:szCs w:val="20"/>
          <w:lang w:val="en-GB" w:bidi="ar-SA"/>
        </w:rPr>
        <w:t>ILO Declaration on Fundamental Principles and Rights at Work</w:t>
      </w:r>
      <w:r w:rsidR="00C14F8F" w:rsidRPr="00A45C34">
        <w:rPr>
          <w:rFonts w:cs="Arial"/>
          <w:sz w:val="20"/>
          <w:szCs w:val="20"/>
          <w:lang w:val="en-GB" w:bidi="ar-SA"/>
        </w:rPr>
        <w:t xml:space="preserve"> and its follow-up</w:t>
      </w:r>
      <w:r w:rsidRPr="00A45C34">
        <w:rPr>
          <w:rFonts w:cs="Arial"/>
          <w:sz w:val="20"/>
          <w:szCs w:val="20"/>
          <w:lang w:val="en-GB" w:bidi="ar-SA"/>
        </w:rPr>
        <w:t xml:space="preserve">, 1998; </w:t>
      </w:r>
      <w:r w:rsidR="00C14F8F" w:rsidRPr="00A45C34">
        <w:rPr>
          <w:rFonts w:cs="Arial"/>
          <w:sz w:val="20"/>
          <w:szCs w:val="20"/>
          <w:lang w:val="en-GB" w:bidi="ar-SA"/>
        </w:rPr>
        <w:t>(Annex revised 2010)</w:t>
      </w:r>
    </w:p>
    <w:p w:rsidR="00C14F8F" w:rsidRPr="00A45C34" w:rsidRDefault="00C14F8F" w:rsidP="00CE6FE9">
      <w:pPr>
        <w:widowControl/>
        <w:autoSpaceDE w:val="0"/>
        <w:autoSpaceDN w:val="0"/>
        <w:adjustRightInd w:val="0"/>
        <w:spacing w:before="0" w:after="120" w:line="276" w:lineRule="auto"/>
        <w:jc w:val="left"/>
        <w:textboxTightWrap w:val="none"/>
        <w:rPr>
          <w:rFonts w:cs="Arial"/>
          <w:i/>
          <w:sz w:val="20"/>
          <w:szCs w:val="20"/>
          <w:lang w:val="en-GB" w:bidi="ar-SA"/>
        </w:rPr>
      </w:pPr>
      <w:r w:rsidRPr="00A45C34">
        <w:rPr>
          <w:rFonts w:cs="Arial"/>
          <w:i/>
          <w:sz w:val="20"/>
          <w:szCs w:val="20"/>
          <w:lang w:val="en-GB" w:bidi="ar-SA"/>
        </w:rPr>
        <w:t>http://www.ilo.org/declaration/thedeclaration/textdeclaration/lang--en/index.htm</w:t>
      </w:r>
    </w:p>
    <w:p w:rsidR="00C14F8F" w:rsidRPr="00A45C34" w:rsidRDefault="00C14F8F" w:rsidP="00CE6FE9">
      <w:pPr>
        <w:widowControl/>
        <w:autoSpaceDE w:val="0"/>
        <w:autoSpaceDN w:val="0"/>
        <w:adjustRightInd w:val="0"/>
        <w:spacing w:before="0" w:after="120" w:line="276" w:lineRule="auto"/>
        <w:jc w:val="left"/>
        <w:textboxTightWrap w:val="none"/>
        <w:rPr>
          <w:rFonts w:cs="Arial"/>
          <w:sz w:val="20"/>
          <w:szCs w:val="20"/>
          <w:lang w:val="en-GB" w:bidi="ar-SA"/>
        </w:rPr>
      </w:pPr>
    </w:p>
    <w:p w:rsidR="00CE6FE9" w:rsidRPr="00A45C34" w:rsidRDefault="00F4066B" w:rsidP="00842E10">
      <w:pPr>
        <w:widowControl/>
        <w:autoSpaceDE w:val="0"/>
        <w:autoSpaceDN w:val="0"/>
        <w:adjustRightInd w:val="0"/>
        <w:spacing w:before="0" w:line="276" w:lineRule="auto"/>
        <w:jc w:val="left"/>
        <w:textboxTightWrap w:val="none"/>
        <w:rPr>
          <w:rFonts w:cs="Arial"/>
          <w:sz w:val="20"/>
          <w:szCs w:val="20"/>
          <w:lang w:val="en-GB" w:bidi="ar-SA"/>
        </w:rPr>
      </w:pPr>
      <w:r w:rsidRPr="00A45C34">
        <w:rPr>
          <w:rFonts w:cs="Arial"/>
          <w:sz w:val="20"/>
          <w:szCs w:val="20"/>
          <w:lang w:val="en-GB" w:bidi="ar-SA"/>
        </w:rPr>
        <w:t xml:space="preserve">UN Convention on the Rights of the Child, 1990; </w:t>
      </w:r>
    </w:p>
    <w:p w:rsidR="00F4066B" w:rsidRPr="00A45C34" w:rsidRDefault="00CE6FE9" w:rsidP="00CE6FE9">
      <w:pPr>
        <w:widowControl/>
        <w:autoSpaceDE w:val="0"/>
        <w:autoSpaceDN w:val="0"/>
        <w:adjustRightInd w:val="0"/>
        <w:spacing w:before="0" w:after="120" w:line="276" w:lineRule="auto"/>
        <w:jc w:val="left"/>
        <w:textboxTightWrap w:val="none"/>
        <w:rPr>
          <w:rFonts w:cs="Arial"/>
          <w:i/>
          <w:sz w:val="20"/>
          <w:szCs w:val="20"/>
          <w:lang w:val="en-GB" w:bidi="ar-SA"/>
        </w:rPr>
      </w:pPr>
      <w:r w:rsidRPr="00A45C34">
        <w:rPr>
          <w:rFonts w:cs="Arial"/>
          <w:i/>
          <w:sz w:val="20"/>
          <w:szCs w:val="20"/>
          <w:lang w:val="en-GB" w:bidi="ar-SA"/>
        </w:rPr>
        <w:t>http://www.unicef.org.uk/Documents/Publication-pdfs/UNCRC_PRESS200910web.pdf</w:t>
      </w:r>
    </w:p>
    <w:p w:rsidR="00CE6FE9" w:rsidRPr="00A45C34" w:rsidRDefault="00CE6FE9" w:rsidP="00CE6FE9">
      <w:pPr>
        <w:widowControl/>
        <w:autoSpaceDE w:val="0"/>
        <w:autoSpaceDN w:val="0"/>
        <w:adjustRightInd w:val="0"/>
        <w:spacing w:before="0" w:after="120" w:line="276" w:lineRule="auto"/>
        <w:jc w:val="left"/>
        <w:textboxTightWrap w:val="none"/>
        <w:rPr>
          <w:rFonts w:cs="Arial"/>
          <w:sz w:val="20"/>
          <w:szCs w:val="20"/>
          <w:lang w:val="en-GB" w:bidi="ar-SA"/>
        </w:rPr>
      </w:pPr>
    </w:p>
    <w:p w:rsidR="00842E10" w:rsidRPr="00A45C34" w:rsidRDefault="00F4066B" w:rsidP="00842E10">
      <w:pPr>
        <w:widowControl/>
        <w:autoSpaceDE w:val="0"/>
        <w:autoSpaceDN w:val="0"/>
        <w:adjustRightInd w:val="0"/>
        <w:spacing w:before="0" w:line="276" w:lineRule="auto"/>
        <w:jc w:val="left"/>
        <w:textboxTightWrap w:val="none"/>
        <w:rPr>
          <w:rFonts w:cs="Arial"/>
          <w:sz w:val="20"/>
          <w:szCs w:val="20"/>
          <w:lang w:val="en-GB" w:bidi="ar-SA"/>
        </w:rPr>
      </w:pPr>
      <w:r w:rsidRPr="00A45C34">
        <w:rPr>
          <w:rFonts w:cs="Arial"/>
          <w:sz w:val="20"/>
          <w:szCs w:val="20"/>
          <w:lang w:val="en-GB" w:bidi="ar-SA"/>
        </w:rPr>
        <w:t>The Rio Declaration on Environment and Development, 1992;</w:t>
      </w:r>
    </w:p>
    <w:p w:rsidR="00F4066B" w:rsidRPr="00A45C34" w:rsidRDefault="00CE6FE9" w:rsidP="00CE6FE9">
      <w:pPr>
        <w:widowControl/>
        <w:autoSpaceDE w:val="0"/>
        <w:autoSpaceDN w:val="0"/>
        <w:adjustRightInd w:val="0"/>
        <w:spacing w:before="0" w:after="120" w:line="276" w:lineRule="auto"/>
        <w:jc w:val="left"/>
        <w:textboxTightWrap w:val="none"/>
        <w:rPr>
          <w:rFonts w:cs="Arial"/>
          <w:i/>
          <w:sz w:val="20"/>
          <w:szCs w:val="20"/>
          <w:lang w:val="en-GB" w:bidi="ar-SA"/>
        </w:rPr>
      </w:pPr>
      <w:r w:rsidRPr="00A45C34">
        <w:rPr>
          <w:rFonts w:cs="Arial"/>
          <w:i/>
          <w:sz w:val="20"/>
          <w:szCs w:val="20"/>
          <w:lang w:val="en-GB" w:bidi="ar-SA"/>
        </w:rPr>
        <w:t>http://www.unesco.org/education/nfsunesco/pdf/RIO_E.PDF</w:t>
      </w:r>
    </w:p>
    <w:p w:rsidR="00CE6FE9" w:rsidRPr="00A45C34" w:rsidRDefault="00CE6FE9" w:rsidP="00CE6FE9">
      <w:pPr>
        <w:widowControl/>
        <w:autoSpaceDE w:val="0"/>
        <w:autoSpaceDN w:val="0"/>
        <w:adjustRightInd w:val="0"/>
        <w:spacing w:before="0" w:after="120" w:line="276" w:lineRule="auto"/>
        <w:jc w:val="left"/>
        <w:textboxTightWrap w:val="none"/>
        <w:rPr>
          <w:rFonts w:cs="Arial"/>
          <w:sz w:val="20"/>
          <w:szCs w:val="20"/>
          <w:lang w:val="en-GB" w:bidi="ar-SA"/>
        </w:rPr>
      </w:pPr>
    </w:p>
    <w:p w:rsidR="00842E10" w:rsidRPr="00A45C34" w:rsidRDefault="00CE6FE9" w:rsidP="00842E10">
      <w:pPr>
        <w:widowControl/>
        <w:autoSpaceDE w:val="0"/>
        <w:autoSpaceDN w:val="0"/>
        <w:adjustRightInd w:val="0"/>
        <w:spacing w:before="0" w:line="276" w:lineRule="auto"/>
        <w:jc w:val="left"/>
        <w:textboxTightWrap w:val="none"/>
        <w:rPr>
          <w:rFonts w:cs="Arial"/>
          <w:sz w:val="20"/>
          <w:szCs w:val="20"/>
          <w:lang w:val="en-GB" w:bidi="ar-SA"/>
        </w:rPr>
      </w:pPr>
      <w:r w:rsidRPr="00A45C34">
        <w:rPr>
          <w:rFonts w:cs="Arial"/>
          <w:sz w:val="20"/>
          <w:szCs w:val="20"/>
          <w:lang w:val="en-GB" w:bidi="ar-SA"/>
        </w:rPr>
        <w:t>Convention on the Prohibition of the Use, Stockpiling, Production and Transfer of Anti-Personnel Mines and on Their Destruction</w:t>
      </w:r>
      <w:r w:rsidR="00F4066B" w:rsidRPr="00A45C34">
        <w:rPr>
          <w:rFonts w:cs="Arial"/>
          <w:sz w:val="20"/>
          <w:szCs w:val="20"/>
          <w:lang w:val="en-GB" w:bidi="ar-SA"/>
        </w:rPr>
        <w:t xml:space="preserve">, </w:t>
      </w:r>
      <w:r w:rsidRPr="00A45C34">
        <w:rPr>
          <w:rFonts w:cs="Arial"/>
          <w:sz w:val="20"/>
          <w:szCs w:val="20"/>
          <w:lang w:val="en-GB" w:bidi="ar-SA"/>
        </w:rPr>
        <w:t xml:space="preserve">adopted </w:t>
      </w:r>
      <w:r w:rsidR="00F4066B" w:rsidRPr="00A45C34">
        <w:rPr>
          <w:rFonts w:cs="Arial"/>
          <w:sz w:val="20"/>
          <w:szCs w:val="20"/>
          <w:lang w:val="en-GB" w:bidi="ar-SA"/>
        </w:rPr>
        <w:t>1997</w:t>
      </w:r>
      <w:r w:rsidRPr="00A45C34">
        <w:rPr>
          <w:rFonts w:cs="Arial"/>
          <w:sz w:val="20"/>
          <w:szCs w:val="20"/>
          <w:lang w:val="en-GB" w:bidi="ar-SA"/>
        </w:rPr>
        <w:t>, entry into force 1999</w:t>
      </w:r>
      <w:r w:rsidR="00F4066B" w:rsidRPr="00A45C34">
        <w:rPr>
          <w:rFonts w:cs="Arial"/>
          <w:sz w:val="20"/>
          <w:szCs w:val="20"/>
          <w:lang w:val="en-GB" w:bidi="ar-SA"/>
        </w:rPr>
        <w:t xml:space="preserve">; </w:t>
      </w:r>
    </w:p>
    <w:p w:rsidR="00F4066B" w:rsidRPr="00A45C34" w:rsidRDefault="00CE6FE9" w:rsidP="00CE6FE9">
      <w:pPr>
        <w:widowControl/>
        <w:autoSpaceDE w:val="0"/>
        <w:autoSpaceDN w:val="0"/>
        <w:adjustRightInd w:val="0"/>
        <w:spacing w:before="0" w:after="120" w:line="276" w:lineRule="auto"/>
        <w:jc w:val="left"/>
        <w:textboxTightWrap w:val="none"/>
        <w:rPr>
          <w:rFonts w:cs="Arial"/>
          <w:i/>
          <w:sz w:val="20"/>
          <w:szCs w:val="20"/>
          <w:lang w:val="en-GB" w:bidi="ar-SA"/>
        </w:rPr>
      </w:pPr>
      <w:r w:rsidRPr="00A45C34">
        <w:rPr>
          <w:rFonts w:cs="Arial"/>
          <w:i/>
          <w:sz w:val="20"/>
          <w:szCs w:val="20"/>
          <w:lang w:val="en-GB" w:bidi="ar-SA"/>
        </w:rPr>
        <w:t>http://www.apminebanconvention.org/fileadmin/APMBC/text_status/Ottawa_Convention_English.pdf</w:t>
      </w:r>
    </w:p>
    <w:p w:rsidR="00CE6FE9" w:rsidRPr="00A45C34" w:rsidRDefault="00CE6FE9" w:rsidP="00CE6FE9">
      <w:pPr>
        <w:spacing w:before="0" w:after="120" w:line="276" w:lineRule="auto"/>
        <w:jc w:val="left"/>
        <w:rPr>
          <w:rFonts w:cs="Arial"/>
          <w:sz w:val="20"/>
          <w:szCs w:val="20"/>
          <w:lang w:val="en-GB" w:bidi="ar-SA"/>
        </w:rPr>
      </w:pPr>
    </w:p>
    <w:p w:rsidR="00842E10" w:rsidRPr="00A45C34" w:rsidRDefault="00F4066B" w:rsidP="00842E10">
      <w:pPr>
        <w:widowControl/>
        <w:autoSpaceDE w:val="0"/>
        <w:autoSpaceDN w:val="0"/>
        <w:adjustRightInd w:val="0"/>
        <w:spacing w:before="0" w:line="276" w:lineRule="auto"/>
        <w:jc w:val="left"/>
        <w:textboxTightWrap w:val="none"/>
        <w:rPr>
          <w:rFonts w:cs="Arial"/>
          <w:sz w:val="20"/>
          <w:szCs w:val="20"/>
          <w:lang w:val="en-GB" w:bidi="ar-SA"/>
        </w:rPr>
      </w:pPr>
      <w:r w:rsidRPr="00A45C34">
        <w:rPr>
          <w:rFonts w:cs="Arial"/>
          <w:sz w:val="20"/>
          <w:szCs w:val="20"/>
          <w:lang w:val="en-GB" w:bidi="ar-SA"/>
        </w:rPr>
        <w:t>Convention on Cluster Munitions,</w:t>
      </w:r>
      <w:r w:rsidR="00CE6FE9" w:rsidRPr="00A45C34">
        <w:rPr>
          <w:rFonts w:cs="Arial"/>
          <w:sz w:val="20"/>
          <w:szCs w:val="20"/>
          <w:lang w:val="en-GB" w:bidi="ar-SA"/>
        </w:rPr>
        <w:t xml:space="preserve"> adopted</w:t>
      </w:r>
      <w:r w:rsidRPr="00A45C34">
        <w:rPr>
          <w:rFonts w:cs="Arial"/>
          <w:sz w:val="20"/>
          <w:szCs w:val="20"/>
          <w:lang w:val="en-GB" w:bidi="ar-SA"/>
        </w:rPr>
        <w:t xml:space="preserve"> 200</w:t>
      </w:r>
      <w:r w:rsidR="00CE6FE9" w:rsidRPr="00A45C34">
        <w:rPr>
          <w:rFonts w:cs="Arial"/>
          <w:sz w:val="20"/>
          <w:szCs w:val="20"/>
          <w:lang w:val="en-GB" w:bidi="ar-SA"/>
        </w:rPr>
        <w:t>8, entry into force 2010</w:t>
      </w:r>
      <w:r w:rsidRPr="00A45C34">
        <w:rPr>
          <w:rFonts w:cs="Arial"/>
          <w:sz w:val="20"/>
          <w:szCs w:val="20"/>
          <w:lang w:val="en-GB" w:bidi="ar-SA"/>
        </w:rPr>
        <w:t xml:space="preserve">; </w:t>
      </w:r>
    </w:p>
    <w:p w:rsidR="00F4066B" w:rsidRPr="00A45C34" w:rsidRDefault="00CE6FE9" w:rsidP="00CE6FE9">
      <w:pPr>
        <w:spacing w:before="0" w:after="120" w:line="276" w:lineRule="auto"/>
        <w:jc w:val="left"/>
        <w:rPr>
          <w:rFonts w:cs="Arial"/>
          <w:i/>
          <w:sz w:val="20"/>
          <w:szCs w:val="20"/>
          <w:lang w:val="en-GB" w:bidi="ar-SA"/>
        </w:rPr>
      </w:pPr>
      <w:r w:rsidRPr="00A45C34">
        <w:rPr>
          <w:rFonts w:cs="Arial"/>
          <w:i/>
          <w:sz w:val="20"/>
          <w:szCs w:val="20"/>
          <w:lang w:val="en-GB" w:bidi="ar-SA"/>
        </w:rPr>
        <w:t>http://www.clusterconvention.org/files/2011/01/Convention-ENG.pdf</w:t>
      </w:r>
    </w:p>
    <w:p w:rsidR="00CE6FE9" w:rsidRPr="00A45C34" w:rsidRDefault="00CE6FE9" w:rsidP="00CE6FE9">
      <w:pPr>
        <w:widowControl/>
        <w:autoSpaceDE w:val="0"/>
        <w:autoSpaceDN w:val="0"/>
        <w:adjustRightInd w:val="0"/>
        <w:spacing w:before="0" w:after="120" w:line="276" w:lineRule="auto"/>
        <w:jc w:val="left"/>
        <w:textboxTightWrap w:val="none"/>
        <w:rPr>
          <w:sz w:val="20"/>
          <w:szCs w:val="20"/>
          <w:lang w:val="en-GB"/>
        </w:rPr>
      </w:pPr>
    </w:p>
    <w:p w:rsidR="00CE6FE9" w:rsidRPr="00A45C34" w:rsidRDefault="00CE6FE9" w:rsidP="00842E10">
      <w:pPr>
        <w:widowControl/>
        <w:autoSpaceDE w:val="0"/>
        <w:autoSpaceDN w:val="0"/>
        <w:adjustRightInd w:val="0"/>
        <w:spacing w:before="0" w:line="276" w:lineRule="auto"/>
        <w:jc w:val="left"/>
        <w:textboxTightWrap w:val="none"/>
        <w:rPr>
          <w:rFonts w:cs="Arial"/>
          <w:sz w:val="20"/>
          <w:szCs w:val="20"/>
          <w:lang w:val="en-GB" w:bidi="ar-SA"/>
        </w:rPr>
      </w:pPr>
      <w:r w:rsidRPr="00A45C34">
        <w:rPr>
          <w:rFonts w:cs="Arial"/>
          <w:sz w:val="20"/>
          <w:szCs w:val="20"/>
          <w:lang w:val="en-GB" w:bidi="ar-SA"/>
        </w:rPr>
        <w:t>The Ten Principles of the UN Global Compact</w:t>
      </w:r>
    </w:p>
    <w:p w:rsidR="00CE6FE9" w:rsidRPr="00A45C34" w:rsidRDefault="007E13FB" w:rsidP="00CE6FE9">
      <w:pPr>
        <w:widowControl/>
        <w:autoSpaceDE w:val="0"/>
        <w:autoSpaceDN w:val="0"/>
        <w:adjustRightInd w:val="0"/>
        <w:spacing w:before="0" w:after="120" w:line="276" w:lineRule="auto"/>
        <w:jc w:val="left"/>
        <w:textboxTightWrap w:val="none"/>
        <w:rPr>
          <w:rFonts w:cs="Arial"/>
          <w:i/>
          <w:sz w:val="20"/>
          <w:szCs w:val="20"/>
          <w:lang w:val="en-GB" w:bidi="ar-SA"/>
        </w:rPr>
      </w:pPr>
      <w:hyperlink r:id="rId8" w:history="1">
        <w:r w:rsidR="00CE6FE9" w:rsidRPr="00A45C34">
          <w:rPr>
            <w:rFonts w:cs="Arial"/>
            <w:i/>
            <w:sz w:val="20"/>
            <w:szCs w:val="20"/>
            <w:lang w:val="en-GB" w:bidi="ar-SA"/>
          </w:rPr>
          <w:t>https://www.unglobalcompact.org/what-is-gc/mission/principles</w:t>
        </w:r>
      </w:hyperlink>
    </w:p>
    <w:p w:rsidR="00CE6FE9" w:rsidRPr="00A45C34" w:rsidRDefault="00CE6FE9" w:rsidP="00CE6FE9">
      <w:pPr>
        <w:widowControl/>
        <w:autoSpaceDE w:val="0"/>
        <w:autoSpaceDN w:val="0"/>
        <w:adjustRightInd w:val="0"/>
        <w:spacing w:before="0" w:after="120" w:line="276" w:lineRule="auto"/>
        <w:jc w:val="left"/>
        <w:textboxTightWrap w:val="none"/>
        <w:rPr>
          <w:sz w:val="20"/>
          <w:szCs w:val="20"/>
          <w:lang w:val="en-GB"/>
        </w:rPr>
      </w:pPr>
    </w:p>
    <w:p w:rsidR="00CE6FE9" w:rsidRPr="00A45C34" w:rsidRDefault="00CE6FE9" w:rsidP="00842E10">
      <w:pPr>
        <w:widowControl/>
        <w:autoSpaceDE w:val="0"/>
        <w:autoSpaceDN w:val="0"/>
        <w:adjustRightInd w:val="0"/>
        <w:spacing w:before="0" w:line="276" w:lineRule="auto"/>
        <w:jc w:val="left"/>
        <w:textboxTightWrap w:val="none"/>
        <w:rPr>
          <w:rFonts w:cs="Arial"/>
          <w:sz w:val="20"/>
          <w:szCs w:val="20"/>
          <w:lang w:val="en-GB" w:bidi="ar-SA"/>
        </w:rPr>
      </w:pPr>
      <w:r w:rsidRPr="00A45C34">
        <w:rPr>
          <w:rFonts w:cs="Arial"/>
          <w:sz w:val="20"/>
          <w:szCs w:val="20"/>
          <w:lang w:val="en-GB" w:bidi="ar-SA"/>
        </w:rPr>
        <w:t>Guidelines for the award of Procurement Contracts within the framework of Humanitarian Aid Actions financed by the European Union</w:t>
      </w:r>
    </w:p>
    <w:p w:rsidR="00CE6FE9" w:rsidRPr="00A45C34" w:rsidRDefault="00CE6FE9" w:rsidP="00CE6FE9">
      <w:pPr>
        <w:widowControl/>
        <w:autoSpaceDE w:val="0"/>
        <w:autoSpaceDN w:val="0"/>
        <w:adjustRightInd w:val="0"/>
        <w:spacing w:before="0" w:after="120" w:line="276" w:lineRule="auto"/>
        <w:jc w:val="left"/>
        <w:textboxTightWrap w:val="none"/>
        <w:rPr>
          <w:rFonts w:cs="Arial"/>
          <w:i/>
          <w:sz w:val="20"/>
          <w:szCs w:val="20"/>
          <w:lang w:val="en-GB" w:bidi="ar-SA"/>
        </w:rPr>
      </w:pPr>
      <w:r w:rsidRPr="00A45C34">
        <w:rPr>
          <w:rFonts w:cs="Arial"/>
          <w:i/>
          <w:sz w:val="20"/>
          <w:szCs w:val="20"/>
          <w:lang w:val="en-GB" w:bidi="ar-SA"/>
        </w:rPr>
        <w:t>http://ec.europa.eu/echo/files/partners/humanitarian_aid/Procurement_Guidelines_en.pdf</w:t>
      </w:r>
    </w:p>
    <w:p w:rsidR="00CE6FE9" w:rsidRPr="00A45C34" w:rsidRDefault="00CE6FE9" w:rsidP="00CE6FE9">
      <w:pPr>
        <w:widowControl/>
        <w:autoSpaceDE w:val="0"/>
        <w:autoSpaceDN w:val="0"/>
        <w:adjustRightInd w:val="0"/>
        <w:spacing w:before="0" w:after="120" w:line="276" w:lineRule="auto"/>
        <w:jc w:val="left"/>
        <w:textboxTightWrap w:val="none"/>
        <w:rPr>
          <w:rFonts w:cs="Arial"/>
          <w:sz w:val="20"/>
          <w:szCs w:val="20"/>
          <w:lang w:val="en-GB" w:bidi="ar-SA"/>
        </w:rPr>
      </w:pPr>
    </w:p>
    <w:sectPr w:rsidR="00CE6FE9" w:rsidRPr="00A45C34" w:rsidSect="008338E0">
      <w:headerReference w:type="default" r:id="rId9"/>
      <w:footerReference w:type="default" r:id="rId10"/>
      <w:footerReference w:type="first" r:id="rId11"/>
      <w:pgSz w:w="11906" w:h="16838"/>
      <w:pgMar w:top="1418" w:right="1304" w:bottom="709"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3FB" w:rsidRDefault="007E13FB" w:rsidP="00D63F72">
      <w:pPr>
        <w:spacing w:before="0" w:line="240" w:lineRule="auto"/>
      </w:pPr>
      <w:r>
        <w:separator/>
      </w:r>
    </w:p>
  </w:endnote>
  <w:endnote w:type="continuationSeparator" w:id="0">
    <w:p w:rsidR="007E13FB" w:rsidRDefault="007E13FB"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38B" w:rsidRPr="002C5AAA" w:rsidRDefault="00A45C34" w:rsidP="00941106">
    <w:pPr>
      <w:pBdr>
        <w:top w:val="single" w:sz="4" w:space="1" w:color="auto"/>
      </w:pBdr>
      <w:tabs>
        <w:tab w:val="center" w:pos="4550"/>
        <w:tab w:val="left" w:pos="5818"/>
      </w:tabs>
      <w:spacing w:line="240" w:lineRule="auto"/>
      <w:ind w:right="261"/>
      <w:jc w:val="right"/>
      <w:rPr>
        <w:color w:val="808080" w:themeColor="background1" w:themeShade="80"/>
        <w:sz w:val="18"/>
        <w:szCs w:val="18"/>
        <w:lang w:val="fr-FR"/>
      </w:rPr>
    </w:pPr>
    <w:r w:rsidRPr="002C5AAA">
      <w:rPr>
        <w:noProof/>
        <w:color w:val="808080" w:themeColor="background1" w:themeShade="80"/>
        <w:sz w:val="18"/>
        <w:szCs w:val="18"/>
        <w:lang w:val="de-DE" w:eastAsia="de-DE" w:bidi="ar-SA"/>
      </w:rPr>
      <w:drawing>
        <wp:anchor distT="0" distB="0" distL="114300" distR="114300" simplePos="0" relativeHeight="251660288" behindDoc="1" locked="0" layoutInCell="1" allowOverlap="1" wp14:anchorId="1DB3594C" wp14:editId="04757BD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de-DE" w:eastAsia="de-DE" w:bidi="ar-SA"/>
      </w:rPr>
      <w:drawing>
        <wp:anchor distT="0" distB="0" distL="114300" distR="114300" simplePos="0" relativeHeight="251659264" behindDoc="1" locked="0" layoutInCell="1" allowOverlap="1" wp14:anchorId="2A1BFE82" wp14:editId="0EFF8531">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[GEN</w:t>
    </w:r>
    <w:r w:rsidR="00F162CA">
      <w:rPr>
        <w:noProof/>
        <w:color w:val="808080" w:themeColor="background1" w:themeShade="80"/>
        <w:sz w:val="18"/>
        <w:szCs w:val="18"/>
        <w:lang w:val="fr-FR" w:eastAsia="de-DE"/>
      </w:rPr>
      <w:t xml:space="preserve"> 2</w:t>
    </w:r>
    <w:r w:rsidRPr="002C5AAA">
      <w:rPr>
        <w:noProof/>
        <w:color w:val="808080" w:themeColor="background1" w:themeShade="80"/>
        <w:sz w:val="18"/>
        <w:szCs w:val="18"/>
        <w:lang w:val="fr-FR" w:eastAsia="de-DE"/>
      </w:rPr>
      <w:t>-</w:t>
    </w:r>
    <w:r w:rsidR="00F162CA">
      <w:rPr>
        <w:noProof/>
        <w:color w:val="808080" w:themeColor="background1" w:themeShade="80"/>
        <w:sz w:val="18"/>
        <w:szCs w:val="18"/>
        <w:lang w:val="fr-FR" w:eastAsia="de-DE"/>
      </w:rPr>
      <w:t>2</w:t>
    </w:r>
    <w:r w:rsidRPr="002C5AAA">
      <w:rPr>
        <w:noProof/>
        <w:color w:val="808080" w:themeColor="background1" w:themeShade="80"/>
        <w:sz w:val="18"/>
        <w:szCs w:val="18"/>
        <w:lang w:val="fr-FR" w:eastAsia="de-DE"/>
      </w:rPr>
      <w:t xml:space="preserve">] Version </w:t>
    </w:r>
    <w:r w:rsidR="00BA7FDB">
      <w:rPr>
        <w:noProof/>
        <w:color w:val="808080" w:themeColor="background1" w:themeShade="80"/>
        <w:sz w:val="18"/>
        <w:szCs w:val="18"/>
        <w:lang w:val="fr-FR" w:eastAsia="de-DE"/>
      </w:rPr>
      <w:t>November</w:t>
    </w:r>
    <w:r w:rsidR="00A161C6">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 xml:space="preserve">              </w:t>
    </w:r>
    <w:r w:rsidR="00F162CA">
      <w:rPr>
        <w:noProof/>
        <w:color w:val="808080" w:themeColor="background1" w:themeShade="80"/>
        <w:sz w:val="18"/>
        <w:szCs w:val="18"/>
        <w:lang w:val="fr-FR" w:eastAsia="de-DE"/>
      </w:rPr>
      <w:t xml:space="preserve">Effective Date: </w:t>
    </w:r>
    <w:r w:rsidR="002C5AAA">
      <w:rPr>
        <w:noProof/>
        <w:color w:val="808080" w:themeColor="background1" w:themeShade="80"/>
        <w:sz w:val="18"/>
        <w:szCs w:val="18"/>
        <w:lang w:val="fr-FR" w:eastAsia="de-DE"/>
      </w:rPr>
      <w:t>1</w:t>
    </w:r>
    <w:r w:rsidR="00F162CA">
      <w:rPr>
        <w:noProof/>
        <w:color w:val="808080" w:themeColor="background1" w:themeShade="80"/>
        <w:sz w:val="18"/>
        <w:szCs w:val="18"/>
        <w:lang w:val="fr-FR" w:eastAsia="de-DE"/>
      </w:rPr>
      <w:t>5</w:t>
    </w:r>
    <w:r w:rsidR="00A161C6">
      <w:rPr>
        <w:noProof/>
        <w:color w:val="808080" w:themeColor="background1" w:themeShade="80"/>
        <w:sz w:val="18"/>
        <w:szCs w:val="18"/>
        <w:lang w:val="fr-FR" w:eastAsia="de-DE"/>
      </w:rPr>
      <w:t>.</w:t>
    </w:r>
    <w:r w:rsidR="00BA7FDB">
      <w:rPr>
        <w:noProof/>
        <w:color w:val="808080" w:themeColor="background1" w:themeShade="80"/>
        <w:sz w:val="18"/>
        <w:szCs w:val="18"/>
        <w:lang w:val="fr-FR" w:eastAsia="de-DE"/>
      </w:rPr>
      <w:t>11</w:t>
    </w:r>
    <w:r w:rsidR="00A161C6">
      <w:rPr>
        <w:noProof/>
        <w:color w:val="808080" w:themeColor="background1" w:themeShade="80"/>
        <w:sz w:val="18"/>
        <w:szCs w:val="18"/>
        <w:lang w:val="fr-FR" w:eastAsia="de-DE"/>
      </w:rPr>
      <w:t>.2020</w:t>
    </w:r>
    <w:r w:rsidRPr="002C5AAA">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t xml:space="preserve"> </w:t>
    </w:r>
    <w:r w:rsidRPr="002C5AAA">
      <w:rPr>
        <w:noProof/>
        <w:color w:val="808080" w:themeColor="background1" w:themeShade="80"/>
        <w:sz w:val="18"/>
        <w:szCs w:val="18"/>
        <w:lang w:val="fr-FR" w:eastAsia="de-DE"/>
      </w:rPr>
      <w:t xml:space="preserve"> </w:t>
    </w:r>
    <w:r w:rsidR="009A1B28">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sidRPr="002C5AAA">
      <w:rPr>
        <w:color w:val="808080" w:themeColor="background1" w:themeShade="80"/>
        <w:sz w:val="18"/>
        <w:szCs w:val="18"/>
        <w:lang w:val="fr-FR"/>
      </w:rPr>
      <w:t xml:space="preserve">  Page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PAGE   \* MERGEFORMAT</w:instrText>
    </w:r>
    <w:r w:rsidRPr="002C5AAA">
      <w:rPr>
        <w:color w:val="808080" w:themeColor="background1" w:themeShade="80"/>
        <w:sz w:val="18"/>
        <w:szCs w:val="18"/>
      </w:rPr>
      <w:fldChar w:fldCharType="separate"/>
    </w:r>
    <w:r w:rsidR="00BA7FDB">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color w:val="808080" w:themeColor="background1" w:themeShade="80"/>
        <w:sz w:val="18"/>
        <w:szCs w:val="18"/>
        <w:lang w:val="fr-FR"/>
      </w:rPr>
      <w:t xml:space="preserve"> |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NUMPAGES  \* Arabic  \* MERGEFORMAT</w:instrText>
    </w:r>
    <w:r w:rsidRPr="002C5AAA">
      <w:rPr>
        <w:color w:val="808080" w:themeColor="background1" w:themeShade="80"/>
        <w:sz w:val="18"/>
        <w:szCs w:val="18"/>
      </w:rPr>
      <w:fldChar w:fldCharType="separate"/>
    </w:r>
    <w:r w:rsidR="00BA7FDB">
      <w:rPr>
        <w:noProof/>
        <w:color w:val="808080" w:themeColor="background1" w:themeShade="80"/>
        <w:sz w:val="18"/>
        <w:szCs w:val="18"/>
        <w:lang w:val="fr-FR"/>
      </w:rPr>
      <w:t>5</w:t>
    </w:r>
    <w:r w:rsidRPr="002C5AAA">
      <w:rPr>
        <w:color w:val="808080" w:themeColor="background1" w:themeShade="80"/>
        <w:sz w:val="18"/>
        <w:szCs w:val="18"/>
      </w:rPr>
      <w:fldChar w:fldCharType="end"/>
    </w:r>
    <w:r w:rsidRPr="002C5AAA">
      <w:rPr>
        <w:noProof/>
        <w:color w:val="808080" w:themeColor="background1" w:themeShade="80"/>
        <w:lang w:val="de-DE" w:eastAsia="de-DE" w:bidi="ar-SA"/>
      </w:rPr>
      <w:drawing>
        <wp:anchor distT="0" distB="0" distL="114300" distR="114300" simplePos="0" relativeHeight="251661312" behindDoc="1" locked="0" layoutInCell="1" allowOverlap="1" wp14:anchorId="7BA5529C" wp14:editId="105F122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CA" w:rsidRPr="00F162CA" w:rsidRDefault="00F162CA" w:rsidP="00F162CA">
    <w:pPr>
      <w:pBdr>
        <w:top w:val="single" w:sz="4" w:space="1" w:color="auto"/>
      </w:pBdr>
      <w:tabs>
        <w:tab w:val="center" w:pos="4550"/>
        <w:tab w:val="left" w:pos="5818"/>
      </w:tabs>
      <w:spacing w:line="240" w:lineRule="auto"/>
      <w:ind w:right="261"/>
      <w:jc w:val="right"/>
      <w:rPr>
        <w:color w:val="808080" w:themeColor="background1" w:themeShade="80"/>
        <w:sz w:val="18"/>
        <w:szCs w:val="18"/>
        <w:lang w:val="fr-FR"/>
      </w:rPr>
    </w:pPr>
    <w:r w:rsidRPr="002C5AAA">
      <w:rPr>
        <w:noProof/>
        <w:color w:val="808080" w:themeColor="background1" w:themeShade="80"/>
        <w:sz w:val="18"/>
        <w:szCs w:val="18"/>
        <w:lang w:val="de-DE" w:eastAsia="de-DE" w:bidi="ar-SA"/>
      </w:rPr>
      <w:drawing>
        <wp:anchor distT="0" distB="0" distL="114300" distR="114300" simplePos="0" relativeHeight="251666432" behindDoc="1" locked="0" layoutInCell="1" allowOverlap="1" wp14:anchorId="4DEE89B8" wp14:editId="53263F1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6" name="Grafik 6"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de-DE" w:eastAsia="de-DE" w:bidi="ar-SA"/>
      </w:rPr>
      <w:drawing>
        <wp:anchor distT="0" distB="0" distL="114300" distR="114300" simplePos="0" relativeHeight="251665408" behindDoc="1" locked="0" layoutInCell="1" allowOverlap="1" wp14:anchorId="7D4F6118" wp14:editId="694CCCB4">
          <wp:simplePos x="0" y="0"/>
          <wp:positionH relativeFrom="column">
            <wp:posOffset>4777105</wp:posOffset>
          </wp:positionH>
          <wp:positionV relativeFrom="paragraph">
            <wp:posOffset>9776460</wp:posOffset>
          </wp:positionV>
          <wp:extent cx="1514475" cy="544830"/>
          <wp:effectExtent l="0" t="0" r="9525" b="7620"/>
          <wp:wrapSquare wrapText="bothSides"/>
          <wp:docPr id="7" name="Grafik 7"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[GEN</w:t>
    </w:r>
    <w:r>
      <w:rPr>
        <w:noProof/>
        <w:color w:val="808080" w:themeColor="background1" w:themeShade="80"/>
        <w:sz w:val="18"/>
        <w:szCs w:val="18"/>
        <w:lang w:val="fr-FR" w:eastAsia="de-DE"/>
      </w:rPr>
      <w:t xml:space="preserve"> 2</w:t>
    </w:r>
    <w:r w:rsidRPr="002C5AAA">
      <w:rPr>
        <w:noProof/>
        <w:color w:val="808080" w:themeColor="background1" w:themeShade="80"/>
        <w:sz w:val="18"/>
        <w:szCs w:val="18"/>
        <w:lang w:val="fr-FR" w:eastAsia="de-DE"/>
      </w:rPr>
      <w:t>-</w:t>
    </w:r>
    <w:r>
      <w:rPr>
        <w:noProof/>
        <w:color w:val="808080" w:themeColor="background1" w:themeShade="80"/>
        <w:sz w:val="18"/>
        <w:szCs w:val="18"/>
        <w:lang w:val="fr-FR" w:eastAsia="de-DE"/>
      </w:rPr>
      <w:t>2</w:t>
    </w:r>
    <w:r w:rsidRPr="002C5AAA">
      <w:rPr>
        <w:noProof/>
        <w:color w:val="808080" w:themeColor="background1" w:themeShade="80"/>
        <w:sz w:val="18"/>
        <w:szCs w:val="18"/>
        <w:lang w:val="fr-FR" w:eastAsia="de-DE"/>
      </w:rPr>
      <w:t xml:space="preserve">] Version </w:t>
    </w:r>
    <w:r w:rsidR="008338E0">
      <w:rPr>
        <w:noProof/>
        <w:color w:val="808080" w:themeColor="background1" w:themeShade="80"/>
        <w:sz w:val="18"/>
        <w:szCs w:val="18"/>
        <w:lang w:val="fr-FR" w:eastAsia="de-DE"/>
      </w:rPr>
      <w:t>May</w:t>
    </w:r>
    <w:r w:rsidRPr="002C5AAA">
      <w:rPr>
        <w:noProof/>
        <w:color w:val="808080" w:themeColor="background1" w:themeShade="80"/>
        <w:sz w:val="18"/>
        <w:szCs w:val="18"/>
        <w:lang w:val="fr-FR" w:eastAsia="de-DE"/>
      </w:rPr>
      <w:t xml:space="preserve"> 201</w:t>
    </w:r>
    <w:r w:rsidR="008338E0">
      <w:rPr>
        <w:noProof/>
        <w:color w:val="808080" w:themeColor="background1" w:themeShade="80"/>
        <w:sz w:val="18"/>
        <w:szCs w:val="18"/>
        <w:lang w:val="fr-FR" w:eastAsia="de-DE"/>
      </w:rPr>
      <w:t>8</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 xml:space="preserve">              Effective Date: 15.</w:t>
    </w:r>
    <w:r w:rsidR="008338E0">
      <w:rPr>
        <w:noProof/>
        <w:color w:val="808080" w:themeColor="background1" w:themeShade="80"/>
        <w:sz w:val="18"/>
        <w:szCs w:val="18"/>
        <w:lang w:val="fr-FR" w:eastAsia="de-DE"/>
      </w:rPr>
      <w:t>07</w:t>
    </w:r>
    <w:r>
      <w:rPr>
        <w:noProof/>
        <w:color w:val="808080" w:themeColor="background1" w:themeShade="80"/>
        <w:sz w:val="18"/>
        <w:szCs w:val="18"/>
        <w:lang w:val="fr-FR" w:eastAsia="de-DE"/>
      </w:rPr>
      <w:t>.201</w:t>
    </w:r>
    <w:r w:rsidR="008338E0">
      <w:rPr>
        <w:noProof/>
        <w:color w:val="808080" w:themeColor="background1" w:themeShade="80"/>
        <w:sz w:val="18"/>
        <w:szCs w:val="18"/>
        <w:lang w:val="fr-FR" w:eastAsia="de-DE"/>
      </w:rPr>
      <w:t>8</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Pr="002C5AAA">
      <w:rPr>
        <w:noProof/>
        <w:color w:val="808080" w:themeColor="background1" w:themeShade="80"/>
        <w:sz w:val="18"/>
        <w:szCs w:val="18"/>
        <w:lang w:val="fr-FR" w:eastAsia="de-DE"/>
      </w:rPr>
      <w:t xml:space="preserve"> </w:t>
    </w:r>
    <w:r>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sidRPr="002C5AAA">
      <w:rPr>
        <w:color w:val="808080" w:themeColor="background1" w:themeShade="80"/>
        <w:sz w:val="18"/>
        <w:szCs w:val="18"/>
        <w:lang w:val="fr-FR"/>
      </w:rPr>
      <w:t xml:space="preserve">  Page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PAGE   \* MERGEFORMAT</w:instrText>
    </w:r>
    <w:r w:rsidRPr="002C5AAA">
      <w:rPr>
        <w:color w:val="808080" w:themeColor="background1" w:themeShade="80"/>
        <w:sz w:val="18"/>
        <w:szCs w:val="18"/>
      </w:rPr>
      <w:fldChar w:fldCharType="separate"/>
    </w:r>
    <w:r w:rsidR="008338E0">
      <w:rPr>
        <w:noProof/>
        <w:color w:val="808080" w:themeColor="background1" w:themeShade="80"/>
        <w:sz w:val="18"/>
        <w:szCs w:val="18"/>
        <w:lang w:val="fr-FR"/>
      </w:rPr>
      <w:t>1</w:t>
    </w:r>
    <w:r w:rsidRPr="002C5AAA">
      <w:rPr>
        <w:color w:val="808080" w:themeColor="background1" w:themeShade="80"/>
        <w:sz w:val="18"/>
        <w:szCs w:val="18"/>
      </w:rPr>
      <w:fldChar w:fldCharType="end"/>
    </w:r>
    <w:r w:rsidRPr="002C5AAA">
      <w:rPr>
        <w:color w:val="808080" w:themeColor="background1" w:themeShade="80"/>
        <w:sz w:val="18"/>
        <w:szCs w:val="18"/>
        <w:lang w:val="fr-FR"/>
      </w:rPr>
      <w:t xml:space="preserve"> |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NUMPAGES  \* Arabic  \* MERGEFORMAT</w:instrText>
    </w:r>
    <w:r w:rsidRPr="002C5AAA">
      <w:rPr>
        <w:color w:val="808080" w:themeColor="background1" w:themeShade="80"/>
        <w:sz w:val="18"/>
        <w:szCs w:val="18"/>
      </w:rPr>
      <w:fldChar w:fldCharType="separate"/>
    </w:r>
    <w:r w:rsidR="00197B65">
      <w:rPr>
        <w:noProof/>
        <w:color w:val="808080" w:themeColor="background1" w:themeShade="80"/>
        <w:sz w:val="18"/>
        <w:szCs w:val="18"/>
        <w:lang w:val="fr-FR"/>
      </w:rPr>
      <w:t>5</w:t>
    </w:r>
    <w:r w:rsidRPr="002C5AAA">
      <w:rPr>
        <w:color w:val="808080" w:themeColor="background1" w:themeShade="80"/>
        <w:sz w:val="18"/>
        <w:szCs w:val="18"/>
      </w:rPr>
      <w:fldChar w:fldCharType="end"/>
    </w:r>
    <w:r w:rsidRPr="002C5AAA">
      <w:rPr>
        <w:noProof/>
        <w:color w:val="808080" w:themeColor="background1" w:themeShade="80"/>
        <w:lang w:val="de-DE" w:eastAsia="de-DE" w:bidi="ar-SA"/>
      </w:rPr>
      <w:drawing>
        <wp:anchor distT="0" distB="0" distL="114300" distR="114300" simplePos="0" relativeHeight="251667456" behindDoc="1" locked="0" layoutInCell="1" allowOverlap="1" wp14:anchorId="42560050" wp14:editId="7856DE9E">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8" name="Grafik 8"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3FB" w:rsidRDefault="007E13FB" w:rsidP="00D63F72">
      <w:pPr>
        <w:spacing w:before="0" w:line="240" w:lineRule="auto"/>
      </w:pPr>
      <w:r>
        <w:separator/>
      </w:r>
    </w:p>
  </w:footnote>
  <w:footnote w:type="continuationSeparator" w:id="0">
    <w:p w:rsidR="007E13FB" w:rsidRDefault="007E13FB" w:rsidP="00D63F72">
      <w:pPr>
        <w:spacing w:before="0" w:line="240" w:lineRule="auto"/>
      </w:pPr>
      <w:r>
        <w:continuationSeparator/>
      </w:r>
    </w:p>
  </w:footnote>
  <w:footnote w:id="1">
    <w:p w:rsidR="00522D26" w:rsidRPr="00C71789" w:rsidRDefault="00522D26" w:rsidP="009A1B28">
      <w:pPr>
        <w:pStyle w:val="Funotentext"/>
        <w:tabs>
          <w:tab w:val="left" w:pos="6225"/>
        </w:tabs>
        <w:rPr>
          <w:sz w:val="16"/>
          <w:szCs w:val="16"/>
          <w:lang w:val="en-GB"/>
        </w:rPr>
      </w:pPr>
      <w:r w:rsidRPr="005E7101">
        <w:rPr>
          <w:rStyle w:val="Funotenzeichen"/>
          <w:lang w:val="en-GB"/>
        </w:rPr>
        <w:footnoteRef/>
      </w:r>
      <w:r w:rsidRPr="005E7101">
        <w:rPr>
          <w:lang w:val="en-GB"/>
        </w:rPr>
        <w:t xml:space="preserve"> </w:t>
      </w:r>
      <w:r w:rsidRPr="00C71789">
        <w:rPr>
          <w:sz w:val="16"/>
          <w:szCs w:val="16"/>
        </w:rPr>
        <w:t>https://www.unglobalcompact.org/what-is-gc/mission/principles</w:t>
      </w:r>
      <w:r w:rsidR="009A1B28">
        <w:rPr>
          <w:sz w:val="16"/>
          <w:szCs w:val="16"/>
        </w:rPr>
        <w:tab/>
      </w:r>
    </w:p>
  </w:footnote>
  <w:footnote w:id="2">
    <w:p w:rsidR="00522D26" w:rsidRPr="005E7101" w:rsidRDefault="00522D26" w:rsidP="00522D26">
      <w:pPr>
        <w:pStyle w:val="Funotentext"/>
        <w:rPr>
          <w:lang w:val="en-GB"/>
        </w:rPr>
      </w:pPr>
      <w:r w:rsidRPr="005E7101">
        <w:rPr>
          <w:rStyle w:val="Funotenzeichen"/>
          <w:lang w:val="en-GB"/>
        </w:rPr>
        <w:footnoteRef/>
      </w:r>
      <w:r w:rsidRPr="005E7101">
        <w:rPr>
          <w:lang w:val="en-GB"/>
        </w:rPr>
        <w:t xml:space="preserve"> </w:t>
      </w:r>
      <w:r w:rsidRPr="00C71789">
        <w:rPr>
          <w:sz w:val="16"/>
          <w:szCs w:val="16"/>
        </w:rPr>
        <w:t>http://ec.europa.eu/echo/files/partners/humanitarian_aid/Procurement_Guidelines_en.pdf</w:t>
      </w:r>
    </w:p>
  </w:footnote>
  <w:footnote w:id="3">
    <w:p w:rsidR="005E7101" w:rsidRPr="005E7101" w:rsidRDefault="005E7101" w:rsidP="00252A0D">
      <w:pPr>
        <w:widowControl/>
        <w:autoSpaceDE w:val="0"/>
        <w:autoSpaceDN w:val="0"/>
        <w:adjustRightInd w:val="0"/>
        <w:spacing w:before="0" w:line="240" w:lineRule="auto"/>
        <w:jc w:val="left"/>
        <w:textboxTightWrap w:val="none"/>
        <w:rPr>
          <w:lang w:val="en-GB"/>
        </w:rPr>
      </w:pPr>
      <w:r w:rsidRPr="005E7101">
        <w:rPr>
          <w:rStyle w:val="Funotenzeichen"/>
          <w:lang w:val="en-GB"/>
        </w:rPr>
        <w:footnoteRef/>
      </w:r>
      <w:r w:rsidRPr="005E7101">
        <w:rPr>
          <w:lang w:val="en-GB"/>
        </w:rPr>
        <w:t xml:space="preserve"> </w:t>
      </w:r>
      <w:r w:rsidRPr="005E7101">
        <w:rPr>
          <w:rFonts w:ascii="Calibri" w:hAnsi="Calibri" w:cs="Calibri"/>
          <w:sz w:val="16"/>
          <w:szCs w:val="16"/>
          <w:lang w:val="en-GB" w:bidi="ar-SA"/>
        </w:rPr>
        <w:t>The definition of Child Labour can be found at</w:t>
      </w:r>
      <w:r w:rsidR="00252A0D">
        <w:rPr>
          <w:rFonts w:ascii="Calibri" w:hAnsi="Calibri" w:cs="Calibri"/>
          <w:sz w:val="16"/>
          <w:szCs w:val="16"/>
          <w:lang w:val="en-GB" w:bidi="ar-SA"/>
        </w:rPr>
        <w:t xml:space="preserve">: </w:t>
      </w:r>
      <w:r w:rsidR="00252A0D" w:rsidRPr="00252A0D">
        <w:rPr>
          <w:rFonts w:ascii="Calibri" w:hAnsi="Calibri" w:cs="Calibri"/>
          <w:sz w:val="16"/>
          <w:szCs w:val="16"/>
          <w:lang w:val="en-GB" w:bidi="ar-SA"/>
        </w:rPr>
        <w:t>https://www.unglobalcompact.org/what-is-gc/mission/principles/principle-5</w:t>
      </w:r>
      <w:r w:rsidR="00252A0D">
        <w:rPr>
          <w:rFonts w:ascii="Calibri" w:hAnsi="Calibri" w:cs="Calibri"/>
          <w:sz w:val="16"/>
          <w:szCs w:val="16"/>
          <w:lang w:val="en-GB" w:bidi="ar-SA"/>
        </w:rPr>
        <w:t xml:space="preserve"> </w:t>
      </w:r>
      <w:r>
        <w:rPr>
          <w:rFonts w:ascii="Calibri" w:hAnsi="Calibri" w:cs="Calibri"/>
          <w:sz w:val="16"/>
          <w:szCs w:val="16"/>
          <w:lang w:val="en-GB" w:bidi="ar-SA"/>
        </w:rPr>
        <w:t xml:space="preserve"> </w:t>
      </w:r>
    </w:p>
  </w:footnote>
  <w:footnote w:id="4">
    <w:p w:rsidR="005E7101" w:rsidRPr="005E7101" w:rsidRDefault="005E7101">
      <w:pPr>
        <w:pStyle w:val="Funotentext"/>
      </w:pPr>
      <w:r>
        <w:rPr>
          <w:rStyle w:val="Funotenzeichen"/>
        </w:rPr>
        <w:footnoteRef/>
      </w:r>
      <w:r>
        <w:t xml:space="preserve"> </w:t>
      </w:r>
      <w:hyperlink r:id="rId1" w:history="1">
        <w:r w:rsidRPr="00DD535F">
          <w:rPr>
            <w:rStyle w:val="Hyperlink"/>
            <w:rFonts w:ascii="Calibri" w:hAnsi="Calibri" w:cs="Calibri"/>
            <w:sz w:val="16"/>
            <w:szCs w:val="16"/>
            <w:lang w:bidi="ar-SA"/>
          </w:rPr>
          <w:t>http://ec.europa.eu/transport/air-ban/list_en.htm</w:t>
        </w:r>
      </w:hyperlink>
      <w:r>
        <w:rPr>
          <w:rFonts w:ascii="Calibri" w:hAnsi="Calibri" w:cs="Calibri"/>
          <w:sz w:val="16"/>
          <w:szCs w:val="16"/>
          <w:lang w:bidi="ar-SA"/>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C34" w:rsidRPr="002C5AAA" w:rsidRDefault="002C5AAA" w:rsidP="002C5AAA">
    <w:pPr>
      <w:pStyle w:val="Kopfzeile"/>
      <w:jc w:val="left"/>
      <w:rPr>
        <w:b/>
        <w:color w:val="7F7F7F" w:themeColor="text1" w:themeTint="80"/>
        <w:sz w:val="18"/>
        <w:szCs w:val="18"/>
      </w:rPr>
    </w:pPr>
    <w:r w:rsidRPr="002C5AAA">
      <w:rPr>
        <w:b/>
        <w:noProof/>
        <w:sz w:val="18"/>
        <w:szCs w:val="18"/>
        <w:lang w:val="de-DE" w:eastAsia="de-DE" w:bidi="ar-SA"/>
      </w:rPr>
      <w:drawing>
        <wp:anchor distT="0" distB="0" distL="114300" distR="114300" simplePos="0" relativeHeight="251663360" behindDoc="1" locked="0" layoutInCell="1" allowOverlap="1" wp14:anchorId="2F041EC3" wp14:editId="4C1CE532">
          <wp:simplePos x="0" y="0"/>
          <wp:positionH relativeFrom="column">
            <wp:posOffset>4388221</wp:posOffset>
          </wp:positionH>
          <wp:positionV relativeFrom="paragraph">
            <wp:posOffset>-198120</wp:posOffset>
          </wp:positionV>
          <wp:extent cx="1514475" cy="544830"/>
          <wp:effectExtent l="0" t="0" r="9525" b="7620"/>
          <wp:wrapNone/>
          <wp:docPr id="5" name="Grafik 5"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7352A4" w:rsidRPr="002C5AAA">
      <w:rPr>
        <w:b/>
        <w:color w:val="7F7F7F" w:themeColor="text1" w:themeTint="80"/>
        <w:sz w:val="18"/>
        <w:szCs w:val="18"/>
      </w:rPr>
      <w:t>Code of Conduct for Contractors</w:t>
    </w:r>
  </w:p>
  <w:p w:rsidR="002C5AAA" w:rsidRPr="002C5AAA" w:rsidRDefault="002C5AAA" w:rsidP="002C5AAA">
    <w:pPr>
      <w:pStyle w:val="Kopfzeile"/>
      <w:jc w:val="left"/>
      <w:rPr>
        <w:color w:val="7F7F7F" w:themeColor="text1" w:themeTint="8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352561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berschrift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berschrift2"/>
      <w:suff w:val="space"/>
      <w:lvlText w:val="%1.%2"/>
      <w:lvlJc w:val="left"/>
      <w:pPr>
        <w:ind w:left="851" w:hanging="851"/>
      </w:pPr>
      <w:rPr>
        <w:rFonts w:hint="default"/>
      </w:rPr>
    </w:lvl>
    <w:lvl w:ilvl="2">
      <w:start w:val="1"/>
      <w:numFmt w:val="decimal"/>
      <w:pStyle w:val="berschrift3"/>
      <w:suff w:val="space"/>
      <w:lvlText w:val="%1.%2.%3"/>
      <w:lvlJc w:val="left"/>
      <w:pPr>
        <w:ind w:left="851" w:hanging="851"/>
      </w:pPr>
      <w:rPr>
        <w:rFonts w:hint="default"/>
        <w:i w:val="0"/>
      </w:rPr>
    </w:lvl>
    <w:lvl w:ilvl="3">
      <w:start w:val="1"/>
      <w:numFmt w:val="decimal"/>
      <w:pStyle w:val="berschrift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berschrift5"/>
      <w:lvlText w:val="%1.%2.%3.%4.%5"/>
      <w:lvlJc w:val="left"/>
      <w:pPr>
        <w:tabs>
          <w:tab w:val="num" w:pos="851"/>
        </w:tabs>
        <w:ind w:left="851" w:hanging="851"/>
      </w:pPr>
      <w:rPr>
        <w:rFonts w:hint="default"/>
      </w:rPr>
    </w:lvl>
    <w:lvl w:ilvl="5">
      <w:start w:val="1"/>
      <w:numFmt w:val="decimal"/>
      <w:pStyle w:val="berschrift6"/>
      <w:lvlText w:val="%1.%2.%3.%4.%5.%6"/>
      <w:lvlJc w:val="left"/>
      <w:pPr>
        <w:tabs>
          <w:tab w:val="num" w:pos="851"/>
        </w:tabs>
        <w:ind w:left="851" w:hanging="851"/>
      </w:pPr>
      <w:rPr>
        <w:rFonts w:hint="default"/>
      </w:rPr>
    </w:lvl>
    <w:lvl w:ilvl="6">
      <w:start w:val="1"/>
      <w:numFmt w:val="decimal"/>
      <w:pStyle w:val="berschrift7"/>
      <w:lvlText w:val="%1.%2.%3.%4.%5.%6.%7"/>
      <w:lvlJc w:val="left"/>
      <w:pPr>
        <w:tabs>
          <w:tab w:val="num" w:pos="851"/>
        </w:tabs>
        <w:ind w:left="851" w:hanging="851"/>
      </w:pPr>
      <w:rPr>
        <w:rFonts w:hint="default"/>
      </w:rPr>
    </w:lvl>
    <w:lvl w:ilvl="7">
      <w:start w:val="1"/>
      <w:numFmt w:val="decimal"/>
      <w:pStyle w:val="berschrift8"/>
      <w:lvlText w:val="%1.%2.%3.%4.%5.%6.%7.%8"/>
      <w:lvlJc w:val="left"/>
      <w:pPr>
        <w:tabs>
          <w:tab w:val="num" w:pos="851"/>
        </w:tabs>
        <w:ind w:left="851" w:hanging="851"/>
      </w:pPr>
      <w:rPr>
        <w:rFonts w:hint="default"/>
      </w:rPr>
    </w:lvl>
    <w:lvl w:ilvl="8">
      <w:start w:val="1"/>
      <w:numFmt w:val="decimal"/>
      <w:pStyle w:val="berschrift9"/>
      <w:lvlText w:val="%1.%2.%3.%4.%5.%6.%7.%8.%9"/>
      <w:lvlJc w:val="left"/>
      <w:pPr>
        <w:tabs>
          <w:tab w:val="num" w:pos="851"/>
        </w:tabs>
        <w:ind w:left="851" w:hanging="851"/>
      </w:pPr>
      <w:rPr>
        <w:rFonts w:hint="default"/>
      </w:rPr>
    </w:lvl>
  </w:abstractNum>
  <w:abstractNum w:abstractNumId="2" w15:restartNumberingAfterBreak="0">
    <w:nsid w:val="13FF4D7F"/>
    <w:multiLevelType w:val="hybridMultilevel"/>
    <w:tmpl w:val="EADA2C86"/>
    <w:lvl w:ilvl="0" w:tplc="6E7C2064">
      <w:start w:val="1"/>
      <w:numFmt w:val="decimal"/>
      <w:lvlText w:val="%1."/>
      <w:lvlJc w:val="left"/>
      <w:pPr>
        <w:ind w:left="405" w:hanging="360"/>
      </w:pPr>
    </w:lvl>
    <w:lvl w:ilvl="1" w:tplc="04070019">
      <w:start w:val="1"/>
      <w:numFmt w:val="lowerLetter"/>
      <w:lvlText w:val="%2."/>
      <w:lvlJc w:val="left"/>
      <w:pPr>
        <w:ind w:left="1125" w:hanging="360"/>
      </w:pPr>
    </w:lvl>
    <w:lvl w:ilvl="2" w:tplc="0407001B">
      <w:start w:val="1"/>
      <w:numFmt w:val="lowerRoman"/>
      <w:lvlText w:val="%3."/>
      <w:lvlJc w:val="right"/>
      <w:pPr>
        <w:ind w:left="1845" w:hanging="180"/>
      </w:pPr>
    </w:lvl>
    <w:lvl w:ilvl="3" w:tplc="0407000F">
      <w:start w:val="1"/>
      <w:numFmt w:val="decimal"/>
      <w:lvlText w:val="%4."/>
      <w:lvlJc w:val="left"/>
      <w:pPr>
        <w:ind w:left="2565" w:hanging="360"/>
      </w:pPr>
    </w:lvl>
    <w:lvl w:ilvl="4" w:tplc="04070019">
      <w:start w:val="1"/>
      <w:numFmt w:val="lowerLetter"/>
      <w:lvlText w:val="%5."/>
      <w:lvlJc w:val="left"/>
      <w:pPr>
        <w:ind w:left="3285" w:hanging="360"/>
      </w:pPr>
    </w:lvl>
    <w:lvl w:ilvl="5" w:tplc="0407001B">
      <w:start w:val="1"/>
      <w:numFmt w:val="lowerRoman"/>
      <w:lvlText w:val="%6."/>
      <w:lvlJc w:val="right"/>
      <w:pPr>
        <w:ind w:left="4005" w:hanging="180"/>
      </w:pPr>
    </w:lvl>
    <w:lvl w:ilvl="6" w:tplc="0407000F">
      <w:start w:val="1"/>
      <w:numFmt w:val="decimal"/>
      <w:lvlText w:val="%7."/>
      <w:lvlJc w:val="left"/>
      <w:pPr>
        <w:ind w:left="4725" w:hanging="360"/>
      </w:pPr>
    </w:lvl>
    <w:lvl w:ilvl="7" w:tplc="04070019">
      <w:start w:val="1"/>
      <w:numFmt w:val="lowerLetter"/>
      <w:lvlText w:val="%8."/>
      <w:lvlJc w:val="left"/>
      <w:pPr>
        <w:ind w:left="5445" w:hanging="360"/>
      </w:pPr>
    </w:lvl>
    <w:lvl w:ilvl="8" w:tplc="0407001B">
      <w:start w:val="1"/>
      <w:numFmt w:val="lowerRoman"/>
      <w:lvlText w:val="%9."/>
      <w:lvlJc w:val="right"/>
      <w:pPr>
        <w:ind w:left="6165" w:hanging="180"/>
      </w:pPr>
    </w:lvl>
  </w:abstractNum>
  <w:abstractNum w:abstractNumId="3" w15:restartNumberingAfterBreak="0">
    <w:nsid w:val="248E0ED9"/>
    <w:multiLevelType w:val="hybridMultilevel"/>
    <w:tmpl w:val="BCC0B6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6DD2EB0"/>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5" w15:restartNumberingAfterBreak="0">
    <w:nsid w:val="28364738"/>
    <w:multiLevelType w:val="hybridMultilevel"/>
    <w:tmpl w:val="F9E099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E052A71"/>
    <w:multiLevelType w:val="hybridMultilevel"/>
    <w:tmpl w:val="FC4EEA5E"/>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50CC7133"/>
    <w:multiLevelType w:val="hybridMultilevel"/>
    <w:tmpl w:val="990256FE"/>
    <w:lvl w:ilvl="0" w:tplc="D0BC4326">
      <w:numFmt w:val="bullet"/>
      <w:lvlText w:val="-"/>
      <w:lvlJc w:val="left"/>
      <w:pPr>
        <w:ind w:left="720" w:hanging="360"/>
      </w:pPr>
      <w:rPr>
        <w:rFonts w:ascii="Calibri" w:eastAsiaTheme="majorEastAsia" w:hAnsi="Calibr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E6F19"/>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9" w15:restartNumberingAfterBreak="0">
    <w:nsid w:val="58434507"/>
    <w:multiLevelType w:val="hybridMultilevel"/>
    <w:tmpl w:val="0B1225E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641009"/>
    <w:multiLevelType w:val="multilevel"/>
    <w:tmpl w:val="93EA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3A7D29"/>
    <w:multiLevelType w:val="multilevel"/>
    <w:tmpl w:val="BF4A1EEA"/>
    <w:lvl w:ilvl="0">
      <w:start w:val="3"/>
      <w:numFmt w:val="decimal"/>
      <w:lvlText w:val="%1."/>
      <w:lvlJc w:val="left"/>
      <w:pPr>
        <w:ind w:left="720" w:hanging="720"/>
      </w:pPr>
      <w:rPr>
        <w:rFonts w:hint="default"/>
      </w:rPr>
    </w:lvl>
    <w:lvl w:ilvl="1">
      <w:start w:val="2"/>
      <w:numFmt w:val="decimal"/>
      <w:lvlText w:val="%1.%2."/>
      <w:lvlJc w:val="left"/>
      <w:pPr>
        <w:ind w:left="1382" w:hanging="720"/>
      </w:pPr>
      <w:rPr>
        <w:rFonts w:hint="default"/>
      </w:rPr>
    </w:lvl>
    <w:lvl w:ilvl="2">
      <w:start w:val="2"/>
      <w:numFmt w:val="decimal"/>
      <w:lvlText w:val="%1.%2.%3."/>
      <w:lvlJc w:val="left"/>
      <w:pPr>
        <w:ind w:left="2044" w:hanging="720"/>
      </w:pPr>
      <w:rPr>
        <w:rFonts w:hint="default"/>
      </w:rPr>
    </w:lvl>
    <w:lvl w:ilvl="3">
      <w:start w:val="1"/>
      <w:numFmt w:val="decimal"/>
      <w:lvlText w:val="%1.%2.%3.%4."/>
      <w:lvlJc w:val="left"/>
      <w:pPr>
        <w:ind w:left="3066" w:hanging="1080"/>
      </w:pPr>
      <w:rPr>
        <w:rFonts w:hint="default"/>
      </w:rPr>
    </w:lvl>
    <w:lvl w:ilvl="4">
      <w:start w:val="1"/>
      <w:numFmt w:val="decimal"/>
      <w:lvlText w:val="%1.%2.%3.%4.%5."/>
      <w:lvlJc w:val="left"/>
      <w:pPr>
        <w:ind w:left="3728" w:hanging="1080"/>
      </w:pPr>
      <w:rPr>
        <w:rFonts w:hint="default"/>
      </w:rPr>
    </w:lvl>
    <w:lvl w:ilvl="5">
      <w:start w:val="1"/>
      <w:numFmt w:val="decimal"/>
      <w:lvlText w:val="%1.%2.%3.%4.%5.%6."/>
      <w:lvlJc w:val="left"/>
      <w:pPr>
        <w:ind w:left="4750" w:hanging="1440"/>
      </w:pPr>
      <w:rPr>
        <w:rFonts w:hint="default"/>
      </w:rPr>
    </w:lvl>
    <w:lvl w:ilvl="6">
      <w:start w:val="1"/>
      <w:numFmt w:val="decimal"/>
      <w:lvlText w:val="%1.%2.%3.%4.%5.%6.%7."/>
      <w:lvlJc w:val="left"/>
      <w:pPr>
        <w:ind w:left="5412" w:hanging="1440"/>
      </w:pPr>
      <w:rPr>
        <w:rFonts w:hint="default"/>
      </w:rPr>
    </w:lvl>
    <w:lvl w:ilvl="7">
      <w:start w:val="1"/>
      <w:numFmt w:val="decimal"/>
      <w:lvlText w:val="%1.%2.%3.%4.%5.%6.%7.%8."/>
      <w:lvlJc w:val="left"/>
      <w:pPr>
        <w:ind w:left="6434" w:hanging="1800"/>
      </w:pPr>
      <w:rPr>
        <w:rFonts w:hint="default"/>
      </w:rPr>
    </w:lvl>
    <w:lvl w:ilvl="8">
      <w:start w:val="1"/>
      <w:numFmt w:val="decimal"/>
      <w:lvlText w:val="%1.%2.%3.%4.%5.%6.%7.%8.%9."/>
      <w:lvlJc w:val="left"/>
      <w:pPr>
        <w:ind w:left="7096" w:hanging="1800"/>
      </w:pPr>
      <w:rPr>
        <w:rFonts w:hint="default"/>
      </w:rPr>
    </w:lvl>
  </w:abstractNum>
  <w:abstractNum w:abstractNumId="12" w15:restartNumberingAfterBreak="0">
    <w:nsid w:val="6AF045C5"/>
    <w:multiLevelType w:val="hybridMultilevel"/>
    <w:tmpl w:val="95D8075E"/>
    <w:lvl w:ilvl="0" w:tplc="28C8FDF8">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3D66BF"/>
    <w:multiLevelType w:val="hybridMultilevel"/>
    <w:tmpl w:val="CC98581A"/>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2544602"/>
    <w:multiLevelType w:val="hybridMultilevel"/>
    <w:tmpl w:val="0952F85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7C5F0D3D"/>
    <w:multiLevelType w:val="hybridMultilevel"/>
    <w:tmpl w:val="9D78A510"/>
    <w:lvl w:ilvl="0" w:tplc="2D823D0E">
      <w:start w:val="1"/>
      <w:numFmt w:val="upperLetter"/>
      <w:pStyle w:val="Titel"/>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0"/>
  </w:num>
  <w:num w:numId="3">
    <w:abstractNumId w:val="1"/>
  </w:num>
  <w:num w:numId="4">
    <w:abstractNumId w:val="9"/>
  </w:num>
  <w:num w:numId="5">
    <w:abstractNumId w:val="13"/>
  </w:num>
  <w:num w:numId="6">
    <w:abstractNumId w:val="7"/>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8"/>
  </w:num>
  <w:num w:numId="15">
    <w:abstractNumId w:val="5"/>
  </w:num>
  <w:num w:numId="16">
    <w:abstractNumId w:val="12"/>
  </w:num>
  <w:num w:numId="17">
    <w:abstractNumId w:val="10"/>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0E6"/>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97B65"/>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3905"/>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0476A"/>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ABB"/>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4604"/>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1F9"/>
    <w:rsid w:val="00430A04"/>
    <w:rsid w:val="00431838"/>
    <w:rsid w:val="0043254F"/>
    <w:rsid w:val="00433975"/>
    <w:rsid w:val="00433EC7"/>
    <w:rsid w:val="0043409A"/>
    <w:rsid w:val="004367E6"/>
    <w:rsid w:val="00441601"/>
    <w:rsid w:val="004418A6"/>
    <w:rsid w:val="00441CCC"/>
    <w:rsid w:val="00441FCA"/>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29D8"/>
    <w:rsid w:val="00572AF7"/>
    <w:rsid w:val="005747DD"/>
    <w:rsid w:val="00575A78"/>
    <w:rsid w:val="005763B8"/>
    <w:rsid w:val="00576F95"/>
    <w:rsid w:val="005777D2"/>
    <w:rsid w:val="00580260"/>
    <w:rsid w:val="00580D8C"/>
    <w:rsid w:val="00581051"/>
    <w:rsid w:val="005812D6"/>
    <w:rsid w:val="00583019"/>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13FB"/>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FA4"/>
    <w:rsid w:val="008265FE"/>
    <w:rsid w:val="008267F7"/>
    <w:rsid w:val="00826EA5"/>
    <w:rsid w:val="00827DED"/>
    <w:rsid w:val="00827E06"/>
    <w:rsid w:val="008307E2"/>
    <w:rsid w:val="00832970"/>
    <w:rsid w:val="0083349F"/>
    <w:rsid w:val="008338E0"/>
    <w:rsid w:val="00835FE3"/>
    <w:rsid w:val="008369B9"/>
    <w:rsid w:val="00836ECA"/>
    <w:rsid w:val="00840573"/>
    <w:rsid w:val="008409AA"/>
    <w:rsid w:val="00840FAC"/>
    <w:rsid w:val="008421D5"/>
    <w:rsid w:val="008426C7"/>
    <w:rsid w:val="00842E10"/>
    <w:rsid w:val="00843173"/>
    <w:rsid w:val="00845B47"/>
    <w:rsid w:val="008466FD"/>
    <w:rsid w:val="00847A8B"/>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1689"/>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3E8E"/>
    <w:rsid w:val="009140D6"/>
    <w:rsid w:val="009142C8"/>
    <w:rsid w:val="0091648E"/>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65E"/>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51CD"/>
    <w:rsid w:val="009A545C"/>
    <w:rsid w:val="009A5D89"/>
    <w:rsid w:val="009A7768"/>
    <w:rsid w:val="009A7B6E"/>
    <w:rsid w:val="009B21B1"/>
    <w:rsid w:val="009B2A01"/>
    <w:rsid w:val="009B3C70"/>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1C6"/>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2FCC"/>
    <w:rsid w:val="00AE3560"/>
    <w:rsid w:val="00AE36E9"/>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A7FDB"/>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7AA2"/>
    <w:rsid w:val="00D27F9D"/>
    <w:rsid w:val="00D30CEC"/>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0D"/>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2CA"/>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2E"/>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0780"/>
  <w15:docId w15:val="{7742A137-F290-47B3-B110-5E5AAAEE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7368"/>
    <w:pPr>
      <w:widowControl w:val="0"/>
      <w:spacing w:after="0"/>
      <w:textboxTightWrap w:val="allLines"/>
    </w:pPr>
    <w:rPr>
      <w:rFonts w:asciiTheme="minorHAnsi" w:hAnsiTheme="minorHAnsi"/>
      <w:sz w:val="24"/>
    </w:rPr>
  </w:style>
  <w:style w:type="paragraph" w:styleId="berschrift1">
    <w:name w:val="heading 1"/>
    <w:basedOn w:val="Standard"/>
    <w:next w:val="Standard"/>
    <w:link w:val="berschrift1Zchn"/>
    <w:uiPriority w:val="9"/>
    <w:qFormat/>
    <w:rsid w:val="00E61544"/>
    <w:pPr>
      <w:numPr>
        <w:numId w:val="3"/>
      </w:numPr>
      <w:spacing w:before="360" w:after="120" w:line="312" w:lineRule="auto"/>
      <w:contextualSpacing/>
      <w:outlineLvl w:val="0"/>
    </w:pPr>
    <w:rPr>
      <w:b/>
      <w:spacing w:val="5"/>
      <w:sz w:val="28"/>
      <w:szCs w:val="36"/>
    </w:rPr>
  </w:style>
  <w:style w:type="paragraph" w:styleId="berschrift2">
    <w:name w:val="heading 2"/>
    <w:basedOn w:val="berschrift1"/>
    <w:next w:val="Standard"/>
    <w:link w:val="berschrift2Zchn"/>
    <w:uiPriority w:val="9"/>
    <w:unhideWhenUsed/>
    <w:qFormat/>
    <w:rsid w:val="00D17910"/>
    <w:pPr>
      <w:numPr>
        <w:ilvl w:val="1"/>
      </w:numPr>
      <w:spacing w:before="200"/>
      <w:outlineLvl w:val="1"/>
    </w:pPr>
    <w:rPr>
      <w:szCs w:val="28"/>
    </w:rPr>
  </w:style>
  <w:style w:type="paragraph" w:styleId="berschrift3">
    <w:name w:val="heading 3"/>
    <w:basedOn w:val="berschrift2"/>
    <w:next w:val="Standard"/>
    <w:link w:val="berschrift3Zchn"/>
    <w:uiPriority w:val="9"/>
    <w:unhideWhenUsed/>
    <w:qFormat/>
    <w:rsid w:val="006457D1"/>
    <w:pPr>
      <w:numPr>
        <w:ilvl w:val="2"/>
      </w:numPr>
      <w:jc w:val="left"/>
      <w:outlineLvl w:val="2"/>
    </w:pPr>
    <w:rPr>
      <w:iCs/>
      <w:szCs w:val="26"/>
    </w:rPr>
  </w:style>
  <w:style w:type="paragraph" w:styleId="berschrift4">
    <w:name w:val="heading 4"/>
    <w:basedOn w:val="Standard"/>
    <w:next w:val="Standard"/>
    <w:link w:val="berschrift4Zchn"/>
    <w:uiPriority w:val="9"/>
    <w:unhideWhenUsed/>
    <w:qFormat/>
    <w:rsid w:val="00463816"/>
    <w:pPr>
      <w:numPr>
        <w:ilvl w:val="3"/>
        <w:numId w:val="3"/>
      </w:numPr>
      <w:spacing w:line="271" w:lineRule="auto"/>
      <w:outlineLvl w:val="3"/>
    </w:pPr>
    <w:rPr>
      <w:b/>
      <w:bCs/>
      <w:spacing w:val="5"/>
      <w:szCs w:val="24"/>
    </w:rPr>
  </w:style>
  <w:style w:type="paragraph" w:styleId="berschrift5">
    <w:name w:val="heading 5"/>
    <w:basedOn w:val="Standard"/>
    <w:next w:val="Standard"/>
    <w:link w:val="berschrift5Zchn"/>
    <w:uiPriority w:val="9"/>
    <w:semiHidden/>
    <w:unhideWhenUsed/>
    <w:qFormat/>
    <w:rsid w:val="00463816"/>
    <w:pPr>
      <w:numPr>
        <w:ilvl w:val="4"/>
        <w:numId w:val="3"/>
      </w:numPr>
      <w:spacing w:line="271" w:lineRule="auto"/>
      <w:outlineLvl w:val="4"/>
    </w:pPr>
    <w:rPr>
      <w:i/>
      <w:iCs/>
      <w:szCs w:val="24"/>
    </w:rPr>
  </w:style>
  <w:style w:type="paragraph" w:styleId="berschrift6">
    <w:name w:val="heading 6"/>
    <w:basedOn w:val="Standard"/>
    <w:next w:val="Standard"/>
    <w:link w:val="berschrift6Zchn"/>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463816"/>
    <w:pPr>
      <w:numPr>
        <w:ilvl w:val="6"/>
        <w:numId w:val="3"/>
      </w:numPr>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463816"/>
    <w:pPr>
      <w:numPr>
        <w:ilvl w:val="7"/>
        <w:numId w:val="3"/>
      </w:numPr>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17910"/>
    <w:rPr>
      <w:rFonts w:asciiTheme="minorHAnsi" w:hAnsiTheme="minorHAnsi"/>
      <w:b/>
      <w:spacing w:val="5"/>
      <w:sz w:val="28"/>
      <w:szCs w:val="28"/>
    </w:rPr>
  </w:style>
  <w:style w:type="character" w:customStyle="1" w:styleId="berschrift1Zchn">
    <w:name w:val="Überschrift 1 Zchn"/>
    <w:basedOn w:val="Absatz-Standardschriftart"/>
    <w:link w:val="berschrift1"/>
    <w:uiPriority w:val="9"/>
    <w:rsid w:val="00E61544"/>
    <w:rPr>
      <w:rFonts w:asciiTheme="minorHAnsi" w:hAnsiTheme="minorHAnsi"/>
      <w:b/>
      <w:spacing w:val="5"/>
      <w:sz w:val="28"/>
      <w:szCs w:val="36"/>
    </w:rPr>
  </w:style>
  <w:style w:type="character" w:customStyle="1" w:styleId="berschrift3Zchn">
    <w:name w:val="Überschrift 3 Zchn"/>
    <w:basedOn w:val="Absatz-Standardschriftart"/>
    <w:link w:val="berschrift3"/>
    <w:uiPriority w:val="9"/>
    <w:rsid w:val="006457D1"/>
    <w:rPr>
      <w:rFonts w:asciiTheme="minorHAnsi" w:hAnsiTheme="minorHAnsi"/>
      <w:b/>
      <w:iCs/>
      <w:spacing w:val="5"/>
      <w:sz w:val="28"/>
      <w:szCs w:val="26"/>
    </w:rPr>
  </w:style>
  <w:style w:type="character" w:customStyle="1" w:styleId="berschrift4Zchn">
    <w:name w:val="Überschrift 4 Zchn"/>
    <w:basedOn w:val="Absatz-Standardschriftart"/>
    <w:link w:val="berschrift4"/>
    <w:uiPriority w:val="9"/>
    <w:rsid w:val="00463816"/>
    <w:rPr>
      <w:rFonts w:asciiTheme="minorHAnsi" w:hAnsiTheme="minorHAnsi"/>
      <w:b/>
      <w:bCs/>
      <w:spacing w:val="5"/>
      <w:sz w:val="24"/>
      <w:szCs w:val="24"/>
    </w:rPr>
  </w:style>
  <w:style w:type="character" w:customStyle="1" w:styleId="berschrift5Zchn">
    <w:name w:val="Überschrift 5 Zchn"/>
    <w:basedOn w:val="Absatz-Standardschriftart"/>
    <w:link w:val="berschrift5"/>
    <w:uiPriority w:val="9"/>
    <w:semiHidden/>
    <w:rsid w:val="00463816"/>
    <w:rPr>
      <w:rFonts w:asciiTheme="minorHAnsi" w:hAnsiTheme="minorHAnsi"/>
      <w:i/>
      <w:iCs/>
      <w:sz w:val="24"/>
      <w:szCs w:val="24"/>
    </w:rPr>
  </w:style>
  <w:style w:type="character" w:customStyle="1" w:styleId="berschrift6Zchn">
    <w:name w:val="Überschrift 6 Zchn"/>
    <w:basedOn w:val="Absatz-Standardschriftart"/>
    <w:link w:val="berschrift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berschrift7Zchn">
    <w:name w:val="Überschrift 7 Zchn"/>
    <w:basedOn w:val="Absatz-Standardschriftart"/>
    <w:link w:val="berschrift7"/>
    <w:uiPriority w:val="9"/>
    <w:semiHidden/>
    <w:rsid w:val="00463816"/>
    <w:rPr>
      <w:rFonts w:asciiTheme="minorHAnsi" w:hAnsiTheme="minorHAnsi"/>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463816"/>
    <w:rPr>
      <w:rFonts w:asciiTheme="minorHAnsi" w:hAnsiTheme="minorHAnsi"/>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463816"/>
    <w:rPr>
      <w:rFonts w:asciiTheme="minorHAnsi" w:hAnsiTheme="minorHAnsi"/>
      <w:b/>
      <w:bCs/>
      <w:i/>
      <w:iCs/>
      <w:color w:val="7F7F7F" w:themeColor="text1" w:themeTint="80"/>
      <w:sz w:val="18"/>
      <w:szCs w:val="18"/>
    </w:rPr>
  </w:style>
  <w:style w:type="paragraph" w:styleId="Titel">
    <w:name w:val="Title"/>
    <w:aliases w:val="Überschrift Römisch"/>
    <w:basedOn w:val="berschrift1"/>
    <w:next w:val="Standard"/>
    <w:link w:val="TitelZchn"/>
    <w:uiPriority w:val="10"/>
    <w:qFormat/>
    <w:rsid w:val="00C34AD1"/>
    <w:pPr>
      <w:numPr>
        <w:numId w:val="1"/>
      </w:numPr>
      <w:spacing w:line="240" w:lineRule="auto"/>
      <w:ind w:left="357" w:hanging="357"/>
    </w:pPr>
    <w:rPr>
      <w:szCs w:val="52"/>
    </w:rPr>
  </w:style>
  <w:style w:type="character" w:customStyle="1" w:styleId="TitelZchn">
    <w:name w:val="Titel Zchn"/>
    <w:aliases w:val="Überschrift Römisch Zchn"/>
    <w:basedOn w:val="Absatz-Standardschriftart"/>
    <w:link w:val="Titel"/>
    <w:uiPriority w:val="10"/>
    <w:rsid w:val="00C34AD1"/>
    <w:rPr>
      <w:rFonts w:asciiTheme="minorHAnsi" w:hAnsiTheme="minorHAnsi"/>
      <w:b/>
      <w:spacing w:val="5"/>
      <w:sz w:val="28"/>
      <w:szCs w:val="52"/>
    </w:rPr>
  </w:style>
  <w:style w:type="paragraph" w:styleId="Untertitel">
    <w:name w:val="Subtitle"/>
    <w:basedOn w:val="Standard"/>
    <w:next w:val="Standard"/>
    <w:link w:val="UntertitelZchn"/>
    <w:uiPriority w:val="11"/>
    <w:qFormat/>
    <w:rsid w:val="00463816"/>
    <w:rPr>
      <w:i/>
      <w:iCs/>
      <w:smallCaps/>
      <w:spacing w:val="10"/>
      <w:sz w:val="28"/>
      <w:szCs w:val="28"/>
    </w:rPr>
  </w:style>
  <w:style w:type="character" w:customStyle="1" w:styleId="UntertitelZchn">
    <w:name w:val="Untertitel Zchn"/>
    <w:basedOn w:val="Absatz-Standardschriftart"/>
    <w:link w:val="Untertitel"/>
    <w:uiPriority w:val="11"/>
    <w:rsid w:val="00463816"/>
    <w:rPr>
      <w:i/>
      <w:iCs/>
      <w:smallCaps/>
      <w:spacing w:val="10"/>
      <w:sz w:val="28"/>
      <w:szCs w:val="28"/>
    </w:rPr>
  </w:style>
  <w:style w:type="character" w:styleId="Fett">
    <w:name w:val="Strong"/>
    <w:uiPriority w:val="22"/>
    <w:qFormat/>
    <w:rsid w:val="00463816"/>
    <w:rPr>
      <w:b/>
      <w:bCs/>
    </w:rPr>
  </w:style>
  <w:style w:type="character" w:styleId="Hervorhebung">
    <w:name w:val="Emphasis"/>
    <w:aliases w:val="Kapitälchen"/>
    <w:uiPriority w:val="20"/>
    <w:qFormat/>
    <w:rsid w:val="00463816"/>
    <w:rPr>
      <w:b/>
      <w:bCs/>
      <w:i/>
      <w:iCs/>
      <w:spacing w:val="10"/>
    </w:rPr>
  </w:style>
  <w:style w:type="paragraph" w:styleId="KeinLeerraum">
    <w:name w:val="No Spacing"/>
    <w:basedOn w:val="Standard"/>
    <w:link w:val="KeinLeerraumZchn"/>
    <w:uiPriority w:val="1"/>
    <w:qFormat/>
    <w:rsid w:val="00463816"/>
    <w:pPr>
      <w:spacing w:line="240" w:lineRule="auto"/>
    </w:pPr>
  </w:style>
  <w:style w:type="paragraph" w:styleId="Listenabsatz">
    <w:name w:val="List Paragraph"/>
    <w:basedOn w:val="Standard"/>
    <w:uiPriority w:val="34"/>
    <w:qFormat/>
    <w:rsid w:val="00463816"/>
    <w:pPr>
      <w:ind w:left="720"/>
      <w:contextualSpacing/>
    </w:pPr>
  </w:style>
  <w:style w:type="paragraph" w:styleId="Zitat">
    <w:name w:val="Quote"/>
    <w:basedOn w:val="Standard"/>
    <w:next w:val="Standard"/>
    <w:link w:val="ZitatZchn"/>
    <w:uiPriority w:val="29"/>
    <w:qFormat/>
    <w:rsid w:val="00463816"/>
    <w:rPr>
      <w:i/>
      <w:iCs/>
    </w:rPr>
  </w:style>
  <w:style w:type="character" w:customStyle="1" w:styleId="ZitatZchn">
    <w:name w:val="Zitat Zchn"/>
    <w:basedOn w:val="Absatz-Standardschriftart"/>
    <w:link w:val="Zitat"/>
    <w:uiPriority w:val="29"/>
    <w:rsid w:val="00463816"/>
    <w:rPr>
      <w:i/>
      <w:iCs/>
    </w:rPr>
  </w:style>
  <w:style w:type="paragraph" w:styleId="IntensivesZitat">
    <w:name w:val="Intense Quote"/>
    <w:basedOn w:val="Standard"/>
    <w:next w:val="Standard"/>
    <w:link w:val="IntensivesZitatZchn"/>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ivesZitatZchn">
    <w:name w:val="Intensives Zitat Zchn"/>
    <w:basedOn w:val="Absatz-Standardschriftart"/>
    <w:link w:val="IntensivesZitat"/>
    <w:uiPriority w:val="30"/>
    <w:rsid w:val="00463816"/>
    <w:rPr>
      <w:i/>
      <w:iCs/>
    </w:rPr>
  </w:style>
  <w:style w:type="character" w:styleId="SchwacheHervorhebung">
    <w:name w:val="Subtle Emphasis"/>
    <w:uiPriority w:val="19"/>
    <w:qFormat/>
    <w:rsid w:val="00463816"/>
    <w:rPr>
      <w:i/>
      <w:iCs/>
    </w:rPr>
  </w:style>
  <w:style w:type="character" w:styleId="IntensiveHervorhebung">
    <w:name w:val="Intense Emphasis"/>
    <w:uiPriority w:val="21"/>
    <w:qFormat/>
    <w:rsid w:val="00463816"/>
    <w:rPr>
      <w:b/>
      <w:bCs/>
      <w:i/>
      <w:iCs/>
    </w:rPr>
  </w:style>
  <w:style w:type="character" w:styleId="SchwacherVerweis">
    <w:name w:val="Subtle Reference"/>
    <w:basedOn w:val="Absatz-Standardschriftart"/>
    <w:uiPriority w:val="31"/>
    <w:qFormat/>
    <w:rsid w:val="00463816"/>
    <w:rPr>
      <w:smallCaps/>
    </w:rPr>
  </w:style>
  <w:style w:type="character" w:styleId="IntensiverVerweis">
    <w:name w:val="Intense Reference"/>
    <w:uiPriority w:val="32"/>
    <w:qFormat/>
    <w:rsid w:val="00463816"/>
    <w:rPr>
      <w:b/>
      <w:bCs/>
      <w:smallCaps/>
    </w:rPr>
  </w:style>
  <w:style w:type="character" w:styleId="Buchtitel">
    <w:name w:val="Book Title"/>
    <w:basedOn w:val="Absatz-Standardschriftart"/>
    <w:uiPriority w:val="33"/>
    <w:qFormat/>
    <w:rsid w:val="00463816"/>
    <w:rPr>
      <w:i/>
      <w:iCs/>
      <w:smallCaps/>
      <w:spacing w:val="5"/>
    </w:rPr>
  </w:style>
  <w:style w:type="paragraph" w:styleId="Inhaltsverzeichnisberschrift">
    <w:name w:val="TOC Heading"/>
    <w:basedOn w:val="berschrift1"/>
    <w:next w:val="Standard"/>
    <w:uiPriority w:val="39"/>
    <w:unhideWhenUsed/>
    <w:qFormat/>
    <w:rsid w:val="00463816"/>
    <w:pPr>
      <w:outlineLvl w:val="9"/>
    </w:pPr>
  </w:style>
  <w:style w:type="paragraph" w:styleId="Verzeichnis1">
    <w:name w:val="toc 1"/>
    <w:basedOn w:val="Standard"/>
    <w:next w:val="Standard"/>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Verzeichnis2">
    <w:name w:val="toc 2"/>
    <w:basedOn w:val="Standard"/>
    <w:next w:val="Standard"/>
    <w:autoRedefine/>
    <w:uiPriority w:val="39"/>
    <w:unhideWhenUsed/>
    <w:qFormat/>
    <w:rsid w:val="005F1843"/>
    <w:pPr>
      <w:tabs>
        <w:tab w:val="right" w:leader="dot" w:pos="9062"/>
      </w:tabs>
      <w:spacing w:after="100"/>
      <w:ind w:left="658" w:hanging="374"/>
      <w:jc w:val="left"/>
    </w:pPr>
  </w:style>
  <w:style w:type="character" w:styleId="Hyperlink">
    <w:name w:val="Hyperlink"/>
    <w:basedOn w:val="Absatz-Standardschriftart"/>
    <w:uiPriority w:val="99"/>
    <w:unhideWhenUsed/>
    <w:rsid w:val="00BF0D2A"/>
    <w:rPr>
      <w:color w:val="0000FF" w:themeColor="hyperlink"/>
      <w:u w:val="single"/>
    </w:rPr>
  </w:style>
  <w:style w:type="paragraph" w:styleId="Sprechblasentext">
    <w:name w:val="Balloon Text"/>
    <w:basedOn w:val="Standard"/>
    <w:link w:val="SprechblasentextZchn"/>
    <w:uiPriority w:val="99"/>
    <w:semiHidden/>
    <w:unhideWhenUsed/>
    <w:rsid w:val="00BF0D2A"/>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0D2A"/>
    <w:rPr>
      <w:rFonts w:ascii="Tahoma" w:hAnsi="Tahoma" w:cs="Tahoma"/>
      <w:sz w:val="16"/>
      <w:szCs w:val="16"/>
    </w:rPr>
  </w:style>
  <w:style w:type="paragraph" w:styleId="Verzeichnis3">
    <w:name w:val="toc 3"/>
    <w:basedOn w:val="Standard"/>
    <w:next w:val="Standard"/>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kumentstruktur">
    <w:name w:val="Document Map"/>
    <w:basedOn w:val="Standard"/>
    <w:link w:val="DokumentstrukturZchn"/>
    <w:uiPriority w:val="99"/>
    <w:semiHidden/>
    <w:unhideWhenUsed/>
    <w:rsid w:val="00666B4D"/>
    <w:pPr>
      <w:spacing w:before="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666B4D"/>
    <w:rPr>
      <w:rFonts w:ascii="Tahoma" w:hAnsi="Tahoma" w:cs="Tahoma"/>
      <w:sz w:val="16"/>
      <w:szCs w:val="16"/>
    </w:rPr>
  </w:style>
  <w:style w:type="paragraph" w:styleId="Kopfzeile">
    <w:name w:val="header"/>
    <w:basedOn w:val="Standard"/>
    <w:link w:val="KopfzeileZchn"/>
    <w:uiPriority w:val="99"/>
    <w:unhideWhenUsed/>
    <w:rsid w:val="00D63F72"/>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D63F72"/>
    <w:rPr>
      <w:rFonts w:ascii="Times New Roman" w:hAnsi="Times New Roman"/>
      <w:sz w:val="24"/>
    </w:rPr>
  </w:style>
  <w:style w:type="paragraph" w:styleId="Fuzeile">
    <w:name w:val="footer"/>
    <w:basedOn w:val="Standard"/>
    <w:link w:val="FuzeileZchn"/>
    <w:uiPriority w:val="99"/>
    <w:unhideWhenUsed/>
    <w:rsid w:val="00D63F72"/>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Absatz-Standardschriftart"/>
    <w:rsid w:val="00E315B1"/>
  </w:style>
  <w:style w:type="paragraph" w:styleId="StandardWeb">
    <w:name w:val="Normal (Web)"/>
    <w:basedOn w:val="Standard"/>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Beschriftung">
    <w:name w:val="caption"/>
    <w:basedOn w:val="Standard"/>
    <w:next w:val="Standard"/>
    <w:uiPriority w:val="35"/>
    <w:unhideWhenUsed/>
    <w:qFormat/>
    <w:rsid w:val="00FA28CF"/>
    <w:pPr>
      <w:keepNext/>
      <w:spacing w:before="0" w:after="200" w:line="240" w:lineRule="auto"/>
    </w:pPr>
    <w:rPr>
      <w:bCs/>
      <w:sz w:val="20"/>
      <w:szCs w:val="20"/>
      <w:lang w:val="de-DE"/>
    </w:rPr>
  </w:style>
  <w:style w:type="paragraph" w:styleId="Abbildungsverzeichnis">
    <w:name w:val="table of figures"/>
    <w:basedOn w:val="Standard"/>
    <w:next w:val="Standard"/>
    <w:uiPriority w:val="99"/>
    <w:unhideWhenUsed/>
    <w:rsid w:val="009768F1"/>
  </w:style>
  <w:style w:type="character" w:customStyle="1" w:styleId="KeinLeerraumZchn">
    <w:name w:val="Kein Leerraum Zchn"/>
    <w:basedOn w:val="Absatz-Standardschriftart"/>
    <w:link w:val="KeinLeerraum"/>
    <w:uiPriority w:val="1"/>
    <w:rsid w:val="00D921E7"/>
    <w:rPr>
      <w:rFonts w:ascii="Times New Roman" w:hAnsi="Times New Roman"/>
      <w:sz w:val="24"/>
    </w:rPr>
  </w:style>
  <w:style w:type="paragraph" w:styleId="Aufzhlungszeichen">
    <w:name w:val="List Bullet"/>
    <w:basedOn w:val="Standard"/>
    <w:uiPriority w:val="99"/>
    <w:unhideWhenUsed/>
    <w:rsid w:val="00BB32C8"/>
    <w:pPr>
      <w:numPr>
        <w:numId w:val="2"/>
      </w:numPr>
      <w:contextualSpacing/>
    </w:pPr>
  </w:style>
  <w:style w:type="paragraph" w:customStyle="1" w:styleId="bodytext">
    <w:name w:val="bodytext"/>
    <w:basedOn w:val="Standard"/>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unotentext">
    <w:name w:val="footnote text"/>
    <w:basedOn w:val="Standard"/>
    <w:link w:val="FunotentextZchn"/>
    <w:uiPriority w:val="99"/>
    <w:semiHidden/>
    <w:unhideWhenUsed/>
    <w:rsid w:val="00411C44"/>
    <w:pPr>
      <w:spacing w:before="0" w:line="240" w:lineRule="auto"/>
    </w:pPr>
    <w:rPr>
      <w:sz w:val="20"/>
      <w:szCs w:val="20"/>
    </w:rPr>
  </w:style>
  <w:style w:type="character" w:customStyle="1" w:styleId="FunotentextZchn">
    <w:name w:val="Fußnotentext Zchn"/>
    <w:basedOn w:val="Absatz-Standardschriftart"/>
    <w:link w:val="Funotentext"/>
    <w:uiPriority w:val="99"/>
    <w:semiHidden/>
    <w:rsid w:val="00411C44"/>
    <w:rPr>
      <w:rFonts w:asciiTheme="minorHAnsi" w:hAnsiTheme="minorHAnsi"/>
      <w:sz w:val="20"/>
      <w:szCs w:val="20"/>
    </w:rPr>
  </w:style>
  <w:style w:type="character" w:styleId="Funotenzeichen">
    <w:name w:val="footnote reference"/>
    <w:basedOn w:val="Absatz-Standardschriftart"/>
    <w:uiPriority w:val="99"/>
    <w:semiHidden/>
    <w:unhideWhenUsed/>
    <w:rsid w:val="00411C44"/>
    <w:rPr>
      <w:vertAlign w:val="superscript"/>
    </w:rPr>
  </w:style>
  <w:style w:type="table" w:styleId="Tabellenraster">
    <w:name w:val="Table Grid"/>
    <w:basedOn w:val="NormaleTabelle"/>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252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globalcompact.org/what-is-gc/mission/princip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transport/air-ban/list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F91FD-6A45-404D-9C04-FA8F05A2D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1878</Words>
  <Characters>11836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INTERNSHIP REPORT</vt:lpstr>
    </vt:vector>
  </TitlesOfParts>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Benjamin van Raay</cp:lastModifiedBy>
  <cp:revision>5</cp:revision>
  <cp:lastPrinted>2020-04-28T12:40:00Z</cp:lastPrinted>
  <dcterms:created xsi:type="dcterms:W3CDTF">2020-04-28T12:40:00Z</dcterms:created>
  <dcterms:modified xsi:type="dcterms:W3CDTF">2020-09-16T06:12:00Z</dcterms:modified>
</cp:coreProperties>
</file>