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A909" w14:textId="5DC65BF1" w:rsidR="002746DE" w:rsidRDefault="002746DE" w:rsidP="002B135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ab/>
      </w:r>
      <w:r>
        <w:rPr>
          <w:noProof/>
        </w:rPr>
        <w:drawing>
          <wp:inline distT="0" distB="0" distL="0" distR="0" wp14:anchorId="7052A489" wp14:editId="248C7EFC">
            <wp:extent cx="1600200" cy="452536"/>
            <wp:effectExtent l="0" t="0" r="0" b="5080"/>
            <wp:docPr id="72406760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38" cy="45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4C37" w14:textId="77777777" w:rsidR="00E57E35" w:rsidRDefault="00E57E35" w:rsidP="002746DE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</w:pPr>
    </w:p>
    <w:p w14:paraId="70EFC258" w14:textId="5F893A16" w:rsidR="002B1356" w:rsidRPr="00487460" w:rsidRDefault="002B1356" w:rsidP="002746DE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Քաունթերփարթ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 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Ինթերնեշնլ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կազմակերպությունը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հայաստանյան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«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Ուրբան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»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կայուն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զարգացման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հիմնադրամի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հետ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համատեղ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իրականացնում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է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Ամերիկայի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Միացյալ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Նահանգների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Միջազգային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զարգացման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գործակալության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="0091478C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ֆինանսավորմամբ</w:t>
      </w:r>
      <w:proofErr w:type="spellEnd"/>
      <w:r w:rsidR="0091478C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="0091478C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հնգամյա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(2022-2027) «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Գործուն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քաղաքացիական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հասարակություն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»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ծրագիրը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։</w:t>
      </w:r>
    </w:p>
    <w:p w14:paraId="5554E4C8" w14:textId="45F7ADDC" w:rsidR="001C5238" w:rsidRPr="00E57E35" w:rsidRDefault="002B1356" w:rsidP="00E57E3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404040"/>
          <w:kern w:val="0"/>
          <w14:ligatures w14:val="none"/>
        </w:rPr>
      </w:pPr>
      <w:proofErr w:type="spellStart"/>
      <w:r w:rsidRPr="00487460">
        <w:rPr>
          <w:rFonts w:ascii="Sylfaen" w:hAnsi="Sylfaen"/>
          <w:color w:val="404040"/>
          <w:sz w:val="22"/>
          <w:szCs w:val="22"/>
        </w:rPr>
        <w:t>Ծրագրի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նպատակն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է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խթանել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Հայաստանում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քաղաքացիական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հասարակության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ֆինանսական</w:t>
      </w:r>
      <w:proofErr w:type="spellEnd"/>
      <w:r w:rsidR="00E57E35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կայունությունը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,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կազմակերպական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proofErr w:type="spellStart"/>
      <w:r w:rsidRPr="00487460">
        <w:rPr>
          <w:rFonts w:ascii="Sylfaen" w:hAnsi="Sylfaen"/>
          <w:color w:val="404040"/>
          <w:sz w:val="22"/>
          <w:szCs w:val="22"/>
        </w:rPr>
        <w:t>կարողությունները</w:t>
      </w:r>
      <w:proofErr w:type="spellEnd"/>
      <w:r w:rsidRPr="00487460">
        <w:rPr>
          <w:rFonts w:ascii="Sylfaen" w:hAnsi="Sylfaen"/>
          <w:color w:val="404040"/>
          <w:sz w:val="22"/>
          <w:szCs w:val="22"/>
        </w:rPr>
        <w:t xml:space="preserve"> </w:t>
      </w:r>
      <w:r w:rsidRPr="00E57E35">
        <w:rPr>
          <w:rFonts w:ascii="Sylfaen" w:hAnsi="Sylfaen"/>
          <w:color w:val="404040"/>
          <w:sz w:val="22"/>
          <w:szCs w:val="22"/>
        </w:rPr>
        <w:t xml:space="preserve">և </w:t>
      </w:r>
      <w:r w:rsidR="001C5238" w:rsidRPr="00E57E35">
        <w:rPr>
          <w:rFonts w:ascii="Sylfaen" w:hAnsi="Sylfaen"/>
          <w:color w:val="404040"/>
          <w:sz w:val="22"/>
          <w:szCs w:val="22"/>
        </w:rPr>
        <w:t>h</w:t>
      </w:r>
      <w:r w:rsidR="001C5238" w:rsidRPr="00E57E35">
        <w:rPr>
          <w:rFonts w:eastAsia="Times New Roman" w:cs="Times New Roman"/>
          <w:color w:val="404040"/>
          <w:sz w:val="22"/>
          <w:szCs w:val="22"/>
        </w:rPr>
        <w:t xml:space="preserve">անրային </w:t>
      </w:r>
      <w:r w:rsidR="001C5238"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քաղաքականության մշակման ուղղությամբ ՔՀԿ - կառավարություն երկխոսությունը։</w:t>
      </w:r>
      <w:r w:rsidR="001C5238" w:rsidRPr="00E57E35">
        <w:rPr>
          <w:rFonts w:eastAsia="Times New Roman" w:cs="Times New Roman"/>
          <w:color w:val="404040"/>
          <w:kern w:val="0"/>
          <w14:ligatures w14:val="none"/>
        </w:rPr>
        <w:t xml:space="preserve">  </w:t>
      </w:r>
    </w:p>
    <w:p w14:paraId="40E8A5E9" w14:textId="712694DF" w:rsidR="002B1356" w:rsidRPr="00487460" w:rsidRDefault="002B1356" w:rsidP="002746DE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color w:val="404040"/>
          <w:kern w:val="0"/>
          <w:sz w:val="22"/>
          <w:szCs w:val="22"/>
          <w:lang w:val="hy-AM"/>
          <w14:ligatures w14:val="none"/>
        </w:rPr>
      </w:pPr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«</w:t>
      </w:r>
      <w:proofErr w:type="spellStart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Ուրբան</w:t>
      </w:r>
      <w:proofErr w:type="spellEnd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» </w:t>
      </w:r>
      <w:proofErr w:type="spellStart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կայուն</w:t>
      </w:r>
      <w:proofErr w:type="spellEnd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զարգացման</w:t>
      </w:r>
      <w:proofErr w:type="spellEnd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հիմնադրամը</w:t>
      </w:r>
      <w:proofErr w:type="spellEnd"/>
      <w:r w:rsidRPr="00E57E35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հայտարարում է մրցույթ՝ ջատագովության (ադվոկացիայի)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hy-AM"/>
          <w14:ligatures w14:val="none"/>
        </w:rPr>
        <w:t xml:space="preserve"> </w:t>
      </w:r>
      <w:r w:rsidR="0091478C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hy-AM"/>
          <w14:ligatures w14:val="none"/>
        </w:rPr>
        <w:t xml:space="preserve">մասնագետի 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hy-AM"/>
          <w14:ligatures w14:val="none"/>
        </w:rPr>
        <w:t>ընտրության համար՝</w:t>
      </w:r>
      <w:r w:rsidRPr="00487460">
        <w:rPr>
          <w:rFonts w:ascii="Sylfaen" w:eastAsia="Times New Roman" w:hAnsi="Sylfaen" w:cs="Roboto Condensed"/>
          <w:color w:val="404040"/>
          <w:kern w:val="0"/>
          <w:sz w:val="22"/>
          <w:szCs w:val="22"/>
          <w:lang w:val="hy-AM"/>
          <w14:ligatures w14:val="none"/>
        </w:rPr>
        <w:t> </w:t>
      </w:r>
      <w:r w:rsidR="001C5238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:lang w:val="hy-AM"/>
          <w14:ligatures w14:val="none"/>
        </w:rPr>
        <w:t xml:space="preserve">աջակցելու ԳՔՀ ծրագրի շրջանակներում ջատագովության հետ կապված գործողություններին և նախաձեռնություններին։ </w:t>
      </w:r>
    </w:p>
    <w:p w14:paraId="43E912F6" w14:textId="77777777" w:rsidR="00E57E35" w:rsidRDefault="00E57E35" w:rsidP="002B1356">
      <w:pPr>
        <w:shd w:val="clear" w:color="auto" w:fill="FFFFFF"/>
        <w:spacing w:after="150" w:line="240" w:lineRule="auto"/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:lang w:val="hy-AM"/>
          <w14:ligatures w14:val="none"/>
        </w:rPr>
      </w:pPr>
    </w:p>
    <w:p w14:paraId="3831AD9E" w14:textId="659C9ABC" w:rsidR="002B1356" w:rsidRPr="00487460" w:rsidRDefault="002B1356" w:rsidP="002B1356">
      <w:pPr>
        <w:shd w:val="clear" w:color="auto" w:fill="FFFFFF"/>
        <w:spacing w:after="150" w:line="240" w:lineRule="auto"/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:lang w:val="hy-AM"/>
          <w14:ligatures w14:val="none"/>
        </w:rPr>
      </w:pPr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:lang w:val="hy-AM"/>
          <w14:ligatures w14:val="none"/>
        </w:rPr>
        <w:t>Հիմնական պարտականություններ՝</w:t>
      </w:r>
    </w:p>
    <w:p w14:paraId="40DFC868" w14:textId="776A1107" w:rsidR="0091478C" w:rsidRPr="00487460" w:rsidRDefault="00C5008E" w:rsidP="00E57E35">
      <w:pPr>
        <w:pStyle w:val="NormalWeb"/>
        <w:numPr>
          <w:ilvl w:val="0"/>
          <w:numId w:val="7"/>
        </w:numPr>
        <w:jc w:val="both"/>
        <w:rPr>
          <w:rFonts w:ascii="Sylfaen" w:hAnsi="Sylfaen"/>
          <w:color w:val="404040"/>
          <w:sz w:val="22"/>
          <w:szCs w:val="22"/>
          <w:lang w:val="hy-AM"/>
        </w:rPr>
      </w:pPr>
      <w:r w:rsidRPr="00487460">
        <w:rPr>
          <w:rFonts w:ascii="Sylfaen" w:hAnsi="Sylfaen"/>
          <w:color w:val="404040"/>
          <w:sz w:val="22"/>
          <w:szCs w:val="22"/>
          <w:lang w:val="hy-AM"/>
        </w:rPr>
        <w:t xml:space="preserve">Առաջնորդել ԳՔՀ ծրագրի կողմից նախաձեռնած ջատագովության նախաձեռնությունները։ </w:t>
      </w:r>
      <w:r w:rsidR="0091478C" w:rsidRPr="00487460">
        <w:rPr>
          <w:rFonts w:ascii="Sylfaen" w:hAnsi="Sylfaen"/>
          <w:color w:val="404040"/>
          <w:sz w:val="22"/>
          <w:szCs w:val="22"/>
          <w:lang w:val="hy-AM"/>
        </w:rPr>
        <w:t xml:space="preserve"> </w:t>
      </w:r>
    </w:p>
    <w:p w14:paraId="171422B4" w14:textId="77777777" w:rsidR="00C5008E" w:rsidRPr="00487460" w:rsidRDefault="00C5008E" w:rsidP="00E57E35">
      <w:pPr>
        <w:pStyle w:val="NormalWeb"/>
        <w:numPr>
          <w:ilvl w:val="0"/>
          <w:numId w:val="7"/>
        </w:numPr>
        <w:jc w:val="both"/>
        <w:rPr>
          <w:rFonts w:ascii="Sylfaen" w:hAnsi="Sylfaen"/>
          <w:color w:val="404040"/>
          <w:sz w:val="22"/>
          <w:szCs w:val="22"/>
          <w:lang w:val="hy-AM"/>
        </w:rPr>
      </w:pPr>
      <w:r w:rsidRPr="00487460">
        <w:rPr>
          <w:rFonts w:ascii="Sylfaen" w:hAnsi="Sylfaen"/>
          <w:color w:val="404040"/>
          <w:sz w:val="22"/>
          <w:szCs w:val="22"/>
          <w:lang w:val="hy-AM"/>
        </w:rPr>
        <w:t>Կազմակերպության կողմից իրականացված հետազոտությունների հիման վրա մշակել ջատագովության առանցքային հարցերի շուրջ կազմակերպության դիրքորոշումն արտահայտող պաշտոնական հայտարարություններ, փաստաթղթեր:</w:t>
      </w:r>
    </w:p>
    <w:p w14:paraId="18F1A39D" w14:textId="5CA2121C" w:rsidR="00C5008E" w:rsidRPr="00487460" w:rsidRDefault="001C5238" w:rsidP="00E57E35">
      <w:pPr>
        <w:pStyle w:val="NormalWeb"/>
        <w:numPr>
          <w:ilvl w:val="0"/>
          <w:numId w:val="7"/>
        </w:numPr>
        <w:jc w:val="both"/>
        <w:rPr>
          <w:rFonts w:ascii="Sylfaen" w:hAnsi="Sylfaen"/>
          <w:color w:val="404040"/>
          <w:sz w:val="22"/>
          <w:szCs w:val="22"/>
          <w:lang w:val="hy-AM"/>
        </w:rPr>
      </w:pPr>
      <w:r w:rsidRPr="00487460">
        <w:rPr>
          <w:rFonts w:ascii="Sylfaen" w:hAnsi="Sylfaen"/>
          <w:color w:val="404040"/>
          <w:sz w:val="22"/>
          <w:szCs w:val="22"/>
          <w:lang w:val="hy-AM"/>
        </w:rPr>
        <w:t>Աջակցել ԳՔՀ ծրագրի դրամաշնորհառու</w:t>
      </w:r>
      <w:r w:rsidR="00C5008E" w:rsidRPr="00487460">
        <w:rPr>
          <w:rFonts w:ascii="Sylfaen" w:hAnsi="Sylfaen"/>
          <w:color w:val="404040"/>
          <w:sz w:val="22"/>
          <w:szCs w:val="22"/>
          <w:lang w:val="hy-AM"/>
        </w:rPr>
        <w:t xml:space="preserve"> կազմակերպություններին մշակելու և իրականացնելու ջատագովության արշավներ՝ ուղղված որևէ քաղաքականության փոփոխմանը և/կամ բարելավմանը։ </w:t>
      </w:r>
    </w:p>
    <w:p w14:paraId="1A9DA66B" w14:textId="1C0EF1FD" w:rsidR="0091478C" w:rsidRPr="00487460" w:rsidRDefault="0091478C" w:rsidP="00E57E35">
      <w:pPr>
        <w:pStyle w:val="NormalWeb"/>
        <w:numPr>
          <w:ilvl w:val="0"/>
          <w:numId w:val="7"/>
        </w:numPr>
        <w:jc w:val="both"/>
        <w:rPr>
          <w:rFonts w:ascii="Sylfaen" w:hAnsi="Sylfaen"/>
          <w:color w:val="404040"/>
          <w:sz w:val="22"/>
          <w:szCs w:val="22"/>
          <w:lang w:val="hy-AM"/>
        </w:rPr>
      </w:pPr>
      <w:r w:rsidRPr="00487460">
        <w:rPr>
          <w:rFonts w:ascii="Sylfaen" w:hAnsi="Sylfaen"/>
          <w:color w:val="404040"/>
          <w:sz w:val="22"/>
          <w:szCs w:val="22"/>
          <w:lang w:val="hy-AM"/>
        </w:rPr>
        <w:t>Տրամադրել ջատագովության իրականացման գիտելիքներ և հմտություններ</w:t>
      </w:r>
      <w:r w:rsidR="00C5008E" w:rsidRPr="00487460">
        <w:rPr>
          <w:rFonts w:ascii="Sylfaen" w:hAnsi="Sylfaen"/>
          <w:color w:val="404040"/>
          <w:sz w:val="22"/>
          <w:szCs w:val="22"/>
          <w:lang w:val="hy-AM"/>
        </w:rPr>
        <w:t xml:space="preserve"> ԳՔՀ դրամաշնորհառու կազմակերպություններին</w:t>
      </w:r>
      <w:r w:rsidRPr="00487460">
        <w:rPr>
          <w:rFonts w:ascii="Sylfaen" w:hAnsi="Sylfaen"/>
          <w:color w:val="404040"/>
          <w:sz w:val="22"/>
          <w:szCs w:val="22"/>
          <w:lang w:val="hy-AM"/>
        </w:rPr>
        <w:t xml:space="preserve">՝ իրենց </w:t>
      </w:r>
      <w:r w:rsidR="00C5008E" w:rsidRPr="00487460">
        <w:rPr>
          <w:rFonts w:ascii="Sylfaen" w:hAnsi="Sylfaen"/>
          <w:color w:val="404040"/>
          <w:sz w:val="22"/>
          <w:szCs w:val="22"/>
          <w:lang w:val="hy-AM"/>
        </w:rPr>
        <w:t xml:space="preserve">ծրագրային </w:t>
      </w:r>
      <w:r w:rsidRPr="00487460">
        <w:rPr>
          <w:rFonts w:ascii="Sylfaen" w:hAnsi="Sylfaen"/>
          <w:color w:val="404040"/>
          <w:sz w:val="22"/>
          <w:szCs w:val="22"/>
          <w:lang w:val="hy-AM"/>
        </w:rPr>
        <w:t>գործունեությունը արդյունավետ ծավալելու համար։</w:t>
      </w:r>
    </w:p>
    <w:p w14:paraId="40FA9A9C" w14:textId="63547182" w:rsidR="0091478C" w:rsidRPr="00487460" w:rsidRDefault="00C5008E" w:rsidP="00E57E35">
      <w:pPr>
        <w:pStyle w:val="NormalWeb"/>
        <w:numPr>
          <w:ilvl w:val="0"/>
          <w:numId w:val="7"/>
        </w:numPr>
        <w:jc w:val="both"/>
        <w:rPr>
          <w:rFonts w:ascii="Sylfaen" w:hAnsi="Sylfaen"/>
          <w:color w:val="404040"/>
          <w:sz w:val="22"/>
          <w:szCs w:val="22"/>
          <w:lang w:val="hy-AM"/>
        </w:rPr>
      </w:pPr>
      <w:r w:rsidRPr="00487460">
        <w:rPr>
          <w:rFonts w:ascii="Sylfaen" w:hAnsi="Sylfaen"/>
          <w:color w:val="404040"/>
          <w:sz w:val="22"/>
          <w:szCs w:val="22"/>
          <w:lang w:val="hy-AM"/>
        </w:rPr>
        <w:t>Աջակցել ԳՔՀ դրամաշնորհառու կազմակերպություններին մ</w:t>
      </w:r>
      <w:r w:rsidR="0091478C" w:rsidRPr="00487460">
        <w:rPr>
          <w:rFonts w:ascii="Sylfaen" w:hAnsi="Sylfaen"/>
          <w:color w:val="404040"/>
          <w:sz w:val="22"/>
          <w:szCs w:val="22"/>
          <w:lang w:val="hy-AM"/>
        </w:rPr>
        <w:t>շակել ջատագովությ</w:t>
      </w:r>
      <w:r w:rsidR="00E57E35">
        <w:rPr>
          <w:rFonts w:ascii="Sylfaen" w:hAnsi="Sylfaen"/>
          <w:color w:val="404040"/>
          <w:sz w:val="22"/>
          <w:szCs w:val="22"/>
          <w:lang w:val="hy-AM"/>
        </w:rPr>
        <w:t>ա</w:t>
      </w:r>
      <w:r w:rsidR="0091478C" w:rsidRPr="00487460">
        <w:rPr>
          <w:rFonts w:ascii="Sylfaen" w:hAnsi="Sylfaen"/>
          <w:color w:val="404040"/>
          <w:sz w:val="22"/>
          <w:szCs w:val="22"/>
          <w:lang w:val="hy-AM"/>
        </w:rPr>
        <w:t>ն քաղաքականության հիմնական ուղղությունները և պահանջվող փաստաթղթերը։</w:t>
      </w:r>
    </w:p>
    <w:p w14:paraId="656E6223" w14:textId="77777777" w:rsidR="0091478C" w:rsidRPr="00487460" w:rsidRDefault="0091478C" w:rsidP="0091478C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>Անհրաժեշտ</w:t>
      </w:r>
      <w:proofErr w:type="spellEnd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>որակավորում</w:t>
      </w:r>
      <w:proofErr w:type="spellEnd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>հմտություններ</w:t>
      </w:r>
      <w:proofErr w:type="spellEnd"/>
      <w:r w:rsidRPr="00487460">
        <w:rPr>
          <w:rFonts w:ascii="Sylfaen" w:eastAsia="Times New Roman" w:hAnsi="Sylfaen" w:cs="Arial"/>
          <w:b/>
          <w:bCs/>
          <w:color w:val="333333"/>
          <w:kern w:val="0"/>
          <w:sz w:val="22"/>
          <w:szCs w:val="22"/>
          <w14:ligatures w14:val="none"/>
        </w:rPr>
        <w:t>.</w:t>
      </w:r>
    </w:p>
    <w:p w14:paraId="56B7D7DE" w14:textId="45968F94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Հանրային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/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բիզնեսի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կառավարման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հաղորդակցության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, 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ռազմավարական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պլանավորում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/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ռազմավարական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կառավարման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և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հարակից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ոլորտներում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բարձրագույն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կրթություն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։</w:t>
      </w:r>
    </w:p>
    <w:p w14:paraId="65E142DA" w14:textId="6707BFB8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Ջատագովության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իրականացման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առնվազն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երեք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տարվա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="00C5008E"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փորձ</w:t>
      </w:r>
      <w:proofErr w:type="spellEnd"/>
      <w:r w:rsidR="00C5008E"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։ </w:t>
      </w:r>
    </w:p>
    <w:p w14:paraId="48C0AD5A" w14:textId="76DAF7A6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Վերլուծական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և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հետազոտական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կարողություններ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ու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հմտություններ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։</w:t>
      </w:r>
    </w:p>
    <w:p w14:paraId="22C72C64" w14:textId="03B71ACF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Հայերենի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և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անգլերենի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գերազանց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իմացություն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։</w:t>
      </w:r>
    </w:p>
    <w:p w14:paraId="4DFEB1DF" w14:textId="7778F311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Պատասխանատվության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բարձր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զգացողություն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և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բարեխղճություն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ժամկետների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պահպանման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կարողություններ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։</w:t>
      </w:r>
    </w:p>
    <w:p w14:paraId="3EFAA508" w14:textId="23D8CE25" w:rsidR="0091478C" w:rsidRPr="00487460" w:rsidRDefault="0091478C" w:rsidP="002D53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Թիմում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աշխատելու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կարողություն</w:t>
      </w:r>
      <w:proofErr w:type="spellEnd"/>
      <w:r w:rsidRPr="00487460">
        <w:rPr>
          <w:rFonts w:ascii="Sylfaen" w:eastAsia="Times New Roman" w:hAnsi="Sylfaen" w:cs="Arial"/>
          <w:color w:val="333333"/>
          <w:kern w:val="0"/>
          <w:sz w:val="22"/>
          <w:szCs w:val="22"/>
          <w14:ligatures w14:val="none"/>
        </w:rPr>
        <w:t>։</w:t>
      </w:r>
    </w:p>
    <w:p w14:paraId="732A576F" w14:textId="77777777" w:rsidR="002B1356" w:rsidRPr="003E3DCF" w:rsidRDefault="002B1356" w:rsidP="002B135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14:ligatures w14:val="none"/>
        </w:rPr>
      </w:pPr>
      <w:proofErr w:type="spellStart"/>
      <w:r w:rsidRPr="003E3DCF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14:ligatures w14:val="none"/>
        </w:rPr>
        <w:t>Ինչպես</w:t>
      </w:r>
      <w:proofErr w:type="spellEnd"/>
      <w:r w:rsidRPr="003E3DCF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3E3DCF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14:ligatures w14:val="none"/>
        </w:rPr>
        <w:t>դիմել</w:t>
      </w:r>
      <w:proofErr w:type="spellEnd"/>
      <w:r w:rsidRPr="003E3DCF">
        <w:rPr>
          <w:rFonts w:ascii="Sylfaen" w:eastAsia="Times New Roman" w:hAnsi="Sylfaen" w:cs="Times New Roman"/>
          <w:b/>
          <w:bCs/>
          <w:color w:val="404040"/>
          <w:kern w:val="0"/>
          <w:sz w:val="22"/>
          <w:szCs w:val="22"/>
          <w14:ligatures w14:val="none"/>
        </w:rPr>
        <w:t>՝</w:t>
      </w:r>
    </w:p>
    <w:p w14:paraId="762BF288" w14:textId="77777777" w:rsidR="009A5833" w:rsidRDefault="002B1356" w:rsidP="002D53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</w:pP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Ուղարկեք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Ձեր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CV-ն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հետևյալ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էլ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.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հասցեին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՝</w:t>
      </w:r>
      <w:r w:rsidRPr="00487460">
        <w:rPr>
          <w:rFonts w:ascii="Sylfaen" w:eastAsia="Times New Roman" w:hAnsi="Sylfaen" w:cs="Roboto Condensed"/>
          <w:color w:val="404040"/>
          <w:kern w:val="0"/>
          <w:sz w:val="22"/>
          <w:szCs w:val="22"/>
          <w14:ligatures w14:val="none"/>
        </w:rPr>
        <w:t> </w:t>
      </w:r>
      <w:hyperlink r:id="rId9" w:history="1">
        <w:r w:rsidRPr="00487460">
          <w:rPr>
            <w:rFonts w:ascii="Sylfaen" w:eastAsia="Times New Roman" w:hAnsi="Sylfaen" w:cs="Times New Roman"/>
            <w:color w:val="008454"/>
            <w:kern w:val="0"/>
            <w:sz w:val="22"/>
            <w:szCs w:val="22"/>
            <w:u w:val="single"/>
            <w14:ligatures w14:val="none"/>
          </w:rPr>
          <w:t>info@urbanfoundation.am</w:t>
        </w:r>
      </w:hyperlink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,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նամակի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վերնագրում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նշելով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r w:rsidRPr="00487460">
        <w:rPr>
          <w:rFonts w:ascii="Sylfaen" w:eastAsia="Times New Roman" w:hAnsi="Sylfaen" w:cs="Roboto Condensed"/>
          <w:color w:val="404040"/>
          <w:kern w:val="0"/>
          <w:sz w:val="22"/>
          <w:szCs w:val="22"/>
          <w14:ligatures w14:val="none"/>
        </w:rPr>
        <w:t>«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Ջատագովության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="0091478C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մասնա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գետ</w:t>
      </w:r>
      <w:proofErr w:type="spellEnd"/>
      <w:r w:rsidRPr="00487460">
        <w:rPr>
          <w:rFonts w:ascii="Sylfaen" w:eastAsia="Times New Roman" w:hAnsi="Sylfaen" w:cs="Roboto Condensed"/>
          <w:color w:val="404040"/>
          <w:kern w:val="0"/>
          <w:sz w:val="22"/>
          <w:szCs w:val="22"/>
          <w14:ligatures w14:val="none"/>
        </w:rPr>
        <w:t>»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։</w:t>
      </w:r>
    </w:p>
    <w:p w14:paraId="116D06F6" w14:textId="507457FA" w:rsidR="0010552F" w:rsidRPr="00487460" w:rsidRDefault="002B1356" w:rsidP="00744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color w:val="333333"/>
          <w:kern w:val="0"/>
          <w:sz w:val="22"/>
          <w:szCs w:val="22"/>
          <w:lang w:val="af-ZA"/>
          <w14:ligatures w14:val="none"/>
        </w:rPr>
      </w:pP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Դիմումների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</w:t>
      </w:r>
      <w:proofErr w:type="spellStart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վերջնաժամկետ</w:t>
      </w:r>
      <w:proofErr w:type="spellEnd"/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՝ </w:t>
      </w:r>
      <w:proofErr w:type="spellStart"/>
      <w:r w:rsidR="00E00C6E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փ</w:t>
      </w:r>
      <w:r w:rsidR="006410B3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ետրվարի</w:t>
      </w:r>
      <w:proofErr w:type="spellEnd"/>
      <w:r w:rsidR="006410B3"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 xml:space="preserve"> 10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, 2025</w:t>
      </w:r>
      <w:r w:rsidR="00E00C6E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թ</w:t>
      </w:r>
      <w:r w:rsidR="00E00C6E">
        <w:rPr>
          <w:rFonts w:ascii="Times New Roman" w:eastAsia="Times New Roman" w:hAnsi="Times New Roman" w:cs="Times New Roman"/>
          <w:color w:val="404040"/>
          <w:kern w:val="0"/>
          <w:sz w:val="22"/>
          <w:szCs w:val="22"/>
          <w14:ligatures w14:val="none"/>
        </w:rPr>
        <w:t>․</w:t>
      </w:r>
      <w:r w:rsidRPr="00487460">
        <w:rPr>
          <w:rFonts w:ascii="Sylfaen" w:eastAsia="Times New Roman" w:hAnsi="Sylfaen" w:cs="Times New Roman"/>
          <w:color w:val="404040"/>
          <w:kern w:val="0"/>
          <w:sz w:val="22"/>
          <w:szCs w:val="22"/>
          <w14:ligatures w14:val="none"/>
        </w:rPr>
        <w:t>:</w:t>
      </w:r>
    </w:p>
    <w:sectPr w:rsidR="0010552F" w:rsidRPr="00487460" w:rsidSect="002D5324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9CC"/>
    <w:multiLevelType w:val="multilevel"/>
    <w:tmpl w:val="35C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477"/>
    <w:multiLevelType w:val="multilevel"/>
    <w:tmpl w:val="787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2019"/>
    <w:multiLevelType w:val="multilevel"/>
    <w:tmpl w:val="50C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0538D"/>
    <w:multiLevelType w:val="hybridMultilevel"/>
    <w:tmpl w:val="4240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1D8"/>
    <w:multiLevelType w:val="multilevel"/>
    <w:tmpl w:val="3DE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F1066"/>
    <w:multiLevelType w:val="multilevel"/>
    <w:tmpl w:val="96E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F7F65"/>
    <w:multiLevelType w:val="hybridMultilevel"/>
    <w:tmpl w:val="3FC0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01F2B"/>
    <w:multiLevelType w:val="multilevel"/>
    <w:tmpl w:val="CF4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36801">
    <w:abstractNumId w:val="4"/>
  </w:num>
  <w:num w:numId="2" w16cid:durableId="92093843">
    <w:abstractNumId w:val="0"/>
  </w:num>
  <w:num w:numId="3" w16cid:durableId="35282643">
    <w:abstractNumId w:val="1"/>
  </w:num>
  <w:num w:numId="4" w16cid:durableId="977224707">
    <w:abstractNumId w:val="2"/>
  </w:num>
  <w:num w:numId="5" w16cid:durableId="1594826680">
    <w:abstractNumId w:val="5"/>
  </w:num>
  <w:num w:numId="6" w16cid:durableId="1992441147">
    <w:abstractNumId w:val="7"/>
  </w:num>
  <w:num w:numId="7" w16cid:durableId="1005014463">
    <w:abstractNumId w:val="6"/>
  </w:num>
  <w:num w:numId="8" w16cid:durableId="869101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4"/>
    <w:rsid w:val="0006296E"/>
    <w:rsid w:val="0010552F"/>
    <w:rsid w:val="001A7D8B"/>
    <w:rsid w:val="001C5238"/>
    <w:rsid w:val="002746DE"/>
    <w:rsid w:val="002B1356"/>
    <w:rsid w:val="002D5324"/>
    <w:rsid w:val="00356FD4"/>
    <w:rsid w:val="00382C39"/>
    <w:rsid w:val="003E3DCF"/>
    <w:rsid w:val="003F6DBE"/>
    <w:rsid w:val="00453E88"/>
    <w:rsid w:val="00487460"/>
    <w:rsid w:val="00496C1A"/>
    <w:rsid w:val="005279CC"/>
    <w:rsid w:val="005D1DD6"/>
    <w:rsid w:val="006410B3"/>
    <w:rsid w:val="006F321D"/>
    <w:rsid w:val="007445A0"/>
    <w:rsid w:val="007B3289"/>
    <w:rsid w:val="00810529"/>
    <w:rsid w:val="00845A5B"/>
    <w:rsid w:val="0091478C"/>
    <w:rsid w:val="009A5833"/>
    <w:rsid w:val="009C5779"/>
    <w:rsid w:val="00A057AF"/>
    <w:rsid w:val="00C5008E"/>
    <w:rsid w:val="00C52BCC"/>
    <w:rsid w:val="00D3173E"/>
    <w:rsid w:val="00E00C6E"/>
    <w:rsid w:val="00E00E04"/>
    <w:rsid w:val="00E57E35"/>
    <w:rsid w:val="00E70B4D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410F"/>
  <w15:chartTrackingRefBased/>
  <w15:docId w15:val="{5FD77D41-8ED6-43E1-A784-904881E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04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96C1A"/>
  </w:style>
  <w:style w:type="paragraph" w:styleId="NormalWeb">
    <w:name w:val="Normal (Web)"/>
    <w:basedOn w:val="Normal"/>
    <w:uiPriority w:val="99"/>
    <w:semiHidden/>
    <w:unhideWhenUsed/>
    <w:rsid w:val="00D3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3173E"/>
    <w:rPr>
      <w:color w:val="0000FF"/>
      <w:u w:val="single"/>
    </w:rPr>
  </w:style>
  <w:style w:type="paragraph" w:styleId="Revision">
    <w:name w:val="Revision"/>
    <w:hidden/>
    <w:uiPriority w:val="99"/>
    <w:semiHidden/>
    <w:rsid w:val="001C5238"/>
    <w:pPr>
      <w:spacing w:after="0" w:line="240" w:lineRule="auto"/>
    </w:pPr>
  </w:style>
  <w:style w:type="paragraph" w:customStyle="1" w:styleId="paragraph">
    <w:name w:val="paragraph"/>
    <w:basedOn w:val="Normal"/>
    <w:rsid w:val="001C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5238"/>
  </w:style>
  <w:style w:type="character" w:customStyle="1" w:styleId="eop">
    <w:name w:val="eop"/>
    <w:basedOn w:val="DefaultParagraphFont"/>
    <w:rsid w:val="001C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urbanfoundat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A1B56-A899-409D-9954-3F8891E2D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8AE6A-C144-45AF-A1C5-EB45557A2060}">
  <ds:schemaRefs>
    <ds:schemaRef ds:uri="http://schemas.microsoft.com/office/2006/metadata/properties"/>
    <ds:schemaRef ds:uri="http://schemas.microsoft.com/office/infopath/2007/PartnerControls"/>
    <ds:schemaRef ds:uri="37a31bdf-9d78-4393-b16c-48155cf85200"/>
    <ds:schemaRef ds:uri="0ca1400c-d12d-4ca5-84d3-6b4e4d6e7407"/>
  </ds:schemaRefs>
</ds:datastoreItem>
</file>

<file path=customXml/itemProps3.xml><?xml version="1.0" encoding="utf-8"?>
<ds:datastoreItem xmlns:ds="http://schemas.openxmlformats.org/officeDocument/2006/customXml" ds:itemID="{28FDC041-0637-4B61-B3A7-E03C02EB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Piruze Manukyan</dc:creator>
  <cp:keywords/>
  <dc:description/>
  <cp:lastModifiedBy>Nonna Margaryan</cp:lastModifiedBy>
  <cp:revision>19</cp:revision>
  <dcterms:created xsi:type="dcterms:W3CDTF">2025-01-22T13:00:00Z</dcterms:created>
  <dcterms:modified xsi:type="dcterms:W3CDTF">2025-01-22T13:10:00Z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</Properties>
</file>