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93C69" w14:textId="77777777" w:rsidR="001778EC" w:rsidRPr="001778EC" w:rsidRDefault="001778EC" w:rsidP="001778EC">
      <w:pPr>
        <w:jc w:val="center"/>
        <w:rPr>
          <w:rFonts w:ascii="Times New Roman" w:hAnsi="Times New Roman" w:cs="Times New Roman"/>
          <w:b/>
          <w:bCs/>
          <w:noProof w:val="0"/>
          <w:sz w:val="28"/>
          <w:szCs w:val="28"/>
        </w:rPr>
      </w:pPr>
      <w:r w:rsidRPr="001778EC">
        <w:rPr>
          <w:rFonts w:ascii="Times New Roman" w:hAnsi="Times New Roman" w:cs="Times New Roman"/>
          <w:b/>
          <w:bCs/>
          <w:noProof w:val="0"/>
          <w:sz w:val="28"/>
          <w:szCs w:val="28"/>
        </w:rPr>
        <w:t>Terms of Reference (TOR)</w:t>
      </w:r>
    </w:p>
    <w:p w14:paraId="697F3776" w14:textId="02289B5A" w:rsidR="001778EC" w:rsidRPr="001778EC" w:rsidRDefault="001778EC" w:rsidP="001778EC">
      <w:pPr>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t>Environment</w:t>
      </w:r>
      <w:r w:rsidRPr="001778EC">
        <w:rPr>
          <w:rFonts w:ascii="Times New Roman" w:hAnsi="Times New Roman" w:cs="Times New Roman"/>
          <w:b/>
          <w:bCs/>
          <w:noProof w:val="0"/>
          <w:sz w:val="28"/>
          <w:szCs w:val="28"/>
        </w:rPr>
        <w:t xml:space="preserve"> expert</w:t>
      </w:r>
    </w:p>
    <w:p w14:paraId="507F8B9C" w14:textId="77777777" w:rsidR="001778EC" w:rsidRPr="001778EC" w:rsidRDefault="001778EC" w:rsidP="001778EC">
      <w:pPr>
        <w:rPr>
          <w:rFonts w:ascii="Times New Roman" w:hAnsi="Times New Roman" w:cs="Times New Roman"/>
          <w:b/>
          <w:bCs/>
          <w:noProof w:val="0"/>
          <w:sz w:val="28"/>
          <w:szCs w:val="28"/>
        </w:rPr>
      </w:pPr>
      <w:r w:rsidRPr="001778EC">
        <w:rPr>
          <w:rFonts w:ascii="Times New Roman" w:hAnsi="Times New Roman" w:cs="Times New Roman"/>
          <w:b/>
          <w:bCs/>
          <w:noProof w:val="0"/>
          <w:sz w:val="28"/>
          <w:szCs w:val="28"/>
        </w:rPr>
        <w:t>Background</w:t>
      </w:r>
    </w:p>
    <w:p w14:paraId="481BCAD2" w14:textId="679B51F6" w:rsidR="001778EC" w:rsidRPr="001778EC" w:rsidRDefault="001778EC" w:rsidP="001778EC">
      <w:pPr>
        <w:keepNext/>
        <w:keepLines/>
        <w:tabs>
          <w:tab w:val="left" w:pos="0"/>
        </w:tabs>
        <w:spacing w:after="0" w:line="276" w:lineRule="auto"/>
        <w:outlineLvl w:val="1"/>
        <w:rPr>
          <w:rFonts w:ascii="Times New Roman" w:eastAsia="Times New Roman" w:hAnsi="Times New Roman" w:cs="Times New Roman"/>
          <w:noProof w:val="0"/>
          <w:color w:val="000000"/>
          <w:sz w:val="24"/>
          <w:szCs w:val="24"/>
        </w:rPr>
      </w:pPr>
      <w:r w:rsidRPr="001778EC">
        <w:rPr>
          <w:rFonts w:ascii="Times New Roman" w:hAnsi="Times New Roman" w:cs="Times New Roman"/>
          <w:noProof w:val="0"/>
          <w:sz w:val="24"/>
          <w:szCs w:val="24"/>
        </w:rPr>
        <w:t>The CARD</w:t>
      </w:r>
      <w:r w:rsidR="00A35B4A">
        <w:rPr>
          <w:rFonts w:ascii="Times New Roman" w:hAnsi="Times New Roman" w:cs="Times New Roman"/>
          <w:noProof w:val="0"/>
          <w:sz w:val="24"/>
          <w:szCs w:val="24"/>
          <w:lang w:val="hy-AM"/>
        </w:rPr>
        <w:t xml:space="preserve"> </w:t>
      </w:r>
      <w:r w:rsidR="00A35B4A">
        <w:rPr>
          <w:rFonts w:ascii="Times New Roman" w:hAnsi="Times New Roman" w:cs="Times New Roman"/>
          <w:noProof w:val="0"/>
          <w:sz w:val="24"/>
          <w:szCs w:val="24"/>
        </w:rPr>
        <w:t>Foundation</w:t>
      </w:r>
      <w:r w:rsidRPr="001778EC">
        <w:rPr>
          <w:rFonts w:ascii="Times New Roman" w:hAnsi="Times New Roman" w:cs="Times New Roman"/>
          <w:noProof w:val="0"/>
          <w:sz w:val="24"/>
          <w:szCs w:val="24"/>
        </w:rPr>
        <w:t xml:space="preserve"> is seeking a</w:t>
      </w:r>
      <w:r>
        <w:rPr>
          <w:rFonts w:ascii="Times New Roman" w:hAnsi="Times New Roman" w:cs="Times New Roman"/>
          <w:noProof w:val="0"/>
          <w:sz w:val="24"/>
          <w:szCs w:val="24"/>
        </w:rPr>
        <w:t xml:space="preserve">n environment </w:t>
      </w:r>
      <w:r w:rsidR="00A35B4A">
        <w:rPr>
          <w:rFonts w:ascii="Times New Roman" w:hAnsi="Times New Roman" w:cs="Times New Roman"/>
          <w:noProof w:val="0"/>
          <w:sz w:val="24"/>
          <w:szCs w:val="24"/>
        </w:rPr>
        <w:t>expert/</w:t>
      </w:r>
      <w:r w:rsidRPr="001778EC">
        <w:rPr>
          <w:rFonts w:ascii="Times New Roman" w:hAnsi="Times New Roman" w:cs="Times New Roman"/>
          <w:noProof w:val="0"/>
          <w:sz w:val="24"/>
          <w:szCs w:val="24"/>
        </w:rPr>
        <w:t xml:space="preserve">consultant to support the CARD’s </w:t>
      </w:r>
      <w:r w:rsidR="00A35B4A">
        <w:rPr>
          <w:rFonts w:ascii="Times New Roman" w:hAnsi="Times New Roman" w:cs="Times New Roman"/>
          <w:noProof w:val="0"/>
          <w:sz w:val="24"/>
          <w:szCs w:val="24"/>
        </w:rPr>
        <w:t>“</w:t>
      </w:r>
      <w:r w:rsidRPr="001778EC">
        <w:rPr>
          <w:rFonts w:ascii="Times New Roman" w:hAnsi="Times New Roman" w:cs="Times New Roman"/>
          <w:noProof w:val="0"/>
          <w:sz w:val="24"/>
          <w:szCs w:val="24"/>
        </w:rPr>
        <w:t>Establishment of a functional Animal Identification and Registration (AIR) system in Armenia</w:t>
      </w:r>
      <w:r w:rsidR="00AB4520">
        <w:rPr>
          <w:rFonts w:ascii="Times New Roman" w:hAnsi="Times New Roman" w:cs="Times New Roman"/>
          <w:noProof w:val="0"/>
          <w:sz w:val="24"/>
          <w:szCs w:val="24"/>
        </w:rPr>
        <w:t>”</w:t>
      </w:r>
      <w:r w:rsidRPr="001778EC">
        <w:rPr>
          <w:rFonts w:ascii="Times New Roman" w:hAnsi="Times New Roman" w:cs="Times New Roman"/>
          <w:noProof w:val="0"/>
          <w:sz w:val="24"/>
          <w:szCs w:val="24"/>
        </w:rPr>
        <w:t xml:space="preserve"> project funded by ADA</w:t>
      </w:r>
      <w:r w:rsidR="009E35C2">
        <w:rPr>
          <w:rFonts w:ascii="Times New Roman" w:hAnsi="Times New Roman" w:cs="Times New Roman"/>
          <w:noProof w:val="0"/>
          <w:sz w:val="24"/>
          <w:szCs w:val="24"/>
        </w:rPr>
        <w:t xml:space="preserve"> to apply</w:t>
      </w:r>
      <w:r w:rsidRPr="001778EC">
        <w:rPr>
          <w:rFonts w:ascii="Times New Roman" w:hAnsi="Times New Roman" w:cs="Times New Roman"/>
          <w:noProof w:val="0"/>
          <w:sz w:val="24"/>
          <w:szCs w:val="24"/>
        </w:rPr>
        <w:t xml:space="preserve"> </w:t>
      </w:r>
      <w:r w:rsidR="009E35C2">
        <w:rPr>
          <w:rFonts w:ascii="Times New Roman" w:eastAsia="Times New Roman" w:hAnsi="Times New Roman" w:cs="Times New Roman"/>
          <w:noProof w:val="0"/>
          <w:color w:val="000000"/>
          <w:sz w:val="24"/>
          <w:szCs w:val="24"/>
        </w:rPr>
        <w:t>to</w:t>
      </w:r>
      <w:r w:rsidRPr="001778EC">
        <w:rPr>
          <w:rFonts w:ascii="Times New Roman" w:eastAsia="Times New Roman" w:hAnsi="Times New Roman" w:cs="Times New Roman"/>
          <w:noProof w:val="0"/>
          <w:color w:val="000000"/>
          <w:sz w:val="24"/>
          <w:szCs w:val="24"/>
        </w:rPr>
        <w:t xml:space="preserve"> </w:t>
      </w:r>
      <w:r>
        <w:rPr>
          <w:rFonts w:ascii="Times New Roman" w:eastAsia="Times New Roman" w:hAnsi="Times New Roman" w:cs="Times New Roman"/>
          <w:noProof w:val="0"/>
          <w:color w:val="000000"/>
          <w:sz w:val="24"/>
          <w:szCs w:val="24"/>
        </w:rPr>
        <w:t>the environment</w:t>
      </w:r>
      <w:r w:rsidRPr="001778EC">
        <w:rPr>
          <w:rFonts w:ascii="Times New Roman" w:eastAsia="Times New Roman" w:hAnsi="Times New Roman" w:cs="Times New Roman"/>
          <w:noProof w:val="0"/>
          <w:color w:val="000000"/>
          <w:sz w:val="24"/>
          <w:szCs w:val="24"/>
        </w:rPr>
        <w:t>,</w:t>
      </w:r>
      <w:r>
        <w:rPr>
          <w:rFonts w:ascii="Times New Roman" w:eastAsia="Times New Roman" w:hAnsi="Times New Roman" w:cs="Times New Roman"/>
          <w:noProof w:val="0"/>
          <w:color w:val="000000"/>
          <w:sz w:val="24"/>
          <w:szCs w:val="24"/>
        </w:rPr>
        <w:t xml:space="preserve"> resource efficiency,</w:t>
      </w:r>
      <w:r w:rsidRPr="001778EC">
        <w:rPr>
          <w:rFonts w:ascii="Times New Roman" w:eastAsia="Times New Roman" w:hAnsi="Times New Roman" w:cs="Times New Roman"/>
          <w:noProof w:val="0"/>
          <w:color w:val="000000"/>
          <w:sz w:val="24"/>
          <w:szCs w:val="24"/>
        </w:rPr>
        <w:t xml:space="preserve"> and </w:t>
      </w:r>
      <w:r>
        <w:rPr>
          <w:rFonts w:ascii="Times New Roman" w:eastAsia="Times New Roman" w:hAnsi="Times New Roman" w:cs="Times New Roman"/>
          <w:noProof w:val="0"/>
          <w:color w:val="000000"/>
          <w:sz w:val="24"/>
          <w:szCs w:val="24"/>
        </w:rPr>
        <w:t>pollution prevention</w:t>
      </w:r>
      <w:r w:rsidRPr="001778EC">
        <w:rPr>
          <w:rFonts w:ascii="Times New Roman" w:eastAsia="Times New Roman" w:hAnsi="Times New Roman" w:cs="Times New Roman"/>
          <w:noProof w:val="0"/>
          <w:color w:val="000000"/>
          <w:sz w:val="24"/>
          <w:szCs w:val="24"/>
        </w:rPr>
        <w:t xml:space="preserve"> throughout the project. </w:t>
      </w:r>
      <w:r w:rsidRPr="00B37CC9">
        <w:rPr>
          <w:rFonts w:ascii="Times New Roman" w:eastAsia="Times New Roman" w:hAnsi="Times New Roman" w:cs="Times New Roman"/>
          <w:noProof w:val="0"/>
          <w:color w:val="000000"/>
          <w:sz w:val="24"/>
          <w:szCs w:val="24"/>
        </w:rPr>
        <w:t xml:space="preserve">The incumbent would help ensure that </w:t>
      </w:r>
      <w:r w:rsidR="00843F86" w:rsidRPr="00B37CC9">
        <w:rPr>
          <w:rFonts w:ascii="Times New Roman" w:eastAsia="Times New Roman" w:hAnsi="Times New Roman" w:cs="Times New Roman"/>
          <w:noProof w:val="0"/>
          <w:color w:val="000000"/>
          <w:sz w:val="24"/>
          <w:szCs w:val="24"/>
        </w:rPr>
        <w:t xml:space="preserve">the </w:t>
      </w:r>
      <w:r w:rsidRPr="00B37CC9">
        <w:rPr>
          <w:rFonts w:ascii="Times New Roman" w:eastAsia="Times New Roman" w:hAnsi="Times New Roman" w:cs="Times New Roman"/>
          <w:noProof w:val="0"/>
          <w:color w:val="000000"/>
          <w:sz w:val="24"/>
          <w:szCs w:val="24"/>
        </w:rPr>
        <w:t xml:space="preserve">project </w:t>
      </w:r>
      <w:r w:rsidR="00843F86" w:rsidRPr="00B37CC9">
        <w:rPr>
          <w:rFonts w:ascii="Times New Roman" w:eastAsia="Times New Roman" w:hAnsi="Times New Roman" w:cs="Times New Roman"/>
          <w:noProof w:val="0"/>
          <w:color w:val="000000"/>
          <w:sz w:val="24"/>
          <w:szCs w:val="24"/>
        </w:rPr>
        <w:t>assesses and mitigates the negative influence on the environment during the project implementation</w:t>
      </w:r>
      <w:r w:rsidRPr="00B37CC9">
        <w:rPr>
          <w:rFonts w:ascii="Times New Roman" w:eastAsia="Times New Roman" w:hAnsi="Times New Roman" w:cs="Times New Roman"/>
          <w:noProof w:val="0"/>
          <w:color w:val="000000"/>
          <w:sz w:val="24"/>
          <w:szCs w:val="24"/>
        </w:rPr>
        <w:t xml:space="preserve"> and pushes the project to </w:t>
      </w:r>
      <w:r w:rsidR="00843F86" w:rsidRPr="00B37CC9">
        <w:rPr>
          <w:rFonts w:ascii="Times New Roman" w:eastAsia="Times New Roman" w:hAnsi="Times New Roman" w:cs="Times New Roman"/>
          <w:noProof w:val="0"/>
          <w:color w:val="000000"/>
          <w:sz w:val="24"/>
          <w:szCs w:val="24"/>
        </w:rPr>
        <w:t>contribute to resource efficiency</w:t>
      </w:r>
      <w:r w:rsidR="00B37CC9" w:rsidRPr="00B37CC9">
        <w:rPr>
          <w:rFonts w:ascii="Times New Roman" w:eastAsia="Times New Roman" w:hAnsi="Times New Roman" w:cs="Times New Roman"/>
          <w:noProof w:val="0"/>
          <w:color w:val="000000"/>
          <w:sz w:val="24"/>
          <w:szCs w:val="24"/>
        </w:rPr>
        <w:t>,</w:t>
      </w:r>
      <w:r w:rsidR="00843F86" w:rsidRPr="00B37CC9">
        <w:rPr>
          <w:rFonts w:ascii="Times New Roman" w:eastAsia="Times New Roman" w:hAnsi="Times New Roman" w:cs="Times New Roman"/>
          <w:noProof w:val="0"/>
          <w:color w:val="000000"/>
          <w:sz w:val="24"/>
          <w:szCs w:val="24"/>
        </w:rPr>
        <w:t xml:space="preserve"> </w:t>
      </w:r>
      <w:r w:rsidR="00B37CC9" w:rsidRPr="00B37CC9">
        <w:rPr>
          <w:rFonts w:ascii="Times New Roman" w:eastAsia="Times New Roman" w:hAnsi="Times New Roman" w:cs="Times New Roman"/>
          <w:noProof w:val="0"/>
          <w:color w:val="000000"/>
          <w:sz w:val="24"/>
          <w:szCs w:val="24"/>
        </w:rPr>
        <w:t xml:space="preserve">energy efficiency, pollution prevention, and farm waste management </w:t>
      </w:r>
      <w:r w:rsidRPr="00B37CC9">
        <w:rPr>
          <w:rFonts w:ascii="Times New Roman" w:eastAsia="Times New Roman" w:hAnsi="Times New Roman" w:cs="Times New Roman"/>
          <w:noProof w:val="0"/>
          <w:color w:val="000000"/>
          <w:sz w:val="24"/>
          <w:szCs w:val="24"/>
        </w:rPr>
        <w:t>in all actions and</w:t>
      </w:r>
      <w:r w:rsidR="009E35C2">
        <w:rPr>
          <w:rFonts w:ascii="Times New Roman" w:eastAsia="Times New Roman" w:hAnsi="Times New Roman" w:cs="Times New Roman"/>
          <w:noProof w:val="0"/>
          <w:color w:val="000000"/>
          <w:sz w:val="24"/>
          <w:szCs w:val="24"/>
        </w:rPr>
        <w:t xml:space="preserve"> to</w:t>
      </w:r>
      <w:r w:rsidRPr="00B37CC9">
        <w:rPr>
          <w:rFonts w:ascii="Times New Roman" w:eastAsia="Times New Roman" w:hAnsi="Times New Roman" w:cs="Times New Roman"/>
          <w:noProof w:val="0"/>
          <w:color w:val="000000"/>
          <w:sz w:val="24"/>
          <w:szCs w:val="24"/>
        </w:rPr>
        <w:t xml:space="preserve"> achieve project goals and objectives.</w:t>
      </w:r>
    </w:p>
    <w:p w14:paraId="6D40AA63" w14:textId="77777777" w:rsidR="001778EC" w:rsidRPr="001778EC" w:rsidRDefault="001778EC" w:rsidP="001778EC">
      <w:pPr>
        <w:rPr>
          <w:noProof w:val="0"/>
        </w:rPr>
      </w:pPr>
    </w:p>
    <w:p w14:paraId="6C7B91FF" w14:textId="020F465D" w:rsidR="001778EC" w:rsidRPr="001778EC" w:rsidRDefault="001778EC" w:rsidP="001778EC">
      <w:pPr>
        <w:autoSpaceDE w:val="0"/>
        <w:autoSpaceDN w:val="0"/>
        <w:adjustRightInd w:val="0"/>
        <w:spacing w:line="276" w:lineRule="auto"/>
        <w:jc w:val="both"/>
        <w:rPr>
          <w:rFonts w:ascii="Times New Roman" w:hAnsi="Times New Roman" w:cs="Times New Roman"/>
          <w:noProof w:val="0"/>
          <w:sz w:val="24"/>
          <w:szCs w:val="24"/>
        </w:rPr>
      </w:pPr>
      <w:r w:rsidRPr="001778EC">
        <w:rPr>
          <w:rFonts w:ascii="Times New Roman" w:hAnsi="Times New Roman" w:cs="Times New Roman"/>
          <w:noProof w:val="0"/>
          <w:sz w:val="24"/>
          <w:szCs w:val="24"/>
        </w:rPr>
        <w:t xml:space="preserve">Agriculture plays a key role in the economic and social life of Armenia. In 2018, about 37% of Armenia’s population lived in rural areas, and 1/3 of the total labor force was employed in agriculture. There were around 230-250,000 households living in villages. Approximately one-third of the county’s total labor force was employed in agriculture. </w:t>
      </w:r>
    </w:p>
    <w:p w14:paraId="5B9CCDE2" w14:textId="36B2F1B8" w:rsidR="001778EC" w:rsidRPr="001778EC" w:rsidRDefault="001778EC" w:rsidP="001778EC">
      <w:pPr>
        <w:autoSpaceDE w:val="0"/>
        <w:autoSpaceDN w:val="0"/>
        <w:adjustRightInd w:val="0"/>
        <w:spacing w:line="276" w:lineRule="auto"/>
        <w:jc w:val="both"/>
        <w:rPr>
          <w:rFonts w:ascii="Times New Roman" w:hAnsi="Times New Roman" w:cs="Times New Roman"/>
          <w:noProof w:val="0"/>
          <w:sz w:val="24"/>
          <w:szCs w:val="24"/>
        </w:rPr>
      </w:pPr>
      <w:r w:rsidRPr="001778EC">
        <w:rPr>
          <w:rFonts w:ascii="Times New Roman" w:hAnsi="Times New Roman" w:cs="Times New Roman"/>
          <w:noProof w:val="0"/>
          <w:sz w:val="24"/>
          <w:szCs w:val="24"/>
        </w:rPr>
        <w:t>Animal identification and registration is the base of any future system for food safety, animal health, and animal breeding. For this reason, there is a growing demand for the identification of livestock and livestock products, from origin to consumption. Animal identification and animal traceability are tools for addressing animal health (including zoonosis), food safety, and animal breeding issues. These tools can significantly improve the effectiveness of activities such as the management of disease outbreaks and food safety incidents, vaccination programs, animal husbandry, zoning or compartmentalization, surveillance, early response</w:t>
      </w:r>
      <w:r w:rsidR="00E77B3C">
        <w:rPr>
          <w:rFonts w:ascii="Times New Roman" w:hAnsi="Times New Roman" w:cs="Times New Roman"/>
          <w:noProof w:val="0"/>
          <w:sz w:val="24"/>
          <w:szCs w:val="24"/>
        </w:rPr>
        <w:t>,</w:t>
      </w:r>
      <w:r w:rsidRPr="001778EC">
        <w:rPr>
          <w:rFonts w:ascii="Times New Roman" w:hAnsi="Times New Roman" w:cs="Times New Roman"/>
          <w:noProof w:val="0"/>
          <w:sz w:val="24"/>
          <w:szCs w:val="24"/>
        </w:rPr>
        <w:t xml:space="preserve"> and notification systems. They can also improve animal movement control, inspection, certification, fair practices in trade and utilization of veterinary drugs, feed</w:t>
      </w:r>
      <w:r w:rsidR="00E77B3C">
        <w:rPr>
          <w:rFonts w:ascii="Times New Roman" w:hAnsi="Times New Roman" w:cs="Times New Roman"/>
          <w:noProof w:val="0"/>
          <w:sz w:val="24"/>
          <w:szCs w:val="24"/>
        </w:rPr>
        <w:t>,</w:t>
      </w:r>
      <w:r w:rsidRPr="001778EC">
        <w:rPr>
          <w:rFonts w:ascii="Times New Roman" w:hAnsi="Times New Roman" w:cs="Times New Roman"/>
          <w:noProof w:val="0"/>
          <w:sz w:val="24"/>
          <w:szCs w:val="24"/>
        </w:rPr>
        <w:t xml:space="preserve"> and pesticides at the farm, traceability of animals and products of animal origin, animal welfare, and productivity. </w:t>
      </w:r>
    </w:p>
    <w:p w14:paraId="1210B976" w14:textId="77777777" w:rsidR="001778EC" w:rsidRPr="001778EC" w:rsidRDefault="001778EC" w:rsidP="001778EC">
      <w:pPr>
        <w:autoSpaceDE w:val="0"/>
        <w:autoSpaceDN w:val="0"/>
        <w:adjustRightInd w:val="0"/>
        <w:spacing w:line="276" w:lineRule="auto"/>
        <w:jc w:val="both"/>
        <w:rPr>
          <w:rFonts w:ascii="Times New Roman" w:hAnsi="Times New Roman" w:cs="Times New Roman"/>
          <w:noProof w:val="0"/>
          <w:sz w:val="24"/>
          <w:szCs w:val="24"/>
        </w:rPr>
      </w:pPr>
      <w:bookmarkStart w:id="0" w:name="_GoBack"/>
      <w:bookmarkEnd w:id="0"/>
      <w:r w:rsidRPr="001778EC">
        <w:rPr>
          <w:rFonts w:ascii="Times New Roman" w:hAnsi="Times New Roman" w:cs="Times New Roman"/>
          <w:noProof w:val="0"/>
          <w:sz w:val="24"/>
          <w:szCs w:val="24"/>
        </w:rPr>
        <w:t xml:space="preserve">All the above-mentioned factors will have a significant impact on economic development by creating new trade opportunities, as well as improving the quality of production, animal productivity, and export of livestock products, farm incomes, and consumer health nationwide. </w:t>
      </w:r>
    </w:p>
    <w:p w14:paraId="26A7AF2C" w14:textId="77777777" w:rsidR="001778EC" w:rsidRPr="001778EC" w:rsidRDefault="001778EC" w:rsidP="001778EC">
      <w:pPr>
        <w:autoSpaceDE w:val="0"/>
        <w:autoSpaceDN w:val="0"/>
        <w:adjustRightInd w:val="0"/>
        <w:spacing w:line="276" w:lineRule="auto"/>
        <w:jc w:val="both"/>
        <w:rPr>
          <w:rFonts w:ascii="Times New Roman" w:hAnsi="Times New Roman" w:cs="Times New Roman"/>
          <w:noProof w:val="0"/>
          <w:sz w:val="24"/>
          <w:szCs w:val="24"/>
        </w:rPr>
      </w:pPr>
      <w:r w:rsidRPr="001778EC">
        <w:rPr>
          <w:rFonts w:ascii="Times New Roman" w:hAnsi="Times New Roman" w:cs="Times New Roman"/>
          <w:noProof w:val="0"/>
          <w:sz w:val="24"/>
          <w:szCs w:val="24"/>
        </w:rPr>
        <w:t xml:space="preserve">In general, there is a lack of experience and understanding of the AIR system among all stakeholders in the country: lack of experience among government officials responsible for designing and operating the sustainable animal identification and registration system, lack of knowledge and skills among veterinarians to implement the system, and lack of awareness among farmers and consumers regarding the benefits of the system. </w:t>
      </w:r>
    </w:p>
    <w:p w14:paraId="0845E234" w14:textId="075BA9E6" w:rsidR="001778EC" w:rsidRPr="001778EC" w:rsidRDefault="001778EC" w:rsidP="001778EC">
      <w:pPr>
        <w:autoSpaceDE w:val="0"/>
        <w:autoSpaceDN w:val="0"/>
        <w:adjustRightInd w:val="0"/>
        <w:spacing w:line="276" w:lineRule="auto"/>
        <w:jc w:val="both"/>
        <w:rPr>
          <w:rFonts w:ascii="Times New Roman" w:hAnsi="Times New Roman" w:cs="Times New Roman"/>
          <w:noProof w:val="0"/>
          <w:sz w:val="24"/>
          <w:szCs w:val="24"/>
        </w:rPr>
      </w:pPr>
      <w:r w:rsidRPr="001778EC">
        <w:rPr>
          <w:rFonts w:ascii="Times New Roman" w:hAnsi="Times New Roman" w:cs="Times New Roman"/>
          <w:noProof w:val="0"/>
          <w:sz w:val="24"/>
          <w:szCs w:val="24"/>
        </w:rPr>
        <w:t xml:space="preserve">CARD in collaboration with RA </w:t>
      </w:r>
      <w:proofErr w:type="spellStart"/>
      <w:r w:rsidRPr="001778EC">
        <w:rPr>
          <w:rFonts w:ascii="Times New Roman" w:hAnsi="Times New Roman" w:cs="Times New Roman"/>
          <w:noProof w:val="0"/>
          <w:sz w:val="24"/>
          <w:szCs w:val="24"/>
        </w:rPr>
        <w:t>MoE</w:t>
      </w:r>
      <w:proofErr w:type="spellEnd"/>
      <w:r w:rsidRPr="001778EC">
        <w:rPr>
          <w:rFonts w:ascii="Times New Roman" w:hAnsi="Times New Roman" w:cs="Times New Roman"/>
          <w:noProof w:val="0"/>
          <w:sz w:val="24"/>
          <w:szCs w:val="24"/>
        </w:rPr>
        <w:t xml:space="preserve"> has formulated a project that will establish a functional and sustainable animal identification and registration system based on the needs and requirements of the project stakeholders. The proposed AIR project will enable producers to produce more and safer products and to access international markets. It will prevent unsafe food movement, ensuring quick </w:t>
      </w:r>
      <w:r w:rsidRPr="001778EC">
        <w:rPr>
          <w:rFonts w:ascii="Times New Roman" w:hAnsi="Times New Roman" w:cs="Times New Roman"/>
          <w:noProof w:val="0"/>
          <w:sz w:val="24"/>
          <w:szCs w:val="24"/>
        </w:rPr>
        <w:lastRenderedPageBreak/>
        <w:t xml:space="preserve">and accurate handling of emergencies. It will enable public and private agencies to access animal movement data and better monitor health and breeding activities.   </w:t>
      </w:r>
    </w:p>
    <w:p w14:paraId="7C0390CC" w14:textId="0C9B8A02" w:rsidR="001778EC" w:rsidRPr="001778EC" w:rsidRDefault="001778EC" w:rsidP="001778EC">
      <w:pPr>
        <w:spacing w:after="0" w:line="276" w:lineRule="auto"/>
        <w:jc w:val="both"/>
        <w:rPr>
          <w:rFonts w:ascii="Times New Roman" w:hAnsi="Times New Roman" w:cs="Times New Roman"/>
          <w:noProof w:val="0"/>
          <w:sz w:val="24"/>
          <w:szCs w:val="24"/>
        </w:rPr>
      </w:pPr>
      <w:r w:rsidRPr="001778EC">
        <w:rPr>
          <w:rFonts w:ascii="Times New Roman" w:hAnsi="Times New Roman" w:cs="Times New Roman"/>
          <w:noProof w:val="0"/>
          <w:sz w:val="24"/>
          <w:szCs w:val="24"/>
        </w:rPr>
        <w:t xml:space="preserve">The overarching long-term impact of the proposed project is </w:t>
      </w:r>
      <w:bookmarkStart w:id="1" w:name="_Hlk86939767"/>
      <w:bookmarkStart w:id="2" w:name="_Hlk86939782"/>
      <w:r w:rsidRPr="001778EC">
        <w:rPr>
          <w:rFonts w:ascii="Times New Roman" w:hAnsi="Times New Roman" w:cs="Times New Roman"/>
          <w:noProof w:val="0"/>
          <w:sz w:val="24"/>
          <w:szCs w:val="24"/>
        </w:rPr>
        <w:t>Improved animal health, food safety, higher productivity, trade, and farm income.</w:t>
      </w:r>
      <w:bookmarkEnd w:id="1"/>
      <w:bookmarkEnd w:id="2"/>
    </w:p>
    <w:p w14:paraId="2FD6CCE2" w14:textId="77777777" w:rsidR="001778EC" w:rsidRPr="001778EC" w:rsidRDefault="001778EC" w:rsidP="001778EC">
      <w:pPr>
        <w:spacing w:after="0" w:line="276" w:lineRule="auto"/>
        <w:jc w:val="both"/>
        <w:rPr>
          <w:rFonts w:ascii="Times New Roman" w:hAnsi="Times New Roman" w:cs="Times New Roman"/>
          <w:noProof w:val="0"/>
          <w:sz w:val="24"/>
          <w:szCs w:val="24"/>
        </w:rPr>
      </w:pPr>
    </w:p>
    <w:p w14:paraId="5E7ECDCC" w14:textId="77777777" w:rsidR="001778EC" w:rsidRPr="001778EC" w:rsidRDefault="001778EC" w:rsidP="001778EC">
      <w:pPr>
        <w:spacing w:after="0" w:line="276" w:lineRule="auto"/>
        <w:jc w:val="both"/>
        <w:rPr>
          <w:rFonts w:ascii="Times New Roman" w:hAnsi="Times New Roman" w:cs="Times New Roman"/>
          <w:noProof w:val="0"/>
          <w:sz w:val="24"/>
          <w:szCs w:val="24"/>
        </w:rPr>
      </w:pPr>
      <w:r w:rsidRPr="001778EC">
        <w:rPr>
          <w:rFonts w:ascii="Times New Roman" w:hAnsi="Times New Roman" w:cs="Times New Roman"/>
          <w:noProof w:val="0"/>
          <w:sz w:val="24"/>
          <w:szCs w:val="24"/>
        </w:rPr>
        <w:t xml:space="preserve">To achieve this impact, the project entails the following outcome: </w:t>
      </w:r>
    </w:p>
    <w:p w14:paraId="41A9E0D4" w14:textId="77777777" w:rsidR="001778EC" w:rsidRPr="009E35C2" w:rsidRDefault="001778EC" w:rsidP="001778EC">
      <w:pPr>
        <w:spacing w:after="0" w:line="276" w:lineRule="auto"/>
        <w:jc w:val="both"/>
        <w:rPr>
          <w:rFonts w:ascii="Times New Roman" w:hAnsi="Times New Roman" w:cs="Times New Roman"/>
          <w:b/>
          <w:bCs/>
          <w:noProof w:val="0"/>
          <w:sz w:val="24"/>
          <w:szCs w:val="24"/>
        </w:rPr>
      </w:pPr>
      <w:bookmarkStart w:id="3" w:name="_Hlk86939631"/>
      <w:r w:rsidRPr="009E35C2">
        <w:rPr>
          <w:rFonts w:ascii="Times New Roman" w:hAnsi="Times New Roman" w:cs="Times New Roman"/>
          <w:b/>
          <w:bCs/>
          <w:noProof w:val="0"/>
          <w:sz w:val="24"/>
          <w:szCs w:val="24"/>
        </w:rPr>
        <w:t>Countrywide animal identification and registration (AIR) system established and functioning</w:t>
      </w:r>
      <w:bookmarkEnd w:id="3"/>
      <w:r w:rsidRPr="009E35C2">
        <w:rPr>
          <w:rFonts w:ascii="Times New Roman" w:hAnsi="Times New Roman" w:cs="Times New Roman"/>
          <w:b/>
          <w:bCs/>
          <w:noProof w:val="0"/>
          <w:sz w:val="24"/>
          <w:szCs w:val="24"/>
        </w:rPr>
        <w:t>.</w:t>
      </w:r>
    </w:p>
    <w:p w14:paraId="2D22F710" w14:textId="77777777" w:rsidR="001778EC" w:rsidRPr="001778EC" w:rsidRDefault="001778EC" w:rsidP="001778EC">
      <w:pPr>
        <w:spacing w:after="120" w:line="276" w:lineRule="auto"/>
        <w:contextualSpacing/>
        <w:jc w:val="both"/>
        <w:rPr>
          <w:rFonts w:ascii="Times New Roman" w:hAnsi="Times New Roman" w:cs="Times New Roman"/>
          <w:noProof w:val="0"/>
          <w:sz w:val="24"/>
          <w:szCs w:val="24"/>
        </w:rPr>
      </w:pPr>
    </w:p>
    <w:p w14:paraId="316CF6AE" w14:textId="77777777" w:rsidR="001778EC" w:rsidRPr="001778EC" w:rsidRDefault="001778EC" w:rsidP="001778EC">
      <w:pPr>
        <w:spacing w:after="120" w:line="276" w:lineRule="auto"/>
        <w:contextualSpacing/>
        <w:jc w:val="both"/>
        <w:rPr>
          <w:rFonts w:ascii="Times New Roman" w:hAnsi="Times New Roman" w:cs="Times New Roman"/>
          <w:noProof w:val="0"/>
          <w:sz w:val="24"/>
          <w:szCs w:val="24"/>
        </w:rPr>
      </w:pPr>
      <w:r w:rsidRPr="001778EC">
        <w:rPr>
          <w:rFonts w:ascii="Times New Roman" w:hAnsi="Times New Roman" w:cs="Times New Roman"/>
          <w:noProof w:val="0"/>
          <w:sz w:val="24"/>
          <w:szCs w:val="24"/>
        </w:rPr>
        <w:t>The following four outputs are expected to be achieved as a result of the project implementation:</w:t>
      </w:r>
    </w:p>
    <w:p w14:paraId="3C405132" w14:textId="77777777" w:rsidR="001778EC" w:rsidRPr="009E35C2" w:rsidRDefault="001778EC" w:rsidP="001778EC">
      <w:pPr>
        <w:numPr>
          <w:ilvl w:val="0"/>
          <w:numId w:val="5"/>
        </w:numPr>
        <w:spacing w:after="0" w:line="276" w:lineRule="auto"/>
        <w:contextualSpacing/>
        <w:jc w:val="both"/>
        <w:rPr>
          <w:rFonts w:ascii="Times New Roman" w:hAnsi="Times New Roman" w:cs="Times New Roman"/>
          <w:b/>
          <w:bCs/>
          <w:noProof w:val="0"/>
          <w:sz w:val="24"/>
          <w:szCs w:val="24"/>
        </w:rPr>
      </w:pPr>
      <w:bookmarkStart w:id="4" w:name="_Hlk86939322"/>
      <w:r w:rsidRPr="009E35C2">
        <w:rPr>
          <w:rFonts w:ascii="Times New Roman" w:hAnsi="Times New Roman" w:cs="Times New Roman"/>
          <w:b/>
          <w:bCs/>
          <w:noProof w:val="0"/>
          <w:sz w:val="24"/>
          <w:szCs w:val="24"/>
        </w:rPr>
        <w:t>Improved regulatory framework in the field of AIR and effective application of that framework</w:t>
      </w:r>
    </w:p>
    <w:p w14:paraId="0A77B8CB" w14:textId="77777777" w:rsidR="001778EC" w:rsidRPr="009E35C2" w:rsidRDefault="001778EC" w:rsidP="001778EC">
      <w:pPr>
        <w:numPr>
          <w:ilvl w:val="0"/>
          <w:numId w:val="5"/>
        </w:numPr>
        <w:spacing w:after="0" w:line="276" w:lineRule="auto"/>
        <w:contextualSpacing/>
        <w:jc w:val="both"/>
        <w:rPr>
          <w:rFonts w:ascii="Times New Roman" w:hAnsi="Times New Roman" w:cs="Times New Roman"/>
          <w:b/>
          <w:bCs/>
          <w:noProof w:val="0"/>
          <w:sz w:val="24"/>
          <w:szCs w:val="24"/>
        </w:rPr>
      </w:pPr>
      <w:r w:rsidRPr="009E35C2">
        <w:rPr>
          <w:rFonts w:ascii="Times New Roman" w:hAnsi="Times New Roman" w:cs="Times New Roman"/>
          <w:b/>
          <w:bCs/>
          <w:noProof w:val="0"/>
          <w:sz w:val="24"/>
          <w:szCs w:val="24"/>
        </w:rPr>
        <w:t xml:space="preserve">Improved infrastructure to facilitate the establishment of a user-friendly/practical /simple and sustainable AIR system </w:t>
      </w:r>
    </w:p>
    <w:p w14:paraId="2DF8FE1E" w14:textId="77777777" w:rsidR="001778EC" w:rsidRPr="009E35C2" w:rsidRDefault="001778EC" w:rsidP="001778EC">
      <w:pPr>
        <w:numPr>
          <w:ilvl w:val="0"/>
          <w:numId w:val="5"/>
        </w:numPr>
        <w:spacing w:after="0" w:line="276" w:lineRule="auto"/>
        <w:contextualSpacing/>
        <w:jc w:val="both"/>
        <w:rPr>
          <w:rFonts w:ascii="Times New Roman" w:hAnsi="Times New Roman" w:cs="Times New Roman"/>
          <w:b/>
          <w:bCs/>
          <w:noProof w:val="0"/>
          <w:sz w:val="24"/>
          <w:szCs w:val="24"/>
        </w:rPr>
      </w:pPr>
      <w:r w:rsidRPr="009E35C2">
        <w:rPr>
          <w:rFonts w:ascii="Times New Roman" w:hAnsi="Times New Roman" w:cs="Times New Roman"/>
          <w:b/>
          <w:bCs/>
          <w:noProof w:val="0"/>
          <w:sz w:val="24"/>
          <w:szCs w:val="24"/>
        </w:rPr>
        <w:t xml:space="preserve">Strengthened technical and organizational capacities of state officials, veterinarians, and livestock farmers on AIR, food safety, farm management, animal pedigree breeding, environmental protection, and animal welfare/protection </w:t>
      </w:r>
    </w:p>
    <w:bookmarkEnd w:id="4"/>
    <w:p w14:paraId="44398B7B" w14:textId="77777777" w:rsidR="001778EC" w:rsidRPr="009E35C2" w:rsidRDefault="001778EC" w:rsidP="001778EC">
      <w:pPr>
        <w:numPr>
          <w:ilvl w:val="0"/>
          <w:numId w:val="5"/>
        </w:numPr>
        <w:spacing w:after="0" w:line="276" w:lineRule="auto"/>
        <w:contextualSpacing/>
        <w:jc w:val="both"/>
        <w:rPr>
          <w:rFonts w:ascii="Times New Roman" w:hAnsi="Times New Roman" w:cs="Times New Roman"/>
          <w:b/>
          <w:bCs/>
          <w:noProof w:val="0"/>
          <w:sz w:val="24"/>
          <w:szCs w:val="24"/>
        </w:rPr>
      </w:pPr>
      <w:r w:rsidRPr="009E35C2">
        <w:rPr>
          <w:rFonts w:ascii="Times New Roman" w:hAnsi="Times New Roman" w:cs="Times New Roman"/>
          <w:b/>
          <w:bCs/>
          <w:noProof w:val="0"/>
          <w:sz w:val="24"/>
          <w:szCs w:val="24"/>
        </w:rPr>
        <w:t>Enhanced benefits for women to become aware of their economic, labor, and human rights.</w:t>
      </w:r>
    </w:p>
    <w:p w14:paraId="6EA8CB91" w14:textId="77777777" w:rsidR="001778EC" w:rsidRPr="001778EC" w:rsidRDefault="001778EC" w:rsidP="001778EC">
      <w:pPr>
        <w:spacing w:line="276" w:lineRule="auto"/>
        <w:jc w:val="both"/>
        <w:rPr>
          <w:rFonts w:ascii="Times New Roman" w:hAnsi="Times New Roman" w:cs="Times New Roman"/>
          <w:noProof w:val="0"/>
          <w:sz w:val="24"/>
          <w:szCs w:val="24"/>
        </w:rPr>
      </w:pPr>
    </w:p>
    <w:p w14:paraId="5C966A5E" w14:textId="1EB485DF" w:rsidR="001778EC" w:rsidRPr="001778EC" w:rsidRDefault="001778EC" w:rsidP="001778EC">
      <w:pPr>
        <w:spacing w:after="120" w:line="276" w:lineRule="auto"/>
        <w:ind w:left="270"/>
        <w:jc w:val="both"/>
        <w:rPr>
          <w:rFonts w:ascii="Times New Roman" w:hAnsi="Times New Roman" w:cs="Times New Roman"/>
          <w:noProof w:val="0"/>
          <w:sz w:val="24"/>
          <w:szCs w:val="24"/>
        </w:rPr>
      </w:pPr>
      <w:r w:rsidRPr="009E35C2">
        <w:rPr>
          <w:rFonts w:ascii="Times New Roman" w:hAnsi="Times New Roman" w:cs="Times New Roman"/>
          <w:b/>
          <w:bCs/>
          <w:noProof w:val="0"/>
          <w:sz w:val="24"/>
          <w:szCs w:val="24"/>
        </w:rPr>
        <w:t>Direct beneficiaries include:</w:t>
      </w:r>
      <w:r w:rsidRPr="001778EC">
        <w:rPr>
          <w:rFonts w:ascii="Times New Roman" w:hAnsi="Times New Roman" w:cs="Times New Roman"/>
          <w:noProof w:val="0"/>
          <w:sz w:val="24"/>
          <w:szCs w:val="24"/>
        </w:rPr>
        <w:t xml:space="preserve"> a) the RA </w:t>
      </w:r>
      <w:proofErr w:type="spellStart"/>
      <w:r w:rsidRPr="001778EC">
        <w:rPr>
          <w:rFonts w:ascii="Times New Roman" w:hAnsi="Times New Roman" w:cs="Times New Roman"/>
          <w:noProof w:val="0"/>
          <w:sz w:val="24"/>
          <w:szCs w:val="24"/>
        </w:rPr>
        <w:t>MoE</w:t>
      </w:r>
      <w:proofErr w:type="spellEnd"/>
      <w:r w:rsidRPr="001778EC">
        <w:rPr>
          <w:rFonts w:ascii="Times New Roman" w:hAnsi="Times New Roman" w:cs="Times New Roman"/>
          <w:noProof w:val="0"/>
          <w:sz w:val="24"/>
          <w:szCs w:val="24"/>
        </w:rPr>
        <w:t xml:space="preserve">; b) the RA Centre of Agricultural Services State Non-Commercial Organization (SNCO); c) </w:t>
      </w:r>
      <w:r w:rsidR="00240F06">
        <w:rPr>
          <w:rFonts w:ascii="Times New Roman" w:hAnsi="Times New Roman" w:cs="Times New Roman"/>
          <w:noProof w:val="0"/>
          <w:sz w:val="24"/>
          <w:szCs w:val="24"/>
        </w:rPr>
        <w:t xml:space="preserve">the </w:t>
      </w:r>
      <w:proofErr w:type="spellStart"/>
      <w:r w:rsidRPr="001778EC">
        <w:rPr>
          <w:rFonts w:ascii="Times New Roman" w:hAnsi="Times New Roman" w:cs="Times New Roman"/>
          <w:noProof w:val="0"/>
          <w:sz w:val="24"/>
          <w:szCs w:val="24"/>
        </w:rPr>
        <w:t>MoE</w:t>
      </w:r>
      <w:proofErr w:type="spellEnd"/>
      <w:r w:rsidRPr="001778EC">
        <w:rPr>
          <w:rFonts w:ascii="Times New Roman" w:hAnsi="Times New Roman" w:cs="Times New Roman"/>
          <w:noProof w:val="0"/>
          <w:sz w:val="24"/>
          <w:szCs w:val="24"/>
        </w:rPr>
        <w:t xml:space="preserve"> AIR department; d) the RA Food Safety Inspectorate; e) the RA Ministry of Territorial Administration and Infrastructure; f) the Armenian National Agrarian University g) livestock markets and animal origin food producers; h) slaughterhouses; </w:t>
      </w:r>
      <w:proofErr w:type="spellStart"/>
      <w:r w:rsidRPr="001778EC">
        <w:rPr>
          <w:rFonts w:ascii="Times New Roman" w:hAnsi="Times New Roman" w:cs="Times New Roman"/>
          <w:noProof w:val="0"/>
          <w:sz w:val="24"/>
          <w:szCs w:val="24"/>
        </w:rPr>
        <w:t>i</w:t>
      </w:r>
      <w:proofErr w:type="spellEnd"/>
      <w:r w:rsidRPr="001778EC">
        <w:rPr>
          <w:rFonts w:ascii="Times New Roman" w:hAnsi="Times New Roman" w:cs="Times New Roman"/>
          <w:noProof w:val="0"/>
          <w:sz w:val="24"/>
          <w:szCs w:val="24"/>
        </w:rPr>
        <w:t>) livestock farmers/ the Pedigree Animal Breeders Association; j) veterinarians/the National Association of Veterinarians; k) Farm and Veterinary Service Centers (FVSCs); l) the ANI PAS software development and maintenance team.</w:t>
      </w:r>
    </w:p>
    <w:p w14:paraId="117B792F" w14:textId="77777777" w:rsidR="001778EC" w:rsidRPr="001778EC" w:rsidRDefault="001778EC" w:rsidP="001778EC">
      <w:pPr>
        <w:spacing w:after="120" w:line="276" w:lineRule="auto"/>
        <w:ind w:left="270"/>
        <w:jc w:val="both"/>
        <w:rPr>
          <w:rFonts w:ascii="Times New Roman" w:hAnsi="Times New Roman" w:cs="Times New Roman"/>
          <w:noProof w:val="0"/>
          <w:sz w:val="24"/>
          <w:szCs w:val="24"/>
        </w:rPr>
      </w:pPr>
      <w:r w:rsidRPr="009E35C2">
        <w:rPr>
          <w:rFonts w:ascii="Times New Roman" w:hAnsi="Times New Roman" w:cs="Times New Roman"/>
          <w:b/>
          <w:bCs/>
          <w:noProof w:val="0"/>
          <w:sz w:val="24"/>
          <w:szCs w:val="24"/>
        </w:rPr>
        <w:t>Indirect beneficiaries include, but are not limited to:</w:t>
      </w:r>
      <w:r w:rsidRPr="001778EC">
        <w:rPr>
          <w:rFonts w:ascii="Times New Roman" w:hAnsi="Times New Roman" w:cs="Times New Roman"/>
          <w:noProof w:val="0"/>
          <w:sz w:val="24"/>
          <w:szCs w:val="24"/>
        </w:rPr>
        <w:t xml:space="preserve"> a) other republican executive bodies, including the RA Ministry of Health (MoH) and the RA National Statistical Service; b) agribusinesses, including animal origin food processors, traders; and c) consumers, consumer protection unions.</w:t>
      </w:r>
    </w:p>
    <w:p w14:paraId="48E4BC2B" w14:textId="77777777" w:rsidR="001778EC" w:rsidRPr="001778EC" w:rsidRDefault="001778EC" w:rsidP="001778EC">
      <w:pPr>
        <w:rPr>
          <w:noProof w:val="0"/>
        </w:rPr>
      </w:pPr>
    </w:p>
    <w:p w14:paraId="0A138B07" w14:textId="77777777" w:rsidR="001778EC" w:rsidRPr="001778EC" w:rsidRDefault="001778EC" w:rsidP="001778EC">
      <w:pPr>
        <w:rPr>
          <w:rFonts w:ascii="Times New Roman" w:hAnsi="Times New Roman" w:cs="Times New Roman"/>
          <w:b/>
          <w:bCs/>
          <w:noProof w:val="0"/>
          <w:sz w:val="28"/>
          <w:szCs w:val="28"/>
        </w:rPr>
      </w:pPr>
      <w:r w:rsidRPr="001778EC">
        <w:rPr>
          <w:rFonts w:ascii="Times New Roman" w:hAnsi="Times New Roman" w:cs="Times New Roman"/>
          <w:b/>
          <w:bCs/>
          <w:noProof w:val="0"/>
          <w:sz w:val="28"/>
          <w:szCs w:val="28"/>
        </w:rPr>
        <w:t>Duties and Responsibilities</w:t>
      </w:r>
    </w:p>
    <w:p w14:paraId="2AC93102" w14:textId="77777777" w:rsidR="001778EC" w:rsidRPr="001778EC" w:rsidRDefault="001778EC" w:rsidP="001778EC">
      <w:pPr>
        <w:rPr>
          <w:rFonts w:ascii="Times New Roman" w:hAnsi="Times New Roman" w:cs="Times New Roman"/>
          <w:noProof w:val="0"/>
          <w:sz w:val="24"/>
          <w:szCs w:val="24"/>
        </w:rPr>
      </w:pPr>
      <w:r w:rsidRPr="001778EC">
        <w:rPr>
          <w:rFonts w:ascii="Times New Roman" w:hAnsi="Times New Roman" w:cs="Times New Roman"/>
          <w:noProof w:val="0"/>
          <w:sz w:val="24"/>
          <w:szCs w:val="24"/>
        </w:rPr>
        <w:t>Under the overall supervision of the Project manager the incumbent will be responsible for the following tasks:</w:t>
      </w:r>
    </w:p>
    <w:p w14:paraId="4B194DAB" w14:textId="1F643FFD" w:rsidR="00416395" w:rsidRPr="001778EC" w:rsidRDefault="00416395" w:rsidP="00416395">
      <w:pPr>
        <w:numPr>
          <w:ilvl w:val="0"/>
          <w:numId w:val="1"/>
        </w:numPr>
        <w:autoSpaceDE w:val="0"/>
        <w:autoSpaceDN w:val="0"/>
        <w:adjustRightInd w:val="0"/>
        <w:spacing w:after="0" w:line="240" w:lineRule="auto"/>
        <w:rPr>
          <w:rFonts w:ascii="Times New Roman" w:hAnsi="Times New Roman" w:cs="Times New Roman"/>
          <w:noProof w:val="0"/>
          <w:sz w:val="24"/>
          <w:szCs w:val="24"/>
        </w:rPr>
      </w:pPr>
      <w:r w:rsidRPr="001778EC">
        <w:rPr>
          <w:rFonts w:ascii="Times New Roman" w:hAnsi="Times New Roman" w:cs="Times New Roman"/>
          <w:noProof w:val="0"/>
          <w:sz w:val="24"/>
          <w:szCs w:val="24"/>
        </w:rPr>
        <w:t xml:space="preserve">Support the development and implementation of </w:t>
      </w:r>
      <w:r>
        <w:rPr>
          <w:rFonts w:ascii="Times New Roman" w:hAnsi="Times New Roman" w:cs="Times New Roman"/>
          <w:noProof w:val="0"/>
          <w:sz w:val="24"/>
          <w:szCs w:val="24"/>
        </w:rPr>
        <w:t>an</w:t>
      </w:r>
      <w:r w:rsidRPr="001778EC">
        <w:rPr>
          <w:rFonts w:ascii="Times New Roman" w:hAnsi="Times New Roman" w:cs="Times New Roman"/>
          <w:noProof w:val="0"/>
          <w:sz w:val="24"/>
          <w:szCs w:val="24"/>
        </w:rPr>
        <w:t xml:space="preserve"> </w:t>
      </w:r>
      <w:r>
        <w:rPr>
          <w:rFonts w:ascii="Times New Roman" w:hAnsi="Times New Roman" w:cs="Times New Roman"/>
          <w:noProof w:val="0"/>
          <w:sz w:val="24"/>
          <w:szCs w:val="24"/>
        </w:rPr>
        <w:t>environment</w:t>
      </w:r>
      <w:r w:rsidRPr="001778EC">
        <w:rPr>
          <w:rFonts w:ascii="Times New Roman" w:hAnsi="Times New Roman" w:cs="Times New Roman"/>
          <w:noProof w:val="0"/>
          <w:sz w:val="24"/>
          <w:szCs w:val="24"/>
        </w:rPr>
        <w:t xml:space="preserve"> engagement</w:t>
      </w:r>
      <w:r>
        <w:rPr>
          <w:rFonts w:ascii="Times New Roman" w:hAnsi="Times New Roman" w:cs="Times New Roman"/>
          <w:noProof w:val="0"/>
          <w:sz w:val="24"/>
          <w:szCs w:val="24"/>
        </w:rPr>
        <w:t>, awareness-raising,</w:t>
      </w:r>
      <w:r w:rsidRPr="001778EC">
        <w:rPr>
          <w:rFonts w:ascii="Times New Roman" w:hAnsi="Times New Roman" w:cs="Times New Roman"/>
          <w:noProof w:val="0"/>
          <w:sz w:val="24"/>
          <w:szCs w:val="24"/>
        </w:rPr>
        <w:t xml:space="preserve"> and capacity </w:t>
      </w:r>
      <w:r>
        <w:rPr>
          <w:rFonts w:ascii="Times New Roman" w:hAnsi="Times New Roman" w:cs="Times New Roman"/>
          <w:noProof w:val="0"/>
          <w:sz w:val="24"/>
          <w:szCs w:val="24"/>
        </w:rPr>
        <w:t>development</w:t>
      </w:r>
      <w:r w:rsidRPr="001778EC">
        <w:rPr>
          <w:rFonts w:ascii="Times New Roman" w:hAnsi="Times New Roman" w:cs="Times New Roman"/>
          <w:noProof w:val="0"/>
          <w:sz w:val="24"/>
          <w:szCs w:val="24"/>
        </w:rPr>
        <w:t xml:space="preserve"> plan;</w:t>
      </w:r>
    </w:p>
    <w:p w14:paraId="2DAF1E40" w14:textId="747D35DC" w:rsidR="009F3625" w:rsidRDefault="009F3625" w:rsidP="001778EC">
      <w:pPr>
        <w:numPr>
          <w:ilvl w:val="0"/>
          <w:numId w:val="1"/>
        </w:numPr>
        <w:autoSpaceDE w:val="0"/>
        <w:autoSpaceDN w:val="0"/>
        <w:adjustRightInd w:val="0"/>
        <w:spacing w:after="0" w:line="240" w:lineRule="auto"/>
        <w:contextualSpacing/>
        <w:rPr>
          <w:rFonts w:ascii="Times New Roman" w:hAnsi="Times New Roman" w:cs="Times New Roman"/>
          <w:noProof w:val="0"/>
          <w:sz w:val="24"/>
          <w:szCs w:val="24"/>
        </w:rPr>
      </w:pPr>
      <w:r>
        <w:rPr>
          <w:rFonts w:ascii="Times New Roman" w:hAnsi="Times New Roman" w:cs="Times New Roman"/>
          <w:noProof w:val="0"/>
          <w:sz w:val="24"/>
          <w:szCs w:val="24"/>
        </w:rPr>
        <w:t>Provide overall oversight and guidance on environmental issues during the project implementation period</w:t>
      </w:r>
      <w:r w:rsidR="00112B99">
        <w:rPr>
          <w:rFonts w:ascii="Times New Roman" w:hAnsi="Times New Roman" w:cs="Times New Roman"/>
          <w:noProof w:val="0"/>
          <w:sz w:val="24"/>
          <w:szCs w:val="24"/>
        </w:rPr>
        <w:t>;</w:t>
      </w:r>
    </w:p>
    <w:p w14:paraId="6AF98ED6" w14:textId="27CCA19E" w:rsidR="009F3625" w:rsidRPr="00416395" w:rsidRDefault="00416395" w:rsidP="00416395">
      <w:pPr>
        <w:pStyle w:val="ListParagraph"/>
        <w:numPr>
          <w:ilvl w:val="0"/>
          <w:numId w:val="1"/>
        </w:numPr>
        <w:autoSpaceDE w:val="0"/>
        <w:autoSpaceDN w:val="0"/>
        <w:adjustRightInd w:val="0"/>
        <w:spacing w:after="0" w:line="240" w:lineRule="auto"/>
        <w:rPr>
          <w:rFonts w:ascii="Times New Roman" w:hAnsi="Times New Roman" w:cs="Times New Roman"/>
          <w:noProof w:val="0"/>
          <w:sz w:val="24"/>
          <w:szCs w:val="24"/>
        </w:rPr>
      </w:pPr>
      <w:r>
        <w:rPr>
          <w:rFonts w:ascii="Times New Roman" w:hAnsi="Times New Roman" w:cs="Times New Roman"/>
          <w:noProof w:val="0"/>
          <w:sz w:val="24"/>
          <w:szCs w:val="24"/>
        </w:rPr>
        <w:t>Support the analysis</w:t>
      </w:r>
      <w:r w:rsidR="009F3625" w:rsidRPr="009F3625">
        <w:rPr>
          <w:rFonts w:ascii="Times New Roman" w:hAnsi="Times New Roman" w:cs="Times New Roman"/>
          <w:noProof w:val="0"/>
          <w:sz w:val="24"/>
          <w:szCs w:val="24"/>
        </w:rPr>
        <w:t xml:space="preserve"> </w:t>
      </w:r>
      <w:r>
        <w:rPr>
          <w:rFonts w:ascii="Times New Roman" w:hAnsi="Times New Roman" w:cs="Times New Roman"/>
          <w:noProof w:val="0"/>
          <w:sz w:val="24"/>
          <w:szCs w:val="24"/>
        </w:rPr>
        <w:t xml:space="preserve">of </w:t>
      </w:r>
      <w:r w:rsidR="009F3625" w:rsidRPr="009F3625">
        <w:rPr>
          <w:rFonts w:ascii="Times New Roman" w:hAnsi="Times New Roman" w:cs="Times New Roman"/>
          <w:noProof w:val="0"/>
          <w:sz w:val="24"/>
          <w:szCs w:val="24"/>
        </w:rPr>
        <w:t xml:space="preserve">environmental risks, </w:t>
      </w:r>
      <w:r>
        <w:rPr>
          <w:rFonts w:ascii="Times New Roman" w:hAnsi="Times New Roman" w:cs="Times New Roman"/>
          <w:noProof w:val="0"/>
          <w:sz w:val="24"/>
          <w:szCs w:val="24"/>
        </w:rPr>
        <w:t xml:space="preserve">and </w:t>
      </w:r>
      <w:r w:rsidR="009F3625" w:rsidRPr="009F3625">
        <w:rPr>
          <w:rFonts w:ascii="Times New Roman" w:hAnsi="Times New Roman" w:cs="Times New Roman"/>
          <w:noProof w:val="0"/>
          <w:sz w:val="24"/>
          <w:szCs w:val="24"/>
        </w:rPr>
        <w:t>environmental issues and</w:t>
      </w:r>
      <w:r>
        <w:rPr>
          <w:rFonts w:ascii="Times New Roman" w:hAnsi="Times New Roman" w:cs="Times New Roman"/>
          <w:noProof w:val="0"/>
          <w:sz w:val="24"/>
          <w:szCs w:val="24"/>
        </w:rPr>
        <w:t xml:space="preserve"> </w:t>
      </w:r>
      <w:r w:rsidR="009F3625" w:rsidRPr="00416395">
        <w:rPr>
          <w:rFonts w:ascii="Times New Roman" w:hAnsi="Times New Roman" w:cs="Times New Roman"/>
          <w:noProof w:val="0"/>
          <w:sz w:val="24"/>
          <w:szCs w:val="24"/>
        </w:rPr>
        <w:t>integrate these into the overall planning and implementation of the</w:t>
      </w:r>
      <w:r>
        <w:rPr>
          <w:rFonts w:ascii="Times New Roman" w:hAnsi="Times New Roman" w:cs="Times New Roman"/>
          <w:noProof w:val="0"/>
          <w:sz w:val="24"/>
          <w:szCs w:val="24"/>
        </w:rPr>
        <w:t xml:space="preserve"> </w:t>
      </w:r>
      <w:r w:rsidR="009F3625" w:rsidRPr="00416395">
        <w:rPr>
          <w:rFonts w:ascii="Times New Roman" w:hAnsi="Times New Roman" w:cs="Times New Roman"/>
          <w:noProof w:val="0"/>
          <w:sz w:val="24"/>
          <w:szCs w:val="24"/>
        </w:rPr>
        <w:t>project activities;</w:t>
      </w:r>
    </w:p>
    <w:p w14:paraId="0A9E72C8" w14:textId="63FD5B65" w:rsidR="001778EC" w:rsidRPr="00416395" w:rsidRDefault="001778EC" w:rsidP="00416395">
      <w:pPr>
        <w:numPr>
          <w:ilvl w:val="0"/>
          <w:numId w:val="1"/>
        </w:numPr>
        <w:autoSpaceDE w:val="0"/>
        <w:autoSpaceDN w:val="0"/>
        <w:adjustRightInd w:val="0"/>
        <w:spacing w:after="0" w:line="240" w:lineRule="auto"/>
        <w:rPr>
          <w:rFonts w:ascii="Times New Roman" w:hAnsi="Times New Roman" w:cs="Times New Roman"/>
          <w:noProof w:val="0"/>
          <w:sz w:val="24"/>
          <w:szCs w:val="24"/>
        </w:rPr>
      </w:pPr>
      <w:r w:rsidRPr="00416395">
        <w:rPr>
          <w:rFonts w:ascii="Times New Roman" w:hAnsi="Times New Roman" w:cs="Times New Roman"/>
          <w:noProof w:val="0"/>
          <w:sz w:val="24"/>
          <w:szCs w:val="24"/>
        </w:rPr>
        <w:lastRenderedPageBreak/>
        <w:t xml:space="preserve">Support the design of the </w:t>
      </w:r>
      <w:r w:rsidR="00416395">
        <w:rPr>
          <w:rFonts w:ascii="Times New Roman" w:hAnsi="Times New Roman" w:cs="Times New Roman"/>
          <w:noProof w:val="0"/>
          <w:sz w:val="24"/>
          <w:szCs w:val="24"/>
        </w:rPr>
        <w:t>environment</w:t>
      </w:r>
      <w:r w:rsidRPr="00416395">
        <w:rPr>
          <w:rFonts w:ascii="Times New Roman" w:hAnsi="Times New Roman" w:cs="Times New Roman"/>
          <w:noProof w:val="0"/>
          <w:sz w:val="24"/>
          <w:szCs w:val="24"/>
        </w:rPr>
        <w:t>-related</w:t>
      </w:r>
      <w:r w:rsidR="00416395">
        <w:rPr>
          <w:rFonts w:ascii="Times New Roman" w:hAnsi="Times New Roman" w:cs="Times New Roman"/>
          <w:noProof w:val="0"/>
          <w:sz w:val="24"/>
          <w:szCs w:val="24"/>
        </w:rPr>
        <w:t>, pollution prevention and resource efficiency</w:t>
      </w:r>
      <w:r w:rsidRPr="00416395">
        <w:rPr>
          <w:rFonts w:ascii="Times New Roman" w:hAnsi="Times New Roman" w:cs="Times New Roman"/>
          <w:noProof w:val="0"/>
          <w:sz w:val="24"/>
          <w:szCs w:val="24"/>
        </w:rPr>
        <w:t xml:space="preserve"> activities;</w:t>
      </w:r>
    </w:p>
    <w:p w14:paraId="7BA61920" w14:textId="4EA4ABBC" w:rsidR="001778EC" w:rsidRPr="001778EC" w:rsidRDefault="001778EC" w:rsidP="001778EC">
      <w:pPr>
        <w:numPr>
          <w:ilvl w:val="0"/>
          <w:numId w:val="1"/>
        </w:numPr>
        <w:autoSpaceDE w:val="0"/>
        <w:autoSpaceDN w:val="0"/>
        <w:adjustRightInd w:val="0"/>
        <w:spacing w:after="0" w:line="240" w:lineRule="auto"/>
        <w:rPr>
          <w:rFonts w:ascii="Times New Roman" w:hAnsi="Times New Roman" w:cs="Times New Roman"/>
          <w:noProof w:val="0"/>
          <w:sz w:val="24"/>
          <w:szCs w:val="24"/>
        </w:rPr>
      </w:pPr>
      <w:r w:rsidRPr="001778EC">
        <w:rPr>
          <w:rFonts w:ascii="Times New Roman" w:hAnsi="Times New Roman" w:cs="Times New Roman"/>
          <w:noProof w:val="0"/>
          <w:sz w:val="24"/>
          <w:szCs w:val="24"/>
        </w:rPr>
        <w:t xml:space="preserve">Support the development of a set of resources, tools, and guidance to strengthen the integration of </w:t>
      </w:r>
      <w:r w:rsidR="00112B99">
        <w:rPr>
          <w:rFonts w:ascii="Times New Roman" w:hAnsi="Times New Roman" w:cs="Times New Roman"/>
          <w:noProof w:val="0"/>
          <w:sz w:val="24"/>
          <w:szCs w:val="24"/>
        </w:rPr>
        <w:t>environmental issues related to the management of natural resources, resource efficiency and pollution prevention, climate adaptation and mitigation</w:t>
      </w:r>
      <w:r w:rsidR="00EA2AE1">
        <w:rPr>
          <w:rFonts w:ascii="Times New Roman" w:hAnsi="Times New Roman" w:cs="Times New Roman"/>
          <w:noProof w:val="0"/>
          <w:sz w:val="24"/>
          <w:szCs w:val="24"/>
        </w:rPr>
        <w:t xml:space="preserve">, and </w:t>
      </w:r>
      <w:r w:rsidR="00112B99">
        <w:rPr>
          <w:rFonts w:ascii="Times New Roman" w:hAnsi="Times New Roman" w:cs="Times New Roman"/>
          <w:noProof w:val="0"/>
          <w:sz w:val="24"/>
          <w:szCs w:val="24"/>
        </w:rPr>
        <w:t>land and pasture management</w:t>
      </w:r>
      <w:r w:rsidRPr="001778EC">
        <w:rPr>
          <w:rFonts w:ascii="Times New Roman" w:hAnsi="Times New Roman" w:cs="Times New Roman"/>
          <w:noProof w:val="0"/>
          <w:sz w:val="24"/>
          <w:szCs w:val="24"/>
        </w:rPr>
        <w:t xml:space="preserve"> within all of the project’s activities and operations;</w:t>
      </w:r>
      <w:r w:rsidRPr="001778EC">
        <w:rPr>
          <w:rFonts w:ascii="Times New Roman" w:hAnsi="Times New Roman" w:cs="Times New Roman"/>
          <w:noProof w:val="0"/>
          <w:color w:val="000000"/>
          <w:sz w:val="24"/>
          <w:szCs w:val="24"/>
        </w:rPr>
        <w:t xml:space="preserve"> </w:t>
      </w:r>
    </w:p>
    <w:p w14:paraId="2E1EE2DA" w14:textId="0C5A1816" w:rsidR="001778EC" w:rsidRDefault="001778EC" w:rsidP="001778EC">
      <w:pPr>
        <w:numPr>
          <w:ilvl w:val="0"/>
          <w:numId w:val="1"/>
        </w:numPr>
        <w:autoSpaceDE w:val="0"/>
        <w:autoSpaceDN w:val="0"/>
        <w:adjustRightInd w:val="0"/>
        <w:spacing w:after="0" w:line="240" w:lineRule="auto"/>
        <w:contextualSpacing/>
        <w:rPr>
          <w:rFonts w:ascii="Times New Roman" w:hAnsi="Times New Roman" w:cs="Times New Roman"/>
          <w:noProof w:val="0"/>
          <w:sz w:val="24"/>
          <w:szCs w:val="24"/>
        </w:rPr>
      </w:pPr>
      <w:r w:rsidRPr="001778EC">
        <w:rPr>
          <w:rFonts w:ascii="Times New Roman" w:hAnsi="Times New Roman" w:cs="Times New Roman"/>
          <w:noProof w:val="0"/>
          <w:sz w:val="24"/>
          <w:szCs w:val="24"/>
        </w:rPr>
        <w:t xml:space="preserve">Support the development of internal planning tools for </w:t>
      </w:r>
      <w:r w:rsidR="00112B99">
        <w:rPr>
          <w:rFonts w:ascii="Times New Roman" w:hAnsi="Times New Roman" w:cs="Times New Roman"/>
          <w:noProof w:val="0"/>
          <w:sz w:val="24"/>
          <w:szCs w:val="24"/>
        </w:rPr>
        <w:t>environmental</w:t>
      </w:r>
      <w:r w:rsidRPr="001778EC">
        <w:rPr>
          <w:rFonts w:ascii="Times New Roman" w:hAnsi="Times New Roman" w:cs="Times New Roman"/>
          <w:noProof w:val="0"/>
          <w:sz w:val="24"/>
          <w:szCs w:val="24"/>
        </w:rPr>
        <w:t xml:space="preserve"> activities and measures;</w:t>
      </w:r>
    </w:p>
    <w:p w14:paraId="775AB49E" w14:textId="06AA85DA" w:rsidR="00540B69" w:rsidRPr="00540B69" w:rsidRDefault="00540B69" w:rsidP="00540B69">
      <w:pPr>
        <w:pStyle w:val="ListParagraph"/>
        <w:numPr>
          <w:ilvl w:val="0"/>
          <w:numId w:val="1"/>
        </w:numPr>
        <w:autoSpaceDE w:val="0"/>
        <w:autoSpaceDN w:val="0"/>
        <w:adjustRightInd w:val="0"/>
        <w:spacing w:after="0" w:line="240" w:lineRule="auto"/>
        <w:rPr>
          <w:rFonts w:ascii="Times New Roman" w:hAnsi="Times New Roman" w:cs="Times New Roman"/>
          <w:noProof w:val="0"/>
          <w:sz w:val="25"/>
          <w:szCs w:val="25"/>
        </w:rPr>
      </w:pPr>
      <w:r>
        <w:rPr>
          <w:rFonts w:ascii="Times New Roman" w:hAnsi="Times New Roman" w:cs="Times New Roman"/>
          <w:noProof w:val="0"/>
          <w:sz w:val="25"/>
          <w:szCs w:val="25"/>
        </w:rPr>
        <w:t xml:space="preserve">Support </w:t>
      </w:r>
      <w:r w:rsidRPr="00540B69">
        <w:rPr>
          <w:rFonts w:ascii="Times New Roman" w:hAnsi="Times New Roman" w:cs="Times New Roman"/>
          <w:noProof w:val="0"/>
          <w:sz w:val="25"/>
          <w:szCs w:val="25"/>
        </w:rPr>
        <w:t>t</w:t>
      </w:r>
      <w:r>
        <w:rPr>
          <w:rFonts w:ascii="Times New Roman" w:hAnsi="Times New Roman" w:cs="Times New Roman"/>
          <w:noProof w:val="0"/>
          <w:sz w:val="25"/>
          <w:szCs w:val="25"/>
        </w:rPr>
        <w:t>he</w:t>
      </w:r>
      <w:r w:rsidRPr="00540B69">
        <w:rPr>
          <w:rFonts w:ascii="Times New Roman" w:hAnsi="Times New Roman" w:cs="Times New Roman"/>
          <w:noProof w:val="0"/>
          <w:sz w:val="25"/>
          <w:szCs w:val="25"/>
        </w:rPr>
        <w:t xml:space="preserve"> design and carry out </w:t>
      </w:r>
      <w:r>
        <w:rPr>
          <w:rFonts w:ascii="Times New Roman" w:hAnsi="Times New Roman" w:cs="Times New Roman"/>
          <w:noProof w:val="0"/>
          <w:sz w:val="25"/>
          <w:szCs w:val="25"/>
        </w:rPr>
        <w:t>awareness-raising activities, training, workshops,</w:t>
      </w:r>
      <w:r w:rsidRPr="00540B69">
        <w:rPr>
          <w:rFonts w:ascii="Times New Roman" w:hAnsi="Times New Roman" w:cs="Times New Roman"/>
          <w:noProof w:val="0"/>
          <w:sz w:val="25"/>
          <w:szCs w:val="25"/>
        </w:rPr>
        <w:t xml:space="preserve"> and consultations with the</w:t>
      </w:r>
      <w:r>
        <w:rPr>
          <w:rFonts w:ascii="Times New Roman" w:hAnsi="Times New Roman" w:cs="Times New Roman"/>
          <w:noProof w:val="0"/>
          <w:sz w:val="25"/>
          <w:szCs w:val="25"/>
        </w:rPr>
        <w:t xml:space="preserve"> target </w:t>
      </w:r>
      <w:r w:rsidRPr="00540B69">
        <w:rPr>
          <w:rFonts w:ascii="Times New Roman" w:hAnsi="Times New Roman" w:cs="Times New Roman"/>
          <w:noProof w:val="0"/>
          <w:sz w:val="25"/>
          <w:szCs w:val="25"/>
        </w:rPr>
        <w:t>communit</w:t>
      </w:r>
      <w:r>
        <w:rPr>
          <w:rFonts w:ascii="Times New Roman" w:hAnsi="Times New Roman" w:cs="Times New Roman"/>
          <w:noProof w:val="0"/>
          <w:sz w:val="25"/>
          <w:szCs w:val="25"/>
        </w:rPr>
        <w:t>ies</w:t>
      </w:r>
      <w:r w:rsidRPr="00540B69">
        <w:rPr>
          <w:rFonts w:ascii="Times New Roman" w:hAnsi="Times New Roman" w:cs="Times New Roman"/>
          <w:noProof w:val="0"/>
          <w:sz w:val="25"/>
          <w:szCs w:val="25"/>
        </w:rPr>
        <w:t xml:space="preserve"> during the project </w:t>
      </w:r>
      <w:r>
        <w:rPr>
          <w:rFonts w:ascii="Times New Roman" w:hAnsi="Times New Roman" w:cs="Times New Roman"/>
          <w:noProof w:val="0"/>
          <w:sz w:val="25"/>
          <w:szCs w:val="25"/>
        </w:rPr>
        <w:t>implementation period</w:t>
      </w:r>
      <w:r w:rsidR="00F41D71">
        <w:rPr>
          <w:rFonts w:ascii="Times New Roman" w:hAnsi="Times New Roman" w:cs="Times New Roman"/>
          <w:noProof w:val="0"/>
          <w:sz w:val="25"/>
          <w:szCs w:val="25"/>
        </w:rPr>
        <w:t>;</w:t>
      </w:r>
    </w:p>
    <w:p w14:paraId="5BAE821D" w14:textId="63AF3F89" w:rsidR="001778EC" w:rsidRPr="000E12D8" w:rsidRDefault="00112B99" w:rsidP="001778EC">
      <w:pPr>
        <w:numPr>
          <w:ilvl w:val="0"/>
          <w:numId w:val="1"/>
        </w:numPr>
        <w:autoSpaceDE w:val="0"/>
        <w:autoSpaceDN w:val="0"/>
        <w:adjustRightInd w:val="0"/>
        <w:spacing w:after="0" w:line="240" w:lineRule="auto"/>
        <w:rPr>
          <w:rFonts w:ascii="Times New Roman" w:hAnsi="Times New Roman" w:cs="Times New Roman"/>
          <w:noProof w:val="0"/>
          <w:sz w:val="24"/>
          <w:szCs w:val="24"/>
        </w:rPr>
      </w:pPr>
      <w:r>
        <w:rPr>
          <w:rFonts w:ascii="Times New Roman" w:hAnsi="Times New Roman" w:cs="Times New Roman"/>
          <w:noProof w:val="0"/>
          <w:color w:val="000000"/>
          <w:sz w:val="24"/>
          <w:szCs w:val="24"/>
        </w:rPr>
        <w:t>Support</w:t>
      </w:r>
      <w:r w:rsidR="001778EC" w:rsidRPr="001778EC">
        <w:rPr>
          <w:rFonts w:ascii="Times New Roman" w:hAnsi="Times New Roman" w:cs="Times New Roman"/>
          <w:noProof w:val="0"/>
          <w:color w:val="000000"/>
          <w:sz w:val="24"/>
          <w:szCs w:val="24"/>
        </w:rPr>
        <w:t xml:space="preserve"> with the collection and analysis of data, identifying potential gaps and strategies to address them</w:t>
      </w:r>
      <w:r>
        <w:rPr>
          <w:rFonts w:ascii="Times New Roman" w:hAnsi="Times New Roman" w:cs="Times New Roman"/>
          <w:noProof w:val="0"/>
          <w:color w:val="000000"/>
          <w:sz w:val="24"/>
          <w:szCs w:val="24"/>
        </w:rPr>
        <w:t>;</w:t>
      </w:r>
    </w:p>
    <w:p w14:paraId="12FC5861" w14:textId="171C58B6" w:rsidR="000E12D8" w:rsidRPr="000E12D8" w:rsidRDefault="000E12D8" w:rsidP="000E12D8">
      <w:pPr>
        <w:pStyle w:val="ListParagraph"/>
        <w:numPr>
          <w:ilvl w:val="0"/>
          <w:numId w:val="1"/>
        </w:numPr>
        <w:autoSpaceDE w:val="0"/>
        <w:autoSpaceDN w:val="0"/>
        <w:adjustRightInd w:val="0"/>
        <w:spacing w:after="0" w:line="240" w:lineRule="auto"/>
        <w:rPr>
          <w:rFonts w:ascii="Times New Roman" w:hAnsi="Times New Roman" w:cs="Times New Roman"/>
          <w:noProof w:val="0"/>
          <w:sz w:val="24"/>
          <w:szCs w:val="24"/>
        </w:rPr>
      </w:pPr>
      <w:r w:rsidRPr="000E12D8">
        <w:rPr>
          <w:rFonts w:ascii="Times New Roman" w:hAnsi="Times New Roman" w:cs="Times New Roman"/>
          <w:noProof w:val="0"/>
          <w:sz w:val="24"/>
          <w:szCs w:val="24"/>
        </w:rPr>
        <w:t xml:space="preserve">Provide guidance and technical support on </w:t>
      </w:r>
      <w:r w:rsidR="0051710E">
        <w:rPr>
          <w:rFonts w:ascii="Times New Roman" w:hAnsi="Times New Roman" w:cs="Times New Roman"/>
          <w:noProof w:val="0"/>
          <w:sz w:val="24"/>
          <w:szCs w:val="24"/>
        </w:rPr>
        <w:t xml:space="preserve">the </w:t>
      </w:r>
      <w:r w:rsidRPr="000E12D8">
        <w:rPr>
          <w:rFonts w:ascii="Times New Roman" w:hAnsi="Times New Roman" w:cs="Times New Roman"/>
          <w:noProof w:val="0"/>
          <w:sz w:val="24"/>
          <w:szCs w:val="24"/>
        </w:rPr>
        <w:t>environmental matter including mitigations, good practices, consultation, information dissemination, safeguard grievances handling/ management;</w:t>
      </w:r>
    </w:p>
    <w:p w14:paraId="55254CB3" w14:textId="467EBD45" w:rsidR="000E12D8" w:rsidRPr="001778EC" w:rsidRDefault="0051710E" w:rsidP="001778EC">
      <w:pPr>
        <w:numPr>
          <w:ilvl w:val="0"/>
          <w:numId w:val="1"/>
        </w:numPr>
        <w:autoSpaceDE w:val="0"/>
        <w:autoSpaceDN w:val="0"/>
        <w:adjustRightInd w:val="0"/>
        <w:spacing w:after="0" w:line="240" w:lineRule="auto"/>
        <w:rPr>
          <w:rFonts w:ascii="Times New Roman" w:hAnsi="Times New Roman" w:cs="Times New Roman"/>
          <w:noProof w:val="0"/>
          <w:sz w:val="24"/>
          <w:szCs w:val="24"/>
        </w:rPr>
      </w:pPr>
      <w:r>
        <w:rPr>
          <w:rFonts w:ascii="Times New Roman" w:hAnsi="Times New Roman" w:cs="Times New Roman"/>
          <w:noProof w:val="0"/>
          <w:sz w:val="24"/>
          <w:szCs w:val="24"/>
        </w:rPr>
        <w:t>Document good practices and lessons learned for dissemination;</w:t>
      </w:r>
    </w:p>
    <w:p w14:paraId="50C28925" w14:textId="4414CD1C" w:rsidR="001778EC" w:rsidRPr="001778EC" w:rsidRDefault="001778EC" w:rsidP="001778EC">
      <w:pPr>
        <w:numPr>
          <w:ilvl w:val="0"/>
          <w:numId w:val="1"/>
        </w:numPr>
        <w:autoSpaceDE w:val="0"/>
        <w:autoSpaceDN w:val="0"/>
        <w:adjustRightInd w:val="0"/>
        <w:spacing w:after="0" w:line="240" w:lineRule="auto"/>
        <w:rPr>
          <w:rFonts w:ascii="Times New Roman" w:hAnsi="Times New Roman" w:cs="Times New Roman"/>
          <w:noProof w:val="0"/>
          <w:sz w:val="24"/>
          <w:szCs w:val="24"/>
        </w:rPr>
      </w:pPr>
      <w:r w:rsidRPr="001778EC">
        <w:rPr>
          <w:rFonts w:ascii="Times New Roman" w:hAnsi="Times New Roman" w:cs="Times New Roman"/>
          <w:noProof w:val="0"/>
          <w:color w:val="000000"/>
          <w:sz w:val="24"/>
          <w:szCs w:val="24"/>
        </w:rPr>
        <w:t xml:space="preserve">Map stakeholders and potential partners for the project </w:t>
      </w:r>
      <w:r w:rsidR="00112B99">
        <w:rPr>
          <w:rFonts w:ascii="Times New Roman" w:hAnsi="Times New Roman" w:cs="Times New Roman"/>
          <w:noProof w:val="0"/>
          <w:color w:val="000000"/>
          <w:sz w:val="24"/>
          <w:szCs w:val="24"/>
        </w:rPr>
        <w:t>environment-related</w:t>
      </w:r>
      <w:r w:rsidRPr="001778EC">
        <w:rPr>
          <w:rFonts w:ascii="Times New Roman" w:hAnsi="Times New Roman" w:cs="Times New Roman"/>
          <w:noProof w:val="0"/>
          <w:color w:val="000000"/>
          <w:sz w:val="24"/>
          <w:szCs w:val="24"/>
        </w:rPr>
        <w:t xml:space="preserve"> work;</w:t>
      </w:r>
    </w:p>
    <w:p w14:paraId="52143EE3" w14:textId="77777777" w:rsidR="001778EC" w:rsidRPr="001778EC" w:rsidRDefault="001778EC" w:rsidP="001778EC">
      <w:pPr>
        <w:numPr>
          <w:ilvl w:val="0"/>
          <w:numId w:val="2"/>
        </w:numPr>
        <w:autoSpaceDE w:val="0"/>
        <w:autoSpaceDN w:val="0"/>
        <w:adjustRightInd w:val="0"/>
        <w:spacing w:after="0" w:line="240" w:lineRule="auto"/>
        <w:contextualSpacing/>
        <w:rPr>
          <w:rFonts w:ascii="Times New Roman" w:hAnsi="Times New Roman" w:cs="Times New Roman"/>
          <w:noProof w:val="0"/>
          <w:sz w:val="24"/>
          <w:szCs w:val="24"/>
        </w:rPr>
      </w:pPr>
      <w:r w:rsidRPr="001778EC">
        <w:rPr>
          <w:rFonts w:ascii="Times New Roman" w:hAnsi="Times New Roman" w:cs="Times New Roman"/>
          <w:noProof w:val="0"/>
          <w:sz w:val="24"/>
          <w:szCs w:val="24"/>
        </w:rPr>
        <w:t>Contribute significantly to communications and awareness-raising activities (visual communications, print, online media, etc.);</w:t>
      </w:r>
    </w:p>
    <w:p w14:paraId="6DBD5A43" w14:textId="77777777" w:rsidR="001778EC" w:rsidRPr="001778EC" w:rsidRDefault="001778EC" w:rsidP="001778EC">
      <w:pPr>
        <w:numPr>
          <w:ilvl w:val="0"/>
          <w:numId w:val="2"/>
        </w:numPr>
        <w:autoSpaceDE w:val="0"/>
        <w:autoSpaceDN w:val="0"/>
        <w:adjustRightInd w:val="0"/>
        <w:spacing w:after="0" w:line="240" w:lineRule="auto"/>
        <w:contextualSpacing/>
        <w:rPr>
          <w:rFonts w:ascii="Times New Roman" w:hAnsi="Times New Roman" w:cs="Times New Roman"/>
          <w:noProof w:val="0"/>
          <w:sz w:val="24"/>
          <w:szCs w:val="24"/>
        </w:rPr>
      </w:pPr>
      <w:r w:rsidRPr="001778EC">
        <w:rPr>
          <w:rFonts w:ascii="Times New Roman" w:hAnsi="Times New Roman" w:cs="Times New Roman"/>
          <w:noProof w:val="0"/>
          <w:sz w:val="24"/>
          <w:szCs w:val="24"/>
        </w:rPr>
        <w:t>Coordinate the planning and delivery of events such as policy dialogues, webinars, workshops, and side events;</w:t>
      </w:r>
    </w:p>
    <w:p w14:paraId="143CA757" w14:textId="0560E560" w:rsidR="001778EC" w:rsidRPr="001778EC" w:rsidRDefault="001778EC" w:rsidP="001778EC">
      <w:pPr>
        <w:numPr>
          <w:ilvl w:val="0"/>
          <w:numId w:val="2"/>
        </w:numPr>
        <w:autoSpaceDE w:val="0"/>
        <w:autoSpaceDN w:val="0"/>
        <w:adjustRightInd w:val="0"/>
        <w:spacing w:after="0" w:line="240" w:lineRule="auto"/>
        <w:contextualSpacing/>
        <w:rPr>
          <w:rFonts w:ascii="Times New Roman" w:hAnsi="Times New Roman" w:cs="Times New Roman"/>
          <w:noProof w:val="0"/>
          <w:sz w:val="24"/>
          <w:szCs w:val="24"/>
        </w:rPr>
      </w:pPr>
      <w:r w:rsidRPr="001778EC">
        <w:rPr>
          <w:rFonts w:ascii="Times New Roman" w:hAnsi="Times New Roman" w:cs="Times New Roman"/>
          <w:noProof w:val="0"/>
          <w:sz w:val="24"/>
          <w:szCs w:val="24"/>
        </w:rPr>
        <w:t xml:space="preserve">Assist in social media outreach, speeches, and speaking points on </w:t>
      </w:r>
      <w:r w:rsidR="00540B69">
        <w:rPr>
          <w:rFonts w:ascii="Times New Roman" w:hAnsi="Times New Roman" w:cs="Times New Roman"/>
          <w:noProof w:val="0"/>
          <w:sz w:val="24"/>
          <w:szCs w:val="24"/>
        </w:rPr>
        <w:t>environment</w:t>
      </w:r>
      <w:r w:rsidRPr="001778EC">
        <w:rPr>
          <w:rFonts w:ascii="Times New Roman" w:hAnsi="Times New Roman" w:cs="Times New Roman"/>
          <w:noProof w:val="0"/>
          <w:sz w:val="24"/>
          <w:szCs w:val="24"/>
        </w:rPr>
        <w:t>-related</w:t>
      </w:r>
      <w:r w:rsidR="00540B69">
        <w:rPr>
          <w:rFonts w:ascii="Times New Roman" w:hAnsi="Times New Roman" w:cs="Times New Roman"/>
          <w:noProof w:val="0"/>
          <w:sz w:val="24"/>
          <w:szCs w:val="24"/>
        </w:rPr>
        <w:t xml:space="preserve"> </w:t>
      </w:r>
      <w:r w:rsidRPr="001778EC">
        <w:rPr>
          <w:rFonts w:ascii="Times New Roman" w:hAnsi="Times New Roman" w:cs="Times New Roman"/>
          <w:noProof w:val="0"/>
          <w:sz w:val="24"/>
          <w:szCs w:val="24"/>
        </w:rPr>
        <w:t xml:space="preserve">topics as relevant. </w:t>
      </w:r>
    </w:p>
    <w:p w14:paraId="75EC76C4" w14:textId="5CFCE6A5" w:rsidR="001778EC" w:rsidRPr="001778EC" w:rsidRDefault="001778EC" w:rsidP="001778EC">
      <w:pPr>
        <w:numPr>
          <w:ilvl w:val="0"/>
          <w:numId w:val="2"/>
        </w:numPr>
        <w:autoSpaceDE w:val="0"/>
        <w:autoSpaceDN w:val="0"/>
        <w:adjustRightInd w:val="0"/>
        <w:spacing w:after="0" w:line="240" w:lineRule="auto"/>
        <w:contextualSpacing/>
        <w:rPr>
          <w:rFonts w:ascii="Times New Roman" w:hAnsi="Times New Roman" w:cs="Times New Roman"/>
          <w:noProof w:val="0"/>
          <w:sz w:val="24"/>
          <w:szCs w:val="24"/>
        </w:rPr>
      </w:pPr>
      <w:r w:rsidRPr="001778EC">
        <w:rPr>
          <w:rFonts w:ascii="Times New Roman" w:hAnsi="Times New Roman" w:cs="Times New Roman"/>
          <w:noProof w:val="0"/>
          <w:sz w:val="24"/>
          <w:szCs w:val="24"/>
        </w:rPr>
        <w:t xml:space="preserve">Review documents and materials </w:t>
      </w:r>
      <w:r w:rsidR="00540B69">
        <w:rPr>
          <w:rFonts w:ascii="Times New Roman" w:hAnsi="Times New Roman" w:cs="Times New Roman"/>
          <w:noProof w:val="0"/>
          <w:sz w:val="24"/>
          <w:szCs w:val="24"/>
        </w:rPr>
        <w:t>on</w:t>
      </w:r>
      <w:r w:rsidR="00730F16">
        <w:rPr>
          <w:rFonts w:ascii="Times New Roman" w:hAnsi="Times New Roman" w:cs="Times New Roman"/>
          <w:noProof w:val="0"/>
          <w:sz w:val="24"/>
          <w:szCs w:val="24"/>
        </w:rPr>
        <w:t xml:space="preserve"> </w:t>
      </w:r>
      <w:r w:rsidR="00540B69">
        <w:rPr>
          <w:rFonts w:ascii="Times New Roman" w:hAnsi="Times New Roman" w:cs="Times New Roman"/>
          <w:noProof w:val="0"/>
          <w:sz w:val="24"/>
          <w:szCs w:val="24"/>
        </w:rPr>
        <w:t>environment-related issues</w:t>
      </w:r>
      <w:r w:rsidRPr="001778EC">
        <w:rPr>
          <w:rFonts w:ascii="Times New Roman" w:hAnsi="Times New Roman" w:cs="Times New Roman"/>
          <w:noProof w:val="0"/>
          <w:sz w:val="24"/>
          <w:szCs w:val="24"/>
        </w:rPr>
        <w:t xml:space="preserve">, as requested; </w:t>
      </w:r>
    </w:p>
    <w:p w14:paraId="0B9525F5" w14:textId="77777777" w:rsidR="001778EC" w:rsidRPr="001778EC" w:rsidRDefault="001778EC" w:rsidP="001778EC">
      <w:pPr>
        <w:numPr>
          <w:ilvl w:val="0"/>
          <w:numId w:val="2"/>
        </w:numPr>
        <w:autoSpaceDE w:val="0"/>
        <w:autoSpaceDN w:val="0"/>
        <w:adjustRightInd w:val="0"/>
        <w:spacing w:after="0" w:line="240" w:lineRule="auto"/>
        <w:contextualSpacing/>
        <w:rPr>
          <w:rFonts w:ascii="Times New Roman" w:hAnsi="Times New Roman" w:cs="Times New Roman"/>
          <w:noProof w:val="0"/>
          <w:sz w:val="24"/>
          <w:szCs w:val="24"/>
        </w:rPr>
      </w:pPr>
      <w:r w:rsidRPr="001778EC">
        <w:rPr>
          <w:rFonts w:ascii="Times New Roman" w:hAnsi="Times New Roman" w:cs="Times New Roman"/>
          <w:noProof w:val="0"/>
          <w:sz w:val="24"/>
          <w:szCs w:val="24"/>
        </w:rPr>
        <w:t>Perform any other job-related activities required to achieve the goals and objectives of the team.</w:t>
      </w:r>
    </w:p>
    <w:p w14:paraId="73DDD914" w14:textId="2EA96C56" w:rsidR="001778EC" w:rsidRDefault="001778EC" w:rsidP="001778EC">
      <w:pPr>
        <w:autoSpaceDE w:val="0"/>
        <w:autoSpaceDN w:val="0"/>
        <w:adjustRightInd w:val="0"/>
        <w:spacing w:after="40" w:line="240" w:lineRule="auto"/>
        <w:rPr>
          <w:rFonts w:ascii="Times New Roman" w:hAnsi="Times New Roman" w:cs="Times New Roman"/>
          <w:noProof w:val="0"/>
          <w:sz w:val="24"/>
          <w:szCs w:val="24"/>
        </w:rPr>
      </w:pPr>
    </w:p>
    <w:p w14:paraId="21249482" w14:textId="0F3D79C1" w:rsidR="0059375F" w:rsidRDefault="0059375F" w:rsidP="00540B69">
      <w:pPr>
        <w:autoSpaceDE w:val="0"/>
        <w:autoSpaceDN w:val="0"/>
        <w:adjustRightInd w:val="0"/>
        <w:spacing w:after="0" w:line="240" w:lineRule="auto"/>
        <w:contextualSpacing/>
        <w:rPr>
          <w:rFonts w:ascii="Times New Roman" w:hAnsi="Times New Roman" w:cs="Times New Roman"/>
          <w:noProof w:val="0"/>
          <w:sz w:val="24"/>
          <w:szCs w:val="24"/>
        </w:rPr>
      </w:pPr>
      <w:r w:rsidRPr="00540B69">
        <w:rPr>
          <w:rFonts w:ascii="Times New Roman" w:hAnsi="Times New Roman" w:cs="Times New Roman"/>
          <w:noProof w:val="0"/>
          <w:sz w:val="24"/>
          <w:szCs w:val="24"/>
        </w:rPr>
        <w:t>The Expert</w:t>
      </w:r>
      <w:r w:rsidR="00540B69">
        <w:rPr>
          <w:rFonts w:ascii="Times New Roman" w:hAnsi="Times New Roman" w:cs="Times New Roman"/>
          <w:noProof w:val="0"/>
          <w:sz w:val="24"/>
          <w:szCs w:val="24"/>
        </w:rPr>
        <w:t>/</w:t>
      </w:r>
      <w:r w:rsidRPr="00540B69">
        <w:rPr>
          <w:rFonts w:ascii="Times New Roman" w:hAnsi="Times New Roman" w:cs="Times New Roman"/>
          <w:noProof w:val="0"/>
          <w:sz w:val="24"/>
          <w:szCs w:val="24"/>
        </w:rPr>
        <w:t>Consultant will be required to use best practices, guidelines, methodologies</w:t>
      </w:r>
      <w:r w:rsidR="00540B69">
        <w:rPr>
          <w:rFonts w:ascii="Times New Roman" w:hAnsi="Times New Roman" w:cs="Times New Roman"/>
          <w:noProof w:val="0"/>
          <w:sz w:val="24"/>
          <w:szCs w:val="24"/>
        </w:rPr>
        <w:t>,</w:t>
      </w:r>
      <w:r w:rsidRPr="00540B69">
        <w:rPr>
          <w:rFonts w:ascii="Times New Roman" w:hAnsi="Times New Roman" w:cs="Times New Roman"/>
          <w:noProof w:val="0"/>
          <w:sz w:val="24"/>
          <w:szCs w:val="24"/>
        </w:rPr>
        <w:t xml:space="preserve"> and technical guidance available through the </w:t>
      </w:r>
      <w:r w:rsidR="00540B69">
        <w:rPr>
          <w:rFonts w:ascii="Times New Roman" w:hAnsi="Times New Roman" w:cs="Times New Roman"/>
          <w:noProof w:val="0"/>
          <w:sz w:val="24"/>
          <w:szCs w:val="24"/>
        </w:rPr>
        <w:t>ADA</w:t>
      </w:r>
      <w:r w:rsidRPr="00540B69">
        <w:rPr>
          <w:rFonts w:ascii="Times New Roman" w:hAnsi="Times New Roman" w:cs="Times New Roman"/>
          <w:noProof w:val="0"/>
          <w:sz w:val="24"/>
          <w:szCs w:val="24"/>
        </w:rPr>
        <w:t xml:space="preserve"> and other approved sources.</w:t>
      </w:r>
    </w:p>
    <w:p w14:paraId="4474A3F3" w14:textId="77777777" w:rsidR="000E12D8" w:rsidRPr="00540B69" w:rsidRDefault="000E12D8" w:rsidP="00540B69">
      <w:pPr>
        <w:autoSpaceDE w:val="0"/>
        <w:autoSpaceDN w:val="0"/>
        <w:adjustRightInd w:val="0"/>
        <w:spacing w:after="0" w:line="240" w:lineRule="auto"/>
        <w:contextualSpacing/>
        <w:rPr>
          <w:rFonts w:ascii="Times New Roman" w:hAnsi="Times New Roman" w:cs="Times New Roman"/>
          <w:noProof w:val="0"/>
          <w:sz w:val="24"/>
          <w:szCs w:val="24"/>
        </w:rPr>
      </w:pPr>
    </w:p>
    <w:p w14:paraId="20DDD37F" w14:textId="77777777" w:rsidR="001778EC" w:rsidRPr="001778EC" w:rsidRDefault="001778EC" w:rsidP="001778EC">
      <w:pPr>
        <w:autoSpaceDE w:val="0"/>
        <w:autoSpaceDN w:val="0"/>
        <w:adjustRightInd w:val="0"/>
        <w:spacing w:after="0" w:line="240" w:lineRule="auto"/>
        <w:rPr>
          <w:rFonts w:ascii="Times New Roman" w:hAnsi="Times New Roman" w:cs="Times New Roman"/>
          <w:b/>
          <w:bCs/>
          <w:noProof w:val="0"/>
          <w:color w:val="000000"/>
          <w:sz w:val="28"/>
          <w:szCs w:val="28"/>
        </w:rPr>
      </w:pPr>
      <w:r w:rsidRPr="001778EC">
        <w:rPr>
          <w:rFonts w:ascii="Times New Roman" w:hAnsi="Times New Roman" w:cs="Times New Roman"/>
          <w:b/>
          <w:bCs/>
          <w:noProof w:val="0"/>
          <w:color w:val="000000"/>
          <w:sz w:val="28"/>
          <w:szCs w:val="28"/>
        </w:rPr>
        <w:t>Deliverables</w:t>
      </w:r>
    </w:p>
    <w:p w14:paraId="79077318" w14:textId="77777777" w:rsidR="001778EC" w:rsidRPr="001778EC" w:rsidRDefault="001778EC" w:rsidP="001778EC">
      <w:pPr>
        <w:autoSpaceDE w:val="0"/>
        <w:autoSpaceDN w:val="0"/>
        <w:adjustRightInd w:val="0"/>
        <w:spacing w:after="0" w:line="240" w:lineRule="auto"/>
        <w:rPr>
          <w:rFonts w:ascii="Times New Roman" w:hAnsi="Times New Roman" w:cs="Times New Roman"/>
          <w:b/>
          <w:bCs/>
          <w:noProof w:val="0"/>
          <w:color w:val="000000"/>
          <w:sz w:val="28"/>
          <w:szCs w:val="28"/>
        </w:rPr>
      </w:pPr>
    </w:p>
    <w:p w14:paraId="2DD75642" w14:textId="7D0257D1" w:rsidR="001778EC" w:rsidRPr="001778EC" w:rsidRDefault="001778EC" w:rsidP="001778EC">
      <w:pPr>
        <w:autoSpaceDE w:val="0"/>
        <w:autoSpaceDN w:val="0"/>
        <w:adjustRightInd w:val="0"/>
        <w:spacing w:after="0" w:line="240" w:lineRule="auto"/>
        <w:rPr>
          <w:rFonts w:ascii="Times New Roman" w:hAnsi="Times New Roman" w:cs="Times New Roman"/>
          <w:noProof w:val="0"/>
          <w:color w:val="000000"/>
          <w:sz w:val="24"/>
          <w:szCs w:val="24"/>
        </w:rPr>
      </w:pPr>
      <w:r w:rsidRPr="001778EC">
        <w:rPr>
          <w:rFonts w:ascii="Times New Roman" w:hAnsi="Times New Roman" w:cs="Times New Roman"/>
          <w:noProof w:val="0"/>
          <w:color w:val="000000"/>
          <w:sz w:val="24"/>
          <w:szCs w:val="24"/>
        </w:rPr>
        <w:t xml:space="preserve">The consultant will support the project’s gender, </w:t>
      </w:r>
      <w:r w:rsidR="00730F16">
        <w:rPr>
          <w:rFonts w:ascii="Times New Roman" w:hAnsi="Times New Roman" w:cs="Times New Roman"/>
          <w:noProof w:val="0"/>
          <w:color w:val="000000"/>
          <w:sz w:val="24"/>
          <w:szCs w:val="24"/>
        </w:rPr>
        <w:t xml:space="preserve">and </w:t>
      </w:r>
      <w:r w:rsidRPr="001778EC">
        <w:rPr>
          <w:rFonts w:ascii="Times New Roman" w:hAnsi="Times New Roman" w:cs="Times New Roman"/>
          <w:noProof w:val="0"/>
          <w:color w:val="000000"/>
          <w:sz w:val="24"/>
          <w:szCs w:val="24"/>
        </w:rPr>
        <w:t>social inclusion work including the following expected results:</w:t>
      </w:r>
    </w:p>
    <w:p w14:paraId="3914E33D" w14:textId="77777777" w:rsidR="001778EC" w:rsidRPr="001778EC" w:rsidRDefault="001778EC" w:rsidP="001778EC">
      <w:pPr>
        <w:autoSpaceDE w:val="0"/>
        <w:autoSpaceDN w:val="0"/>
        <w:adjustRightInd w:val="0"/>
        <w:spacing w:after="0" w:line="240" w:lineRule="auto"/>
        <w:rPr>
          <w:rFonts w:ascii="Times New Roman" w:hAnsi="Times New Roman" w:cs="Times New Roman"/>
          <w:noProof w:val="0"/>
          <w:color w:val="000000"/>
          <w:sz w:val="24"/>
          <w:szCs w:val="24"/>
        </w:rPr>
      </w:pPr>
      <w:r w:rsidRPr="001778EC">
        <w:rPr>
          <w:rFonts w:ascii="Times New Roman" w:hAnsi="Times New Roman" w:cs="Times New Roman"/>
          <w:noProof w:val="0"/>
          <w:color w:val="000000"/>
          <w:sz w:val="24"/>
          <w:szCs w:val="24"/>
        </w:rPr>
        <w:t xml:space="preserve"> </w:t>
      </w:r>
    </w:p>
    <w:p w14:paraId="715E7D04" w14:textId="6329F5C4" w:rsidR="001778EC" w:rsidRPr="001778EC" w:rsidRDefault="001778EC" w:rsidP="001778EC">
      <w:pPr>
        <w:numPr>
          <w:ilvl w:val="0"/>
          <w:numId w:val="3"/>
        </w:numPr>
        <w:autoSpaceDE w:val="0"/>
        <w:autoSpaceDN w:val="0"/>
        <w:adjustRightInd w:val="0"/>
        <w:spacing w:after="40" w:line="240" w:lineRule="auto"/>
        <w:contextualSpacing/>
        <w:rPr>
          <w:rFonts w:ascii="Times New Roman" w:hAnsi="Times New Roman" w:cs="Times New Roman"/>
          <w:noProof w:val="0"/>
          <w:color w:val="000000"/>
          <w:sz w:val="24"/>
          <w:szCs w:val="24"/>
        </w:rPr>
      </w:pPr>
      <w:r w:rsidRPr="00487673">
        <w:rPr>
          <w:rFonts w:ascii="Times New Roman" w:hAnsi="Times New Roman" w:cs="Times New Roman"/>
          <w:b/>
          <w:bCs/>
          <w:noProof w:val="0"/>
          <w:color w:val="000000"/>
          <w:sz w:val="24"/>
          <w:szCs w:val="24"/>
        </w:rPr>
        <w:t>Result 1:</w:t>
      </w:r>
      <w:r w:rsidRPr="001778EC">
        <w:rPr>
          <w:rFonts w:ascii="Times New Roman" w:hAnsi="Times New Roman" w:cs="Times New Roman"/>
          <w:noProof w:val="0"/>
          <w:color w:val="000000"/>
          <w:sz w:val="24"/>
          <w:szCs w:val="24"/>
        </w:rPr>
        <w:t xml:space="preserve"> Develop </w:t>
      </w:r>
      <w:r w:rsidR="00487673">
        <w:rPr>
          <w:rFonts w:ascii="Times New Roman" w:hAnsi="Times New Roman" w:cs="Times New Roman"/>
          <w:noProof w:val="0"/>
          <w:color w:val="000000"/>
          <w:sz w:val="24"/>
          <w:szCs w:val="24"/>
        </w:rPr>
        <w:t>an</w:t>
      </w:r>
      <w:r w:rsidRPr="001778EC">
        <w:rPr>
          <w:rFonts w:ascii="Times New Roman" w:hAnsi="Times New Roman" w:cs="Times New Roman"/>
          <w:noProof w:val="0"/>
          <w:color w:val="000000"/>
          <w:sz w:val="24"/>
          <w:szCs w:val="24"/>
        </w:rPr>
        <w:t xml:space="preserve"> </w:t>
      </w:r>
      <w:r w:rsidR="00487673">
        <w:rPr>
          <w:rFonts w:ascii="Times New Roman" w:hAnsi="Times New Roman" w:cs="Times New Roman"/>
          <w:noProof w:val="0"/>
          <w:color w:val="000000"/>
          <w:sz w:val="24"/>
          <w:szCs w:val="24"/>
        </w:rPr>
        <w:t>environment engagement plan</w:t>
      </w:r>
      <w:r w:rsidRPr="001778EC">
        <w:rPr>
          <w:rFonts w:ascii="Times New Roman" w:hAnsi="Times New Roman" w:cs="Times New Roman"/>
          <w:noProof w:val="0"/>
          <w:color w:val="000000"/>
          <w:sz w:val="24"/>
          <w:szCs w:val="24"/>
        </w:rPr>
        <w:t xml:space="preserve"> – by </w:t>
      </w:r>
      <w:r w:rsidR="00487673">
        <w:rPr>
          <w:rFonts w:ascii="Times New Roman" w:hAnsi="Times New Roman" w:cs="Times New Roman"/>
          <w:noProof w:val="0"/>
          <w:color w:val="000000"/>
          <w:sz w:val="24"/>
          <w:szCs w:val="24"/>
        </w:rPr>
        <w:t xml:space="preserve">July </w:t>
      </w:r>
      <w:r w:rsidRPr="001778EC">
        <w:rPr>
          <w:rFonts w:ascii="Times New Roman" w:hAnsi="Times New Roman" w:cs="Times New Roman"/>
          <w:noProof w:val="0"/>
          <w:color w:val="000000"/>
          <w:sz w:val="24"/>
          <w:szCs w:val="24"/>
        </w:rPr>
        <w:t>2022;</w:t>
      </w:r>
    </w:p>
    <w:p w14:paraId="50EEE4D5" w14:textId="6C41C93C" w:rsidR="001778EC" w:rsidRDefault="001778EC" w:rsidP="001778EC">
      <w:pPr>
        <w:numPr>
          <w:ilvl w:val="0"/>
          <w:numId w:val="3"/>
        </w:numPr>
        <w:autoSpaceDE w:val="0"/>
        <w:autoSpaceDN w:val="0"/>
        <w:adjustRightInd w:val="0"/>
        <w:spacing w:after="40" w:line="240" w:lineRule="auto"/>
        <w:contextualSpacing/>
        <w:rPr>
          <w:rFonts w:ascii="Times New Roman" w:hAnsi="Times New Roman" w:cs="Times New Roman"/>
          <w:noProof w:val="0"/>
          <w:color w:val="000000"/>
          <w:sz w:val="24"/>
          <w:szCs w:val="24"/>
        </w:rPr>
      </w:pPr>
      <w:r w:rsidRPr="00487673">
        <w:rPr>
          <w:rFonts w:ascii="Times New Roman" w:hAnsi="Times New Roman" w:cs="Times New Roman"/>
          <w:b/>
          <w:bCs/>
          <w:noProof w:val="0"/>
          <w:color w:val="000000"/>
          <w:sz w:val="24"/>
          <w:szCs w:val="24"/>
        </w:rPr>
        <w:t>Result 2:</w:t>
      </w:r>
      <w:r w:rsidRPr="001778EC">
        <w:rPr>
          <w:rFonts w:ascii="Times New Roman" w:hAnsi="Times New Roman" w:cs="Times New Roman"/>
          <w:noProof w:val="0"/>
          <w:color w:val="000000"/>
          <w:sz w:val="24"/>
          <w:szCs w:val="24"/>
        </w:rPr>
        <w:t xml:space="preserve"> </w:t>
      </w:r>
      <w:r w:rsidR="00487673">
        <w:rPr>
          <w:rFonts w:ascii="Times New Roman" w:hAnsi="Times New Roman" w:cs="Times New Roman"/>
          <w:noProof w:val="0"/>
          <w:sz w:val="24"/>
          <w:szCs w:val="24"/>
        </w:rPr>
        <w:t>D</w:t>
      </w:r>
      <w:r w:rsidR="00487673" w:rsidRPr="001778EC">
        <w:rPr>
          <w:rFonts w:ascii="Times New Roman" w:hAnsi="Times New Roman" w:cs="Times New Roman"/>
          <w:noProof w:val="0"/>
          <w:sz w:val="24"/>
          <w:szCs w:val="24"/>
        </w:rPr>
        <w:t xml:space="preserve">evelop </w:t>
      </w:r>
      <w:r w:rsidR="00825BD1">
        <w:rPr>
          <w:rFonts w:ascii="Times New Roman" w:hAnsi="Times New Roman" w:cs="Times New Roman"/>
          <w:noProof w:val="0"/>
          <w:sz w:val="24"/>
          <w:szCs w:val="24"/>
        </w:rPr>
        <w:t xml:space="preserve">and implement </w:t>
      </w:r>
      <w:r w:rsidR="00487673" w:rsidRPr="001778EC">
        <w:rPr>
          <w:rFonts w:ascii="Times New Roman" w:hAnsi="Times New Roman" w:cs="Times New Roman"/>
          <w:noProof w:val="0"/>
          <w:sz w:val="24"/>
          <w:szCs w:val="24"/>
        </w:rPr>
        <w:t xml:space="preserve">a set of resources, tools, and guidance to strengthen the integration of </w:t>
      </w:r>
      <w:r w:rsidR="00487673">
        <w:rPr>
          <w:rFonts w:ascii="Times New Roman" w:hAnsi="Times New Roman" w:cs="Times New Roman"/>
          <w:noProof w:val="0"/>
          <w:sz w:val="24"/>
          <w:szCs w:val="24"/>
        </w:rPr>
        <w:t>environmental issues related to the management of natural resources, resource efficiency and pollution prevention, climate adaptation and mitigation, and land and pasture management</w:t>
      </w:r>
      <w:r w:rsidR="00487673" w:rsidRPr="001778EC">
        <w:rPr>
          <w:rFonts w:ascii="Times New Roman" w:hAnsi="Times New Roman" w:cs="Times New Roman"/>
          <w:noProof w:val="0"/>
          <w:sz w:val="24"/>
          <w:szCs w:val="24"/>
        </w:rPr>
        <w:t xml:space="preserve"> within all of the project’s activities and operations</w:t>
      </w:r>
      <w:r w:rsidRPr="001778EC">
        <w:rPr>
          <w:rFonts w:ascii="Times New Roman" w:hAnsi="Times New Roman" w:cs="Times New Roman"/>
          <w:noProof w:val="0"/>
          <w:color w:val="000000"/>
          <w:sz w:val="24"/>
          <w:szCs w:val="24"/>
        </w:rPr>
        <w:t xml:space="preserve"> – by December 202</w:t>
      </w:r>
      <w:r w:rsidR="00825BD1">
        <w:rPr>
          <w:rFonts w:ascii="Times New Roman" w:hAnsi="Times New Roman" w:cs="Times New Roman"/>
          <w:noProof w:val="0"/>
          <w:color w:val="000000"/>
          <w:sz w:val="24"/>
          <w:szCs w:val="24"/>
        </w:rPr>
        <w:t>4</w:t>
      </w:r>
      <w:r w:rsidRPr="001778EC">
        <w:rPr>
          <w:rFonts w:ascii="Times New Roman" w:hAnsi="Times New Roman" w:cs="Times New Roman"/>
          <w:noProof w:val="0"/>
          <w:color w:val="000000"/>
          <w:sz w:val="24"/>
          <w:szCs w:val="24"/>
        </w:rPr>
        <w:t>;</w:t>
      </w:r>
    </w:p>
    <w:p w14:paraId="22F05EF0" w14:textId="7FD7FC3C" w:rsidR="0032637A" w:rsidRPr="00825BD1" w:rsidRDefault="0032637A" w:rsidP="00825BD1">
      <w:pPr>
        <w:numPr>
          <w:ilvl w:val="0"/>
          <w:numId w:val="3"/>
        </w:numPr>
        <w:autoSpaceDE w:val="0"/>
        <w:autoSpaceDN w:val="0"/>
        <w:adjustRightInd w:val="0"/>
        <w:spacing w:after="40" w:line="240" w:lineRule="auto"/>
        <w:contextualSpacing/>
        <w:rPr>
          <w:rFonts w:ascii="Times New Roman" w:hAnsi="Times New Roman" w:cs="Times New Roman"/>
          <w:noProof w:val="0"/>
          <w:color w:val="000000"/>
          <w:sz w:val="24"/>
          <w:szCs w:val="24"/>
        </w:rPr>
      </w:pPr>
      <w:r w:rsidRPr="0032637A">
        <w:rPr>
          <w:rFonts w:ascii="Times New Roman" w:hAnsi="Times New Roman" w:cs="Times New Roman"/>
          <w:b/>
          <w:bCs/>
          <w:noProof w:val="0"/>
          <w:sz w:val="24"/>
          <w:szCs w:val="24"/>
        </w:rPr>
        <w:t>Result 3:</w:t>
      </w:r>
      <w:r>
        <w:rPr>
          <w:rFonts w:ascii="Times New Roman" w:hAnsi="Times New Roman" w:cs="Times New Roman"/>
          <w:noProof w:val="0"/>
          <w:sz w:val="24"/>
          <w:szCs w:val="24"/>
        </w:rPr>
        <w:t xml:space="preserve"> </w:t>
      </w:r>
      <w:r w:rsidR="00825BD1">
        <w:rPr>
          <w:rFonts w:ascii="Times New Roman" w:hAnsi="Times New Roman" w:cs="Times New Roman"/>
          <w:noProof w:val="0"/>
          <w:sz w:val="24"/>
          <w:szCs w:val="24"/>
        </w:rPr>
        <w:t>Analyze the</w:t>
      </w:r>
      <w:r>
        <w:rPr>
          <w:rFonts w:ascii="Times New Roman" w:hAnsi="Times New Roman" w:cs="Times New Roman"/>
          <w:noProof w:val="0"/>
          <w:sz w:val="24"/>
          <w:szCs w:val="24"/>
        </w:rPr>
        <w:t xml:space="preserve"> </w:t>
      </w:r>
      <w:r w:rsidRPr="009F3625">
        <w:rPr>
          <w:rFonts w:ascii="Times New Roman" w:hAnsi="Times New Roman" w:cs="Times New Roman"/>
          <w:noProof w:val="0"/>
          <w:sz w:val="24"/>
          <w:szCs w:val="24"/>
        </w:rPr>
        <w:t xml:space="preserve">environmental risks, </w:t>
      </w:r>
      <w:r>
        <w:rPr>
          <w:rFonts w:ascii="Times New Roman" w:hAnsi="Times New Roman" w:cs="Times New Roman"/>
          <w:noProof w:val="0"/>
          <w:sz w:val="24"/>
          <w:szCs w:val="24"/>
        </w:rPr>
        <w:t xml:space="preserve">and </w:t>
      </w:r>
      <w:r w:rsidRPr="009F3625">
        <w:rPr>
          <w:rFonts w:ascii="Times New Roman" w:hAnsi="Times New Roman" w:cs="Times New Roman"/>
          <w:noProof w:val="0"/>
          <w:sz w:val="24"/>
          <w:szCs w:val="24"/>
        </w:rPr>
        <w:t>environmental issues and</w:t>
      </w:r>
      <w:r>
        <w:rPr>
          <w:rFonts w:ascii="Times New Roman" w:hAnsi="Times New Roman" w:cs="Times New Roman"/>
          <w:noProof w:val="0"/>
          <w:sz w:val="24"/>
          <w:szCs w:val="24"/>
        </w:rPr>
        <w:t xml:space="preserve"> </w:t>
      </w:r>
      <w:r w:rsidRPr="00416395">
        <w:rPr>
          <w:rFonts w:ascii="Times New Roman" w:hAnsi="Times New Roman" w:cs="Times New Roman"/>
          <w:noProof w:val="0"/>
          <w:sz w:val="24"/>
          <w:szCs w:val="24"/>
        </w:rPr>
        <w:t>integrate these into the overall planning and implementation of the</w:t>
      </w:r>
      <w:r>
        <w:rPr>
          <w:rFonts w:ascii="Times New Roman" w:hAnsi="Times New Roman" w:cs="Times New Roman"/>
          <w:noProof w:val="0"/>
          <w:sz w:val="24"/>
          <w:szCs w:val="24"/>
        </w:rPr>
        <w:t xml:space="preserve"> </w:t>
      </w:r>
      <w:r w:rsidRPr="00416395">
        <w:rPr>
          <w:rFonts w:ascii="Times New Roman" w:hAnsi="Times New Roman" w:cs="Times New Roman"/>
          <w:noProof w:val="0"/>
          <w:sz w:val="24"/>
          <w:szCs w:val="24"/>
        </w:rPr>
        <w:t>project activities</w:t>
      </w:r>
      <w:r w:rsidR="00825BD1">
        <w:rPr>
          <w:rFonts w:ascii="Times New Roman" w:hAnsi="Times New Roman" w:cs="Times New Roman"/>
          <w:noProof w:val="0"/>
          <w:sz w:val="24"/>
          <w:szCs w:val="24"/>
        </w:rPr>
        <w:t xml:space="preserve"> </w:t>
      </w:r>
      <w:r w:rsidR="00825BD1" w:rsidRPr="001778EC">
        <w:rPr>
          <w:rFonts w:ascii="Times New Roman" w:hAnsi="Times New Roman" w:cs="Times New Roman"/>
          <w:noProof w:val="0"/>
          <w:color w:val="000000"/>
          <w:sz w:val="24"/>
          <w:szCs w:val="24"/>
        </w:rPr>
        <w:t>– by December 2022;</w:t>
      </w:r>
    </w:p>
    <w:p w14:paraId="77CDAC3F" w14:textId="7E4245CC" w:rsidR="001778EC" w:rsidRDefault="001778EC" w:rsidP="001778EC">
      <w:pPr>
        <w:numPr>
          <w:ilvl w:val="0"/>
          <w:numId w:val="3"/>
        </w:numPr>
        <w:autoSpaceDE w:val="0"/>
        <w:autoSpaceDN w:val="0"/>
        <w:adjustRightInd w:val="0"/>
        <w:spacing w:after="40" w:line="240" w:lineRule="auto"/>
        <w:contextualSpacing/>
        <w:rPr>
          <w:rFonts w:ascii="Times New Roman" w:hAnsi="Times New Roman" w:cs="Times New Roman"/>
          <w:noProof w:val="0"/>
          <w:color w:val="000000"/>
          <w:sz w:val="24"/>
          <w:szCs w:val="24"/>
        </w:rPr>
      </w:pPr>
      <w:r w:rsidRPr="00487673">
        <w:rPr>
          <w:rFonts w:ascii="Times New Roman" w:hAnsi="Times New Roman" w:cs="Times New Roman"/>
          <w:b/>
          <w:bCs/>
          <w:noProof w:val="0"/>
          <w:color w:val="000000"/>
          <w:sz w:val="24"/>
          <w:szCs w:val="24"/>
        </w:rPr>
        <w:t xml:space="preserve">Result </w:t>
      </w:r>
      <w:r w:rsidR="0032637A">
        <w:rPr>
          <w:rFonts w:ascii="Times New Roman" w:hAnsi="Times New Roman" w:cs="Times New Roman"/>
          <w:b/>
          <w:bCs/>
          <w:noProof w:val="0"/>
          <w:color w:val="000000"/>
          <w:sz w:val="24"/>
          <w:szCs w:val="24"/>
        </w:rPr>
        <w:t>4</w:t>
      </w:r>
      <w:r w:rsidRPr="00487673">
        <w:rPr>
          <w:rFonts w:ascii="Times New Roman" w:hAnsi="Times New Roman" w:cs="Times New Roman"/>
          <w:b/>
          <w:bCs/>
          <w:noProof w:val="0"/>
          <w:color w:val="000000"/>
          <w:sz w:val="24"/>
          <w:szCs w:val="24"/>
        </w:rPr>
        <w:t>:</w:t>
      </w:r>
      <w:r w:rsidRPr="001778EC">
        <w:rPr>
          <w:rFonts w:ascii="Times New Roman" w:hAnsi="Times New Roman" w:cs="Times New Roman"/>
          <w:noProof w:val="0"/>
          <w:color w:val="000000"/>
          <w:sz w:val="24"/>
          <w:szCs w:val="24"/>
        </w:rPr>
        <w:t xml:space="preserve"> </w:t>
      </w:r>
      <w:r w:rsidR="00487673">
        <w:rPr>
          <w:rFonts w:ascii="Times New Roman" w:hAnsi="Times New Roman" w:cs="Times New Roman"/>
          <w:noProof w:val="0"/>
          <w:color w:val="000000"/>
          <w:sz w:val="24"/>
          <w:szCs w:val="24"/>
        </w:rPr>
        <w:t>Develop t</w:t>
      </w:r>
      <w:r w:rsidRPr="001778EC">
        <w:rPr>
          <w:rFonts w:ascii="Times New Roman" w:hAnsi="Times New Roman" w:cs="Times New Roman"/>
          <w:noProof w:val="0"/>
          <w:color w:val="000000"/>
          <w:sz w:val="24"/>
          <w:szCs w:val="24"/>
        </w:rPr>
        <w:t xml:space="preserve">he </w:t>
      </w:r>
      <w:r w:rsidR="0032637A">
        <w:rPr>
          <w:rFonts w:ascii="Times New Roman" w:hAnsi="Times New Roman" w:cs="Times New Roman"/>
          <w:noProof w:val="0"/>
          <w:color w:val="000000"/>
          <w:sz w:val="24"/>
          <w:szCs w:val="24"/>
        </w:rPr>
        <w:t>awareness-raising</w:t>
      </w:r>
      <w:r w:rsidR="00487673">
        <w:rPr>
          <w:rFonts w:ascii="Times New Roman" w:hAnsi="Times New Roman" w:cs="Times New Roman"/>
          <w:noProof w:val="0"/>
          <w:color w:val="000000"/>
          <w:sz w:val="24"/>
          <w:szCs w:val="24"/>
        </w:rPr>
        <w:t xml:space="preserve">, </w:t>
      </w:r>
      <w:r w:rsidRPr="001778EC">
        <w:rPr>
          <w:rFonts w:ascii="Times New Roman" w:hAnsi="Times New Roman" w:cs="Times New Roman"/>
          <w:noProof w:val="0"/>
          <w:color w:val="000000"/>
          <w:sz w:val="24"/>
          <w:szCs w:val="24"/>
        </w:rPr>
        <w:t>capacity development</w:t>
      </w:r>
      <w:r w:rsidR="00487673">
        <w:rPr>
          <w:rFonts w:ascii="Times New Roman" w:hAnsi="Times New Roman" w:cs="Times New Roman"/>
          <w:noProof w:val="0"/>
          <w:color w:val="000000"/>
          <w:sz w:val="24"/>
          <w:szCs w:val="24"/>
        </w:rPr>
        <w:t>, demonstration projects</w:t>
      </w:r>
      <w:r w:rsidRPr="001778EC">
        <w:rPr>
          <w:rFonts w:ascii="Times New Roman" w:hAnsi="Times New Roman" w:cs="Times New Roman"/>
          <w:noProof w:val="0"/>
          <w:color w:val="000000"/>
          <w:sz w:val="24"/>
          <w:szCs w:val="24"/>
        </w:rPr>
        <w:t xml:space="preserve"> plan for </w:t>
      </w:r>
      <w:r w:rsidR="00487673">
        <w:rPr>
          <w:rFonts w:ascii="Times New Roman" w:hAnsi="Times New Roman" w:cs="Times New Roman"/>
          <w:noProof w:val="0"/>
          <w:color w:val="000000"/>
          <w:sz w:val="24"/>
          <w:szCs w:val="24"/>
        </w:rPr>
        <w:t>environmental issues</w:t>
      </w:r>
      <w:r w:rsidRPr="001778EC">
        <w:rPr>
          <w:rFonts w:ascii="Times New Roman" w:hAnsi="Times New Roman" w:cs="Times New Roman"/>
          <w:noProof w:val="0"/>
          <w:color w:val="000000"/>
          <w:sz w:val="24"/>
          <w:szCs w:val="24"/>
        </w:rPr>
        <w:t xml:space="preserve"> and start the implementation of internal and external capacity development activities – by December 2023; </w:t>
      </w:r>
    </w:p>
    <w:p w14:paraId="3E3CBE6F" w14:textId="3DB5FC89" w:rsidR="00B54B4D" w:rsidRPr="001778EC" w:rsidRDefault="00B54B4D" w:rsidP="001778EC">
      <w:pPr>
        <w:numPr>
          <w:ilvl w:val="0"/>
          <w:numId w:val="3"/>
        </w:numPr>
        <w:autoSpaceDE w:val="0"/>
        <w:autoSpaceDN w:val="0"/>
        <w:adjustRightInd w:val="0"/>
        <w:spacing w:after="40" w:line="240" w:lineRule="auto"/>
        <w:contextualSpacing/>
        <w:rPr>
          <w:rFonts w:ascii="Times New Roman" w:hAnsi="Times New Roman" w:cs="Times New Roman"/>
          <w:noProof w:val="0"/>
          <w:color w:val="000000"/>
          <w:sz w:val="24"/>
          <w:szCs w:val="24"/>
        </w:rPr>
      </w:pPr>
      <w:r w:rsidRPr="00B54B4D">
        <w:rPr>
          <w:rFonts w:ascii="Times New Roman" w:hAnsi="Times New Roman" w:cs="Times New Roman"/>
          <w:b/>
          <w:bCs/>
          <w:noProof w:val="0"/>
          <w:color w:val="000000"/>
          <w:sz w:val="24"/>
          <w:szCs w:val="24"/>
        </w:rPr>
        <w:t>Result 5:</w:t>
      </w:r>
      <w:r>
        <w:rPr>
          <w:rFonts w:ascii="Times New Roman" w:hAnsi="Times New Roman" w:cs="Times New Roman"/>
          <w:noProof w:val="0"/>
          <w:color w:val="000000"/>
          <w:sz w:val="24"/>
          <w:szCs w:val="24"/>
        </w:rPr>
        <w:t xml:space="preserve"> Develop a m</w:t>
      </w:r>
      <w:r w:rsidRPr="001778EC">
        <w:rPr>
          <w:rFonts w:ascii="Times New Roman" w:hAnsi="Times New Roman" w:cs="Times New Roman"/>
          <w:noProof w:val="0"/>
          <w:color w:val="000000"/>
          <w:sz w:val="24"/>
          <w:szCs w:val="24"/>
        </w:rPr>
        <w:t xml:space="preserve">ap </w:t>
      </w:r>
      <w:r>
        <w:rPr>
          <w:rFonts w:ascii="Times New Roman" w:hAnsi="Times New Roman" w:cs="Times New Roman"/>
          <w:noProof w:val="0"/>
          <w:color w:val="000000"/>
          <w:sz w:val="24"/>
          <w:szCs w:val="24"/>
        </w:rPr>
        <w:t xml:space="preserve">of the </w:t>
      </w:r>
      <w:r w:rsidRPr="001778EC">
        <w:rPr>
          <w:rFonts w:ascii="Times New Roman" w:hAnsi="Times New Roman" w:cs="Times New Roman"/>
          <w:noProof w:val="0"/>
          <w:color w:val="000000"/>
          <w:sz w:val="24"/>
          <w:szCs w:val="24"/>
        </w:rPr>
        <w:t xml:space="preserve">stakeholders and potential partners for the project </w:t>
      </w:r>
      <w:r>
        <w:rPr>
          <w:rFonts w:ascii="Times New Roman" w:hAnsi="Times New Roman" w:cs="Times New Roman"/>
          <w:noProof w:val="0"/>
          <w:color w:val="000000"/>
          <w:sz w:val="24"/>
          <w:szCs w:val="24"/>
        </w:rPr>
        <w:t>environment-related</w:t>
      </w:r>
      <w:r w:rsidRPr="001778EC">
        <w:rPr>
          <w:rFonts w:ascii="Times New Roman" w:hAnsi="Times New Roman" w:cs="Times New Roman"/>
          <w:noProof w:val="0"/>
          <w:color w:val="000000"/>
          <w:sz w:val="24"/>
          <w:szCs w:val="24"/>
        </w:rPr>
        <w:t xml:space="preserve"> work</w:t>
      </w:r>
      <w:r w:rsidR="00825BD1">
        <w:rPr>
          <w:rFonts w:ascii="Times New Roman" w:hAnsi="Times New Roman" w:cs="Times New Roman"/>
          <w:noProof w:val="0"/>
          <w:color w:val="000000"/>
          <w:sz w:val="24"/>
          <w:szCs w:val="24"/>
        </w:rPr>
        <w:t xml:space="preserve"> </w:t>
      </w:r>
      <w:r w:rsidR="00825BD1" w:rsidRPr="001778EC">
        <w:rPr>
          <w:rFonts w:ascii="Times New Roman" w:hAnsi="Times New Roman" w:cs="Times New Roman"/>
          <w:noProof w:val="0"/>
          <w:color w:val="000000"/>
          <w:sz w:val="24"/>
          <w:szCs w:val="24"/>
        </w:rPr>
        <w:t>– by December 2023;</w:t>
      </w:r>
    </w:p>
    <w:p w14:paraId="2855EA2B" w14:textId="0F3C471E" w:rsidR="001778EC" w:rsidRPr="001778EC" w:rsidRDefault="001778EC" w:rsidP="001778EC">
      <w:pPr>
        <w:numPr>
          <w:ilvl w:val="0"/>
          <w:numId w:val="3"/>
        </w:numPr>
        <w:autoSpaceDE w:val="0"/>
        <w:autoSpaceDN w:val="0"/>
        <w:adjustRightInd w:val="0"/>
        <w:spacing w:after="40" w:line="240" w:lineRule="auto"/>
        <w:contextualSpacing/>
        <w:rPr>
          <w:rFonts w:ascii="Times New Roman" w:hAnsi="Times New Roman" w:cs="Times New Roman"/>
          <w:noProof w:val="0"/>
          <w:color w:val="000000"/>
          <w:sz w:val="24"/>
          <w:szCs w:val="24"/>
        </w:rPr>
      </w:pPr>
      <w:r w:rsidRPr="00790270">
        <w:rPr>
          <w:rFonts w:ascii="Times New Roman" w:hAnsi="Times New Roman" w:cs="Times New Roman"/>
          <w:b/>
          <w:bCs/>
          <w:noProof w:val="0"/>
          <w:color w:val="000000"/>
          <w:sz w:val="24"/>
          <w:szCs w:val="24"/>
        </w:rPr>
        <w:lastRenderedPageBreak/>
        <w:t xml:space="preserve">Result </w:t>
      </w:r>
      <w:r w:rsidR="00ED5F6F">
        <w:rPr>
          <w:rFonts w:ascii="Times New Roman" w:hAnsi="Times New Roman" w:cs="Times New Roman"/>
          <w:b/>
          <w:bCs/>
          <w:noProof w:val="0"/>
          <w:color w:val="000000"/>
          <w:sz w:val="24"/>
          <w:szCs w:val="24"/>
        </w:rPr>
        <w:t>6</w:t>
      </w:r>
      <w:r w:rsidRPr="00790270">
        <w:rPr>
          <w:rFonts w:ascii="Times New Roman" w:hAnsi="Times New Roman" w:cs="Times New Roman"/>
          <w:b/>
          <w:bCs/>
          <w:noProof w:val="0"/>
          <w:color w:val="000000"/>
          <w:sz w:val="24"/>
          <w:szCs w:val="24"/>
        </w:rPr>
        <w:t>:</w:t>
      </w:r>
      <w:r w:rsidRPr="001778EC">
        <w:rPr>
          <w:rFonts w:ascii="Times New Roman" w:hAnsi="Times New Roman" w:cs="Times New Roman"/>
          <w:noProof w:val="0"/>
          <w:color w:val="000000"/>
          <w:sz w:val="24"/>
          <w:szCs w:val="24"/>
        </w:rPr>
        <w:t xml:space="preserve"> Draf</w:t>
      </w:r>
      <w:r w:rsidR="00487673">
        <w:rPr>
          <w:rFonts w:ascii="Times New Roman" w:hAnsi="Times New Roman" w:cs="Times New Roman"/>
          <w:noProof w:val="0"/>
          <w:color w:val="000000"/>
          <w:sz w:val="24"/>
          <w:szCs w:val="24"/>
        </w:rPr>
        <w:t>t</w:t>
      </w:r>
      <w:r w:rsidRPr="001778EC">
        <w:rPr>
          <w:rFonts w:ascii="Times New Roman" w:hAnsi="Times New Roman" w:cs="Times New Roman"/>
          <w:noProof w:val="0"/>
          <w:color w:val="000000"/>
          <w:sz w:val="24"/>
          <w:szCs w:val="24"/>
        </w:rPr>
        <w:t xml:space="preserve"> a set of internal and external knowledge products on </w:t>
      </w:r>
      <w:r w:rsidR="00B54B4D">
        <w:rPr>
          <w:rFonts w:ascii="Times New Roman" w:hAnsi="Times New Roman" w:cs="Times New Roman"/>
          <w:noProof w:val="0"/>
          <w:color w:val="000000"/>
          <w:sz w:val="24"/>
          <w:szCs w:val="24"/>
        </w:rPr>
        <w:t>the environments</w:t>
      </w:r>
      <w:r w:rsidR="00487673">
        <w:rPr>
          <w:rFonts w:ascii="Times New Roman" w:hAnsi="Times New Roman" w:cs="Times New Roman"/>
          <w:noProof w:val="0"/>
          <w:color w:val="000000"/>
          <w:sz w:val="24"/>
          <w:szCs w:val="24"/>
        </w:rPr>
        <w:t xml:space="preserve"> </w:t>
      </w:r>
      <w:r w:rsidRPr="001778EC">
        <w:rPr>
          <w:rFonts w:ascii="Times New Roman" w:hAnsi="Times New Roman" w:cs="Times New Roman"/>
          <w:noProof w:val="0"/>
          <w:color w:val="000000"/>
          <w:sz w:val="24"/>
          <w:szCs w:val="24"/>
        </w:rPr>
        <w:t xml:space="preserve">such as policy and issue briefs, tools, guidance documents, and good practice examples – </w:t>
      </w:r>
      <w:bookmarkStart w:id="5" w:name="_Hlk100298923"/>
      <w:r w:rsidRPr="001778EC">
        <w:rPr>
          <w:rFonts w:ascii="Times New Roman" w:hAnsi="Times New Roman" w:cs="Times New Roman"/>
          <w:noProof w:val="0"/>
          <w:color w:val="000000"/>
          <w:sz w:val="24"/>
          <w:szCs w:val="24"/>
        </w:rPr>
        <w:t>by December 2024</w:t>
      </w:r>
      <w:r w:rsidR="00B16510">
        <w:rPr>
          <w:rFonts w:ascii="Times New Roman" w:hAnsi="Times New Roman" w:cs="Times New Roman"/>
          <w:noProof w:val="0"/>
          <w:color w:val="000000"/>
          <w:sz w:val="24"/>
          <w:szCs w:val="24"/>
        </w:rPr>
        <w:t>;</w:t>
      </w:r>
    </w:p>
    <w:bookmarkEnd w:id="5"/>
    <w:p w14:paraId="03054213" w14:textId="6BA23345" w:rsidR="001778EC" w:rsidRPr="001778EC" w:rsidRDefault="001778EC" w:rsidP="001778EC">
      <w:pPr>
        <w:numPr>
          <w:ilvl w:val="0"/>
          <w:numId w:val="3"/>
        </w:numPr>
        <w:autoSpaceDE w:val="0"/>
        <w:autoSpaceDN w:val="0"/>
        <w:adjustRightInd w:val="0"/>
        <w:spacing w:after="40" w:line="240" w:lineRule="auto"/>
        <w:contextualSpacing/>
        <w:rPr>
          <w:rFonts w:ascii="Times New Roman" w:hAnsi="Times New Roman" w:cs="Times New Roman"/>
          <w:noProof w:val="0"/>
          <w:color w:val="000000"/>
          <w:sz w:val="24"/>
          <w:szCs w:val="24"/>
        </w:rPr>
      </w:pPr>
      <w:r w:rsidRPr="00790270">
        <w:rPr>
          <w:rFonts w:ascii="Times New Roman" w:hAnsi="Times New Roman" w:cs="Times New Roman"/>
          <w:b/>
          <w:bCs/>
          <w:noProof w:val="0"/>
          <w:color w:val="000000"/>
          <w:sz w:val="24"/>
          <w:szCs w:val="24"/>
        </w:rPr>
        <w:t xml:space="preserve">Result </w:t>
      </w:r>
      <w:r w:rsidR="00ED5F6F">
        <w:rPr>
          <w:rFonts w:ascii="Times New Roman" w:hAnsi="Times New Roman" w:cs="Times New Roman"/>
          <w:b/>
          <w:bCs/>
          <w:noProof w:val="0"/>
          <w:color w:val="000000"/>
          <w:sz w:val="24"/>
          <w:szCs w:val="24"/>
        </w:rPr>
        <w:t>7</w:t>
      </w:r>
      <w:r w:rsidRPr="00790270">
        <w:rPr>
          <w:rFonts w:ascii="Times New Roman" w:hAnsi="Times New Roman" w:cs="Times New Roman"/>
          <w:b/>
          <w:bCs/>
          <w:noProof w:val="0"/>
          <w:color w:val="000000"/>
          <w:sz w:val="24"/>
          <w:szCs w:val="24"/>
        </w:rPr>
        <w:t>:</w:t>
      </w:r>
      <w:r w:rsidRPr="001778EC">
        <w:rPr>
          <w:rFonts w:ascii="Times New Roman" w:hAnsi="Times New Roman" w:cs="Times New Roman"/>
          <w:noProof w:val="0"/>
          <w:color w:val="000000"/>
          <w:sz w:val="24"/>
          <w:szCs w:val="24"/>
        </w:rPr>
        <w:t xml:space="preserve"> Planning and organizing a series of events such as </w:t>
      </w:r>
      <w:r w:rsidR="00825BD1">
        <w:rPr>
          <w:rFonts w:ascii="Times New Roman" w:hAnsi="Times New Roman" w:cs="Times New Roman"/>
          <w:noProof w:val="0"/>
          <w:color w:val="000000"/>
          <w:sz w:val="24"/>
          <w:szCs w:val="24"/>
        </w:rPr>
        <w:t xml:space="preserve">awareness-raising, </w:t>
      </w:r>
      <w:r w:rsidRPr="001778EC">
        <w:rPr>
          <w:rFonts w:ascii="Times New Roman" w:hAnsi="Times New Roman" w:cs="Times New Roman"/>
          <w:noProof w:val="0"/>
          <w:color w:val="000000"/>
          <w:sz w:val="24"/>
          <w:szCs w:val="24"/>
        </w:rPr>
        <w:t>training, webinars, workshops,</w:t>
      </w:r>
      <w:r w:rsidR="00825BD1">
        <w:rPr>
          <w:rFonts w:ascii="Times New Roman" w:hAnsi="Times New Roman" w:cs="Times New Roman"/>
          <w:noProof w:val="0"/>
          <w:color w:val="000000"/>
          <w:sz w:val="24"/>
          <w:szCs w:val="24"/>
        </w:rPr>
        <w:t xml:space="preserve"> consultancy</w:t>
      </w:r>
      <w:r w:rsidRPr="001778EC">
        <w:rPr>
          <w:rFonts w:ascii="Times New Roman" w:hAnsi="Times New Roman" w:cs="Times New Roman"/>
          <w:noProof w:val="0"/>
          <w:color w:val="000000"/>
          <w:sz w:val="24"/>
          <w:szCs w:val="24"/>
        </w:rPr>
        <w:t xml:space="preserve"> and side events – by December 2024</w:t>
      </w:r>
      <w:r w:rsidR="00B16510">
        <w:rPr>
          <w:rFonts w:ascii="Times New Roman" w:hAnsi="Times New Roman" w:cs="Times New Roman"/>
          <w:noProof w:val="0"/>
          <w:color w:val="000000"/>
          <w:sz w:val="24"/>
          <w:szCs w:val="24"/>
        </w:rPr>
        <w:t>;</w:t>
      </w:r>
    </w:p>
    <w:p w14:paraId="7BC48D31" w14:textId="38B08C7C" w:rsidR="001778EC" w:rsidRDefault="001778EC" w:rsidP="001778EC">
      <w:pPr>
        <w:numPr>
          <w:ilvl w:val="0"/>
          <w:numId w:val="3"/>
        </w:numPr>
        <w:autoSpaceDE w:val="0"/>
        <w:autoSpaceDN w:val="0"/>
        <w:adjustRightInd w:val="0"/>
        <w:spacing w:after="40" w:line="240" w:lineRule="auto"/>
        <w:contextualSpacing/>
        <w:rPr>
          <w:rFonts w:ascii="Times New Roman" w:hAnsi="Times New Roman" w:cs="Times New Roman"/>
          <w:noProof w:val="0"/>
          <w:color w:val="000000"/>
          <w:sz w:val="24"/>
          <w:szCs w:val="24"/>
        </w:rPr>
      </w:pPr>
      <w:r w:rsidRPr="00790270">
        <w:rPr>
          <w:rFonts w:ascii="Times New Roman" w:hAnsi="Times New Roman" w:cs="Times New Roman"/>
          <w:b/>
          <w:bCs/>
          <w:noProof w:val="0"/>
          <w:color w:val="000000"/>
          <w:sz w:val="24"/>
          <w:szCs w:val="24"/>
        </w:rPr>
        <w:t xml:space="preserve">Result </w:t>
      </w:r>
      <w:r w:rsidR="00ED5F6F">
        <w:rPr>
          <w:rFonts w:ascii="Times New Roman" w:hAnsi="Times New Roman" w:cs="Times New Roman"/>
          <w:b/>
          <w:bCs/>
          <w:noProof w:val="0"/>
          <w:color w:val="000000"/>
          <w:sz w:val="24"/>
          <w:szCs w:val="24"/>
        </w:rPr>
        <w:t>8</w:t>
      </w:r>
      <w:r w:rsidRPr="00790270">
        <w:rPr>
          <w:rFonts w:ascii="Times New Roman" w:hAnsi="Times New Roman" w:cs="Times New Roman"/>
          <w:b/>
          <w:bCs/>
          <w:noProof w:val="0"/>
          <w:color w:val="000000"/>
          <w:sz w:val="24"/>
          <w:szCs w:val="24"/>
        </w:rPr>
        <w:t>:</w:t>
      </w:r>
      <w:r w:rsidRPr="001778EC">
        <w:rPr>
          <w:rFonts w:ascii="Times New Roman" w:hAnsi="Times New Roman" w:cs="Times New Roman"/>
          <w:noProof w:val="0"/>
          <w:color w:val="000000"/>
          <w:sz w:val="24"/>
          <w:szCs w:val="24"/>
        </w:rPr>
        <w:t xml:space="preserve"> Develop and submit</w:t>
      </w:r>
      <w:r w:rsidR="000E12D8">
        <w:rPr>
          <w:rFonts w:ascii="Times New Roman" w:hAnsi="Times New Roman" w:cs="Times New Roman"/>
          <w:noProof w:val="0"/>
          <w:color w:val="000000"/>
          <w:sz w:val="24"/>
          <w:szCs w:val="24"/>
        </w:rPr>
        <w:t xml:space="preserve"> environmental </w:t>
      </w:r>
      <w:r w:rsidRPr="001778EC">
        <w:rPr>
          <w:rFonts w:ascii="Times New Roman" w:hAnsi="Times New Roman" w:cs="Times New Roman"/>
          <w:noProof w:val="0"/>
          <w:color w:val="000000"/>
          <w:sz w:val="24"/>
          <w:szCs w:val="24"/>
        </w:rPr>
        <w:t xml:space="preserve">progress reports </w:t>
      </w:r>
      <w:r w:rsidR="00730F16">
        <w:rPr>
          <w:rFonts w:ascii="Times New Roman" w:hAnsi="Times New Roman" w:cs="Times New Roman"/>
          <w:noProof w:val="0"/>
          <w:color w:val="000000"/>
          <w:sz w:val="24"/>
          <w:szCs w:val="24"/>
        </w:rPr>
        <w:t>semi-annually</w:t>
      </w:r>
      <w:r w:rsidRPr="001778EC">
        <w:rPr>
          <w:rFonts w:ascii="Times New Roman" w:hAnsi="Times New Roman" w:cs="Times New Roman"/>
          <w:noProof w:val="0"/>
          <w:color w:val="000000"/>
          <w:sz w:val="24"/>
          <w:szCs w:val="24"/>
        </w:rPr>
        <w:t xml:space="preserve"> </w:t>
      </w:r>
      <w:r w:rsidR="00B54B4D" w:rsidRPr="001778EC">
        <w:rPr>
          <w:rFonts w:ascii="Times New Roman" w:hAnsi="Times New Roman" w:cs="Times New Roman"/>
          <w:noProof w:val="0"/>
          <w:color w:val="000000"/>
          <w:sz w:val="24"/>
          <w:szCs w:val="24"/>
        </w:rPr>
        <w:t xml:space="preserve">– by </w:t>
      </w:r>
      <w:r w:rsidR="00B54B4D">
        <w:rPr>
          <w:rFonts w:ascii="Times New Roman" w:hAnsi="Times New Roman" w:cs="Times New Roman"/>
          <w:noProof w:val="0"/>
          <w:color w:val="000000"/>
          <w:sz w:val="24"/>
          <w:szCs w:val="24"/>
        </w:rPr>
        <w:t>May 2025.</w:t>
      </w:r>
      <w:r w:rsidRPr="001778EC">
        <w:rPr>
          <w:rFonts w:ascii="Times New Roman" w:hAnsi="Times New Roman" w:cs="Times New Roman"/>
          <w:noProof w:val="0"/>
          <w:color w:val="000000"/>
          <w:sz w:val="24"/>
          <w:szCs w:val="24"/>
        </w:rPr>
        <w:t xml:space="preserve">  </w:t>
      </w:r>
    </w:p>
    <w:p w14:paraId="1F80B4E4" w14:textId="77777777" w:rsidR="0051710E" w:rsidRPr="001778EC" w:rsidRDefault="0051710E" w:rsidP="0051710E">
      <w:pPr>
        <w:autoSpaceDE w:val="0"/>
        <w:autoSpaceDN w:val="0"/>
        <w:adjustRightInd w:val="0"/>
        <w:spacing w:after="40" w:line="240" w:lineRule="auto"/>
        <w:ind w:left="720"/>
        <w:contextualSpacing/>
        <w:rPr>
          <w:rFonts w:ascii="Times New Roman" w:hAnsi="Times New Roman" w:cs="Times New Roman"/>
          <w:noProof w:val="0"/>
          <w:color w:val="000000"/>
          <w:sz w:val="24"/>
          <w:szCs w:val="24"/>
        </w:rPr>
      </w:pPr>
    </w:p>
    <w:p w14:paraId="74BE6716" w14:textId="77777777" w:rsidR="001778EC" w:rsidRPr="001778EC" w:rsidRDefault="001778EC" w:rsidP="001778EC">
      <w:pPr>
        <w:rPr>
          <w:rFonts w:ascii="Times New Roman" w:hAnsi="Times New Roman" w:cs="Times New Roman"/>
          <w:b/>
          <w:bCs/>
          <w:noProof w:val="0"/>
          <w:sz w:val="28"/>
          <w:szCs w:val="28"/>
        </w:rPr>
      </w:pPr>
      <w:r w:rsidRPr="001778EC">
        <w:rPr>
          <w:rFonts w:ascii="Times New Roman" w:hAnsi="Times New Roman" w:cs="Times New Roman"/>
          <w:b/>
          <w:bCs/>
          <w:noProof w:val="0"/>
          <w:sz w:val="28"/>
          <w:szCs w:val="28"/>
        </w:rPr>
        <w:t>Contractual Terms</w:t>
      </w:r>
    </w:p>
    <w:p w14:paraId="47859E3E" w14:textId="77777777" w:rsidR="001778EC" w:rsidRPr="001778EC" w:rsidRDefault="001778EC" w:rsidP="001778EC">
      <w:pPr>
        <w:rPr>
          <w:rFonts w:ascii="Times New Roman" w:hAnsi="Times New Roman" w:cs="Times New Roman"/>
          <w:noProof w:val="0"/>
          <w:color w:val="000000"/>
          <w:sz w:val="24"/>
          <w:szCs w:val="24"/>
        </w:rPr>
      </w:pPr>
      <w:r w:rsidRPr="001778EC">
        <w:rPr>
          <w:rFonts w:ascii="Times New Roman" w:hAnsi="Times New Roman" w:cs="Times New Roman"/>
          <w:noProof w:val="0"/>
          <w:color w:val="000000"/>
          <w:sz w:val="24"/>
          <w:szCs w:val="24"/>
        </w:rPr>
        <w:t xml:space="preserve">The consultancy will be from May 2022 to May 2025 </w:t>
      </w:r>
      <w:r w:rsidRPr="00F9328C">
        <w:rPr>
          <w:rFonts w:ascii="Times New Roman" w:hAnsi="Times New Roman" w:cs="Times New Roman"/>
          <w:noProof w:val="0"/>
          <w:color w:val="000000"/>
          <w:sz w:val="24"/>
          <w:szCs w:val="24"/>
        </w:rPr>
        <w:t>on a contractual basis.</w:t>
      </w:r>
      <w:r w:rsidRPr="001778EC">
        <w:rPr>
          <w:rFonts w:ascii="Times New Roman" w:hAnsi="Times New Roman" w:cs="Times New Roman"/>
          <w:noProof w:val="0"/>
          <w:color w:val="000000"/>
          <w:sz w:val="24"/>
          <w:szCs w:val="24"/>
        </w:rPr>
        <w:t xml:space="preserve"> The consultant will prepare an overall work plan at the beginning of the assignment, which will be discussed and agreed upon with the project manager. Travel is foreseen to the regions of Armenia; travel may be requested for attending essential meetings and events.</w:t>
      </w:r>
    </w:p>
    <w:p w14:paraId="6C14960D" w14:textId="77777777" w:rsidR="001778EC" w:rsidRPr="001778EC" w:rsidRDefault="001778EC" w:rsidP="001778EC">
      <w:pPr>
        <w:rPr>
          <w:rFonts w:ascii="Times New Roman" w:hAnsi="Times New Roman" w:cs="Times New Roman"/>
          <w:b/>
          <w:bCs/>
          <w:noProof w:val="0"/>
          <w:sz w:val="28"/>
          <w:szCs w:val="28"/>
        </w:rPr>
      </w:pPr>
      <w:r w:rsidRPr="001778EC">
        <w:rPr>
          <w:rFonts w:ascii="Times New Roman" w:hAnsi="Times New Roman" w:cs="Times New Roman"/>
          <w:b/>
          <w:bCs/>
          <w:noProof w:val="0"/>
          <w:sz w:val="28"/>
          <w:szCs w:val="28"/>
        </w:rPr>
        <w:t>Requirements</w:t>
      </w:r>
    </w:p>
    <w:p w14:paraId="0CB731B2" w14:textId="3C1852DE" w:rsidR="0036797E" w:rsidRDefault="001778EC" w:rsidP="001778EC">
      <w:pPr>
        <w:pStyle w:val="ListParagraph"/>
        <w:numPr>
          <w:ilvl w:val="0"/>
          <w:numId w:val="4"/>
        </w:numPr>
        <w:autoSpaceDE w:val="0"/>
        <w:autoSpaceDN w:val="0"/>
        <w:adjustRightInd w:val="0"/>
        <w:spacing w:after="38" w:line="240" w:lineRule="auto"/>
        <w:rPr>
          <w:rFonts w:ascii="Times New Roman" w:hAnsi="Times New Roman" w:cs="Times New Roman"/>
          <w:noProof w:val="0"/>
          <w:color w:val="000000"/>
          <w:sz w:val="24"/>
          <w:szCs w:val="24"/>
        </w:rPr>
      </w:pPr>
      <w:r w:rsidRPr="0036797E">
        <w:rPr>
          <w:rFonts w:ascii="Times New Roman" w:hAnsi="Times New Roman" w:cs="Times New Roman"/>
          <w:noProof w:val="0"/>
          <w:color w:val="000000"/>
          <w:sz w:val="24"/>
          <w:szCs w:val="24"/>
        </w:rPr>
        <w:t xml:space="preserve">Advanced university degree (Master’s degree or equivalent) in a field relevant to the assignment, for example in </w:t>
      </w:r>
      <w:r w:rsidR="0036797E" w:rsidRPr="0036797E">
        <w:rPr>
          <w:rFonts w:ascii="Times New Roman" w:hAnsi="Times New Roman" w:cs="Times New Roman"/>
          <w:noProof w:val="0"/>
          <w:sz w:val="24"/>
          <w:szCs w:val="24"/>
        </w:rPr>
        <w:t>Environmental Science or Environmental Engineering or Environmental Management</w:t>
      </w:r>
      <w:r w:rsidRPr="0036797E">
        <w:rPr>
          <w:rFonts w:ascii="Times New Roman" w:hAnsi="Times New Roman" w:cs="Times New Roman"/>
          <w:noProof w:val="0"/>
          <w:color w:val="000000"/>
          <w:sz w:val="24"/>
          <w:szCs w:val="24"/>
        </w:rPr>
        <w:t xml:space="preserve"> or another relevant field</w:t>
      </w:r>
      <w:r w:rsidR="00CF1443">
        <w:rPr>
          <w:rFonts w:ascii="Times New Roman" w:hAnsi="Times New Roman" w:cs="Times New Roman"/>
          <w:noProof w:val="0"/>
          <w:color w:val="000000"/>
          <w:sz w:val="24"/>
          <w:szCs w:val="24"/>
        </w:rPr>
        <w:t>;</w:t>
      </w:r>
    </w:p>
    <w:p w14:paraId="1B675FFD" w14:textId="25C456AC" w:rsidR="001778EC" w:rsidRPr="0036797E" w:rsidRDefault="001778EC" w:rsidP="0036797E">
      <w:pPr>
        <w:pStyle w:val="ListParagraph"/>
        <w:numPr>
          <w:ilvl w:val="0"/>
          <w:numId w:val="4"/>
        </w:numPr>
        <w:autoSpaceDE w:val="0"/>
        <w:autoSpaceDN w:val="0"/>
        <w:adjustRightInd w:val="0"/>
        <w:spacing w:after="0" w:line="240" w:lineRule="auto"/>
        <w:rPr>
          <w:rFonts w:ascii="Times New Roman" w:hAnsi="Times New Roman" w:cs="Times New Roman"/>
          <w:noProof w:val="0"/>
          <w:sz w:val="24"/>
          <w:szCs w:val="24"/>
        </w:rPr>
      </w:pPr>
      <w:r w:rsidRPr="0036797E">
        <w:rPr>
          <w:rFonts w:ascii="Times New Roman" w:hAnsi="Times New Roman" w:cs="Times New Roman"/>
          <w:noProof w:val="0"/>
          <w:color w:val="000000"/>
          <w:sz w:val="24"/>
          <w:szCs w:val="24"/>
        </w:rPr>
        <w:t xml:space="preserve">At least 3 years of relevant experience </w:t>
      </w:r>
      <w:r w:rsidR="0036797E" w:rsidRPr="0036797E">
        <w:rPr>
          <w:rFonts w:ascii="Times New Roman" w:hAnsi="Times New Roman" w:cs="Times New Roman"/>
          <w:noProof w:val="0"/>
          <w:sz w:val="24"/>
          <w:szCs w:val="24"/>
        </w:rPr>
        <w:t>in environmental management,</w:t>
      </w:r>
      <w:r w:rsidR="0036797E">
        <w:rPr>
          <w:rFonts w:ascii="Times New Roman" w:hAnsi="Times New Roman" w:cs="Times New Roman"/>
          <w:noProof w:val="0"/>
          <w:sz w:val="24"/>
          <w:szCs w:val="24"/>
        </w:rPr>
        <w:t xml:space="preserve"> environmental</w:t>
      </w:r>
      <w:r w:rsidR="0036797E" w:rsidRPr="0036797E">
        <w:rPr>
          <w:rFonts w:ascii="Times New Roman" w:hAnsi="Times New Roman" w:cs="Times New Roman"/>
          <w:noProof w:val="0"/>
          <w:sz w:val="24"/>
          <w:szCs w:val="24"/>
        </w:rPr>
        <w:t xml:space="preserve"> assessment, </w:t>
      </w:r>
      <w:r w:rsidR="0036797E">
        <w:rPr>
          <w:rFonts w:ascii="Times New Roman" w:hAnsi="Times New Roman" w:cs="Times New Roman"/>
          <w:noProof w:val="0"/>
          <w:sz w:val="24"/>
          <w:szCs w:val="24"/>
        </w:rPr>
        <w:t>and environmental</w:t>
      </w:r>
      <w:r w:rsidR="0036797E" w:rsidRPr="0036797E">
        <w:rPr>
          <w:rFonts w:ascii="Times New Roman" w:hAnsi="Times New Roman" w:cs="Times New Roman"/>
          <w:noProof w:val="0"/>
          <w:sz w:val="24"/>
          <w:szCs w:val="24"/>
        </w:rPr>
        <w:t xml:space="preserve"> monitoring/ evaluation at </w:t>
      </w:r>
      <w:r w:rsidR="00D94CF2">
        <w:rPr>
          <w:rFonts w:ascii="Times New Roman" w:hAnsi="Times New Roman" w:cs="Times New Roman"/>
          <w:noProof w:val="0"/>
          <w:sz w:val="24"/>
          <w:szCs w:val="24"/>
        </w:rPr>
        <w:t xml:space="preserve">the </w:t>
      </w:r>
      <w:r w:rsidR="0036797E" w:rsidRPr="0036797E">
        <w:rPr>
          <w:rFonts w:ascii="Times New Roman" w:hAnsi="Times New Roman" w:cs="Times New Roman"/>
          <w:noProof w:val="0"/>
          <w:sz w:val="24"/>
          <w:szCs w:val="24"/>
        </w:rPr>
        <w:t>project level</w:t>
      </w:r>
      <w:r w:rsidR="0036797E">
        <w:rPr>
          <w:rFonts w:ascii="Times New Roman" w:hAnsi="Times New Roman" w:cs="Times New Roman"/>
          <w:noProof w:val="0"/>
          <w:sz w:val="24"/>
          <w:szCs w:val="24"/>
        </w:rPr>
        <w:t xml:space="preserve"> </w:t>
      </w:r>
      <w:r w:rsidRPr="0036797E">
        <w:rPr>
          <w:rFonts w:ascii="Times New Roman" w:hAnsi="Times New Roman" w:cs="Times New Roman"/>
          <w:noProof w:val="0"/>
          <w:color w:val="000000"/>
          <w:sz w:val="24"/>
          <w:szCs w:val="24"/>
        </w:rPr>
        <w:t xml:space="preserve">and project formulation and implementation, particularly in the context of animal health and husbandry, </w:t>
      </w:r>
      <w:r w:rsidR="00730F16" w:rsidRPr="0036797E">
        <w:rPr>
          <w:rFonts w:ascii="Times New Roman" w:hAnsi="Times New Roman" w:cs="Times New Roman"/>
          <w:noProof w:val="0"/>
          <w:color w:val="000000"/>
          <w:sz w:val="24"/>
          <w:szCs w:val="24"/>
        </w:rPr>
        <w:t xml:space="preserve">and </w:t>
      </w:r>
      <w:r w:rsidRPr="0036797E">
        <w:rPr>
          <w:rFonts w:ascii="Times New Roman" w:hAnsi="Times New Roman" w:cs="Times New Roman"/>
          <w:noProof w:val="0"/>
          <w:color w:val="000000"/>
          <w:sz w:val="24"/>
          <w:szCs w:val="24"/>
        </w:rPr>
        <w:t>agriculture</w:t>
      </w:r>
      <w:r w:rsidR="00CF1443">
        <w:rPr>
          <w:rFonts w:ascii="Times New Roman" w:hAnsi="Times New Roman" w:cs="Times New Roman"/>
          <w:noProof w:val="0"/>
          <w:color w:val="000000"/>
          <w:sz w:val="24"/>
          <w:szCs w:val="24"/>
        </w:rPr>
        <w:t>;</w:t>
      </w:r>
    </w:p>
    <w:p w14:paraId="42A29EC2" w14:textId="62C285CE" w:rsidR="0036797E" w:rsidRPr="0036797E" w:rsidRDefault="0036797E" w:rsidP="001778EC">
      <w:pPr>
        <w:numPr>
          <w:ilvl w:val="0"/>
          <w:numId w:val="4"/>
        </w:numPr>
        <w:autoSpaceDE w:val="0"/>
        <w:autoSpaceDN w:val="0"/>
        <w:adjustRightInd w:val="0"/>
        <w:spacing w:after="38" w:line="240" w:lineRule="auto"/>
        <w:contextualSpacing/>
        <w:rPr>
          <w:rFonts w:ascii="Times New Roman" w:hAnsi="Times New Roman" w:cs="Times New Roman"/>
          <w:noProof w:val="0"/>
          <w:color w:val="000000"/>
          <w:sz w:val="24"/>
          <w:szCs w:val="24"/>
        </w:rPr>
      </w:pPr>
      <w:r w:rsidRPr="00D94CF2">
        <w:rPr>
          <w:rFonts w:ascii="Times New Roman" w:hAnsi="Times New Roman" w:cs="Times New Roman"/>
          <w:noProof w:val="0"/>
          <w:color w:val="000000"/>
          <w:sz w:val="24"/>
          <w:szCs w:val="24"/>
        </w:rPr>
        <w:t>Fluency in</w:t>
      </w:r>
      <w:r w:rsidR="00D94CF2" w:rsidRPr="00D94CF2">
        <w:rPr>
          <w:rFonts w:ascii="Times New Roman" w:hAnsi="Times New Roman" w:cs="Times New Roman"/>
          <w:noProof w:val="0"/>
          <w:color w:val="000000"/>
          <w:sz w:val="24"/>
          <w:szCs w:val="24"/>
        </w:rPr>
        <w:t xml:space="preserve"> written and spoken </w:t>
      </w:r>
      <w:r w:rsidRPr="00D94CF2">
        <w:rPr>
          <w:rFonts w:ascii="Times New Roman" w:hAnsi="Times New Roman" w:cs="Times New Roman"/>
          <w:noProof w:val="0"/>
          <w:color w:val="000000"/>
          <w:sz w:val="24"/>
          <w:szCs w:val="24"/>
        </w:rPr>
        <w:t>both English and Armenian</w:t>
      </w:r>
      <w:r w:rsidR="00D94CF2" w:rsidRPr="00D94CF2">
        <w:rPr>
          <w:rFonts w:ascii="Times New Roman" w:hAnsi="Times New Roman" w:cs="Times New Roman"/>
          <w:noProof w:val="0"/>
          <w:color w:val="000000"/>
          <w:sz w:val="24"/>
          <w:szCs w:val="24"/>
        </w:rPr>
        <w:t xml:space="preserve"> is required</w:t>
      </w:r>
      <w:r w:rsidRPr="00D94CF2">
        <w:rPr>
          <w:rFonts w:ascii="Times New Roman" w:hAnsi="Times New Roman" w:cs="Times New Roman"/>
          <w:noProof w:val="0"/>
          <w:color w:val="000000"/>
          <w:sz w:val="24"/>
          <w:szCs w:val="24"/>
        </w:rPr>
        <w:t>;</w:t>
      </w:r>
    </w:p>
    <w:p w14:paraId="44FEEB4D" w14:textId="648F2670" w:rsidR="0036797E" w:rsidRPr="00EA4D37" w:rsidRDefault="0036797E" w:rsidP="001778EC">
      <w:pPr>
        <w:numPr>
          <w:ilvl w:val="0"/>
          <w:numId w:val="4"/>
        </w:numPr>
        <w:autoSpaceDE w:val="0"/>
        <w:autoSpaceDN w:val="0"/>
        <w:adjustRightInd w:val="0"/>
        <w:spacing w:after="38" w:line="240" w:lineRule="auto"/>
        <w:contextualSpacing/>
        <w:rPr>
          <w:rFonts w:ascii="Times New Roman" w:hAnsi="Times New Roman" w:cs="Times New Roman"/>
          <w:noProof w:val="0"/>
          <w:color w:val="000000"/>
          <w:sz w:val="24"/>
          <w:szCs w:val="24"/>
        </w:rPr>
      </w:pPr>
      <w:r w:rsidRPr="00D94CF2">
        <w:rPr>
          <w:rFonts w:ascii="Times New Roman" w:hAnsi="Times New Roman" w:cs="Times New Roman"/>
          <w:noProof w:val="0"/>
          <w:color w:val="000000"/>
          <w:sz w:val="24"/>
          <w:szCs w:val="24"/>
        </w:rPr>
        <w:t xml:space="preserve">Proficiency in computer skills including experience </w:t>
      </w:r>
      <w:r w:rsidR="00D94CF2" w:rsidRPr="00D94CF2">
        <w:rPr>
          <w:rFonts w:ascii="Times New Roman" w:hAnsi="Times New Roman" w:cs="Times New Roman"/>
          <w:noProof w:val="0"/>
          <w:color w:val="000000"/>
          <w:sz w:val="24"/>
          <w:szCs w:val="24"/>
        </w:rPr>
        <w:t>in</w:t>
      </w:r>
      <w:r w:rsidRPr="00D94CF2">
        <w:rPr>
          <w:rFonts w:ascii="Times New Roman" w:hAnsi="Times New Roman" w:cs="Times New Roman"/>
          <w:noProof w:val="0"/>
          <w:color w:val="000000"/>
          <w:sz w:val="24"/>
          <w:szCs w:val="24"/>
        </w:rPr>
        <w:t xml:space="preserve"> MS Word, </w:t>
      </w:r>
      <w:r w:rsidR="00D94CF2" w:rsidRPr="00D94CF2">
        <w:rPr>
          <w:rFonts w:ascii="Times New Roman" w:hAnsi="Times New Roman" w:cs="Times New Roman"/>
          <w:noProof w:val="0"/>
          <w:color w:val="000000"/>
          <w:sz w:val="24"/>
          <w:szCs w:val="24"/>
        </w:rPr>
        <w:t xml:space="preserve">and </w:t>
      </w:r>
      <w:r w:rsidRPr="00D94CF2">
        <w:rPr>
          <w:rFonts w:ascii="Times New Roman" w:hAnsi="Times New Roman" w:cs="Times New Roman"/>
          <w:noProof w:val="0"/>
          <w:color w:val="000000"/>
          <w:sz w:val="24"/>
          <w:szCs w:val="24"/>
        </w:rPr>
        <w:t>Excel</w:t>
      </w:r>
      <w:r w:rsidR="00EA4D37" w:rsidRPr="00D94CF2">
        <w:rPr>
          <w:rFonts w:ascii="Times New Roman" w:hAnsi="Times New Roman" w:cs="Times New Roman"/>
          <w:noProof w:val="0"/>
          <w:color w:val="000000"/>
          <w:sz w:val="24"/>
          <w:szCs w:val="24"/>
        </w:rPr>
        <w:t>;</w:t>
      </w:r>
    </w:p>
    <w:p w14:paraId="29265C81" w14:textId="77777777" w:rsidR="00A145FF" w:rsidRPr="00A145FF" w:rsidRDefault="00EA4D37" w:rsidP="00A145FF">
      <w:pPr>
        <w:numPr>
          <w:ilvl w:val="0"/>
          <w:numId w:val="4"/>
        </w:numPr>
        <w:autoSpaceDE w:val="0"/>
        <w:autoSpaceDN w:val="0"/>
        <w:adjustRightInd w:val="0"/>
        <w:spacing w:after="38" w:line="240" w:lineRule="auto"/>
        <w:contextualSpacing/>
        <w:rPr>
          <w:rFonts w:ascii="Times New Roman" w:hAnsi="Times New Roman" w:cs="Times New Roman"/>
          <w:noProof w:val="0"/>
          <w:color w:val="000000"/>
          <w:sz w:val="24"/>
          <w:szCs w:val="24"/>
        </w:rPr>
      </w:pPr>
      <w:r w:rsidRPr="00D94CF2">
        <w:rPr>
          <w:rFonts w:ascii="Times New Roman" w:hAnsi="Times New Roman" w:cs="Times New Roman"/>
          <w:noProof w:val="0"/>
          <w:color w:val="000000"/>
          <w:sz w:val="24"/>
          <w:szCs w:val="24"/>
        </w:rPr>
        <w:t>The candidate should be willing to travel across the country</w:t>
      </w:r>
      <w:r w:rsidR="00A145FF" w:rsidRPr="00D94CF2">
        <w:rPr>
          <w:rFonts w:ascii="Times New Roman" w:hAnsi="Times New Roman" w:cs="Times New Roman"/>
          <w:noProof w:val="0"/>
          <w:color w:val="000000"/>
          <w:sz w:val="24"/>
          <w:szCs w:val="24"/>
        </w:rPr>
        <w:t>;</w:t>
      </w:r>
    </w:p>
    <w:p w14:paraId="779E1D9F" w14:textId="2E404415" w:rsidR="00A145FF" w:rsidRPr="00D94CF2" w:rsidRDefault="00A145FF" w:rsidP="00A145FF">
      <w:pPr>
        <w:numPr>
          <w:ilvl w:val="0"/>
          <w:numId w:val="4"/>
        </w:numPr>
        <w:autoSpaceDE w:val="0"/>
        <w:autoSpaceDN w:val="0"/>
        <w:adjustRightInd w:val="0"/>
        <w:spacing w:after="38" w:line="240" w:lineRule="auto"/>
        <w:contextualSpacing/>
        <w:rPr>
          <w:rFonts w:ascii="Times New Roman" w:hAnsi="Times New Roman" w:cs="Times New Roman"/>
          <w:noProof w:val="0"/>
          <w:color w:val="000000"/>
          <w:sz w:val="24"/>
          <w:szCs w:val="24"/>
        </w:rPr>
      </w:pPr>
      <w:r w:rsidRPr="00D94CF2">
        <w:rPr>
          <w:rFonts w:ascii="Times New Roman" w:hAnsi="Times New Roman" w:cs="Times New Roman"/>
          <w:noProof w:val="0"/>
          <w:color w:val="000000"/>
          <w:sz w:val="24"/>
          <w:szCs w:val="24"/>
        </w:rPr>
        <w:t>Strong organizational, research, and oral presentation skills</w:t>
      </w:r>
      <w:r w:rsidR="00CF1443">
        <w:rPr>
          <w:rFonts w:ascii="Times New Roman" w:hAnsi="Times New Roman" w:cs="Times New Roman"/>
          <w:noProof w:val="0"/>
          <w:color w:val="000000"/>
          <w:sz w:val="24"/>
          <w:szCs w:val="24"/>
        </w:rPr>
        <w:t>;</w:t>
      </w:r>
    </w:p>
    <w:p w14:paraId="1B8799A0" w14:textId="44C9656F" w:rsidR="00A145FF" w:rsidRPr="00D94CF2" w:rsidRDefault="00A145FF" w:rsidP="00A145FF">
      <w:pPr>
        <w:numPr>
          <w:ilvl w:val="0"/>
          <w:numId w:val="4"/>
        </w:numPr>
        <w:autoSpaceDE w:val="0"/>
        <w:autoSpaceDN w:val="0"/>
        <w:adjustRightInd w:val="0"/>
        <w:spacing w:after="38" w:line="240" w:lineRule="auto"/>
        <w:contextualSpacing/>
        <w:rPr>
          <w:rFonts w:ascii="Times New Roman" w:hAnsi="Times New Roman" w:cs="Times New Roman"/>
          <w:noProof w:val="0"/>
          <w:color w:val="000000"/>
          <w:sz w:val="24"/>
          <w:szCs w:val="24"/>
        </w:rPr>
      </w:pPr>
      <w:r w:rsidRPr="00D94CF2">
        <w:rPr>
          <w:rFonts w:ascii="Times New Roman" w:hAnsi="Times New Roman" w:cs="Times New Roman"/>
          <w:noProof w:val="0"/>
          <w:color w:val="000000"/>
          <w:sz w:val="24"/>
          <w:szCs w:val="24"/>
        </w:rPr>
        <w:t>Proven ability to work in a team and intercultural environment, with minimal supervision</w:t>
      </w:r>
      <w:r w:rsidR="00CF1443">
        <w:rPr>
          <w:rFonts w:ascii="Times New Roman" w:hAnsi="Times New Roman" w:cs="Times New Roman"/>
          <w:noProof w:val="0"/>
          <w:color w:val="000000"/>
          <w:sz w:val="24"/>
          <w:szCs w:val="24"/>
        </w:rPr>
        <w:t>;</w:t>
      </w:r>
    </w:p>
    <w:p w14:paraId="253A7844" w14:textId="2ED77A9D" w:rsidR="00A145FF" w:rsidRPr="00A145FF" w:rsidRDefault="00A145FF" w:rsidP="00A145FF">
      <w:pPr>
        <w:numPr>
          <w:ilvl w:val="0"/>
          <w:numId w:val="4"/>
        </w:numPr>
        <w:autoSpaceDE w:val="0"/>
        <w:autoSpaceDN w:val="0"/>
        <w:adjustRightInd w:val="0"/>
        <w:spacing w:after="38" w:line="240" w:lineRule="auto"/>
        <w:contextualSpacing/>
        <w:rPr>
          <w:rFonts w:ascii="Times New Roman" w:hAnsi="Times New Roman" w:cs="Times New Roman"/>
          <w:noProof w:val="0"/>
          <w:color w:val="000000"/>
          <w:sz w:val="24"/>
          <w:szCs w:val="24"/>
        </w:rPr>
      </w:pPr>
      <w:r w:rsidRPr="00A145FF">
        <w:rPr>
          <w:rFonts w:ascii="Times New Roman" w:hAnsi="Times New Roman" w:cs="Times New Roman"/>
          <w:noProof w:val="0"/>
          <w:color w:val="000000"/>
          <w:sz w:val="24"/>
          <w:szCs w:val="24"/>
        </w:rPr>
        <w:t xml:space="preserve">Excellent quantitative analytical skills, with spreadsheets, databases, word processing, and web-based computerized analytical skills required. </w:t>
      </w:r>
    </w:p>
    <w:p w14:paraId="36A8DBF7" w14:textId="77777777" w:rsidR="00A145FF" w:rsidRPr="00D94CF2" w:rsidRDefault="00A145FF" w:rsidP="00D94CF2">
      <w:pPr>
        <w:autoSpaceDE w:val="0"/>
        <w:autoSpaceDN w:val="0"/>
        <w:adjustRightInd w:val="0"/>
        <w:spacing w:after="38" w:line="240" w:lineRule="auto"/>
        <w:ind w:left="720"/>
        <w:contextualSpacing/>
        <w:rPr>
          <w:rFonts w:ascii="Times New Roman" w:hAnsi="Times New Roman" w:cs="Times New Roman"/>
          <w:noProof w:val="0"/>
          <w:color w:val="000000"/>
          <w:sz w:val="24"/>
          <w:szCs w:val="24"/>
        </w:rPr>
      </w:pPr>
    </w:p>
    <w:p w14:paraId="30350CAA" w14:textId="77777777" w:rsidR="001778EC" w:rsidRPr="001778EC" w:rsidRDefault="001778EC" w:rsidP="001778EC">
      <w:pPr>
        <w:autoSpaceDE w:val="0"/>
        <w:autoSpaceDN w:val="0"/>
        <w:adjustRightInd w:val="0"/>
        <w:spacing w:after="38" w:line="240" w:lineRule="auto"/>
        <w:ind w:left="720"/>
        <w:contextualSpacing/>
        <w:rPr>
          <w:rFonts w:ascii="Times New Roman" w:hAnsi="Times New Roman" w:cs="Times New Roman"/>
          <w:noProof w:val="0"/>
          <w:color w:val="000000"/>
          <w:sz w:val="24"/>
          <w:szCs w:val="24"/>
        </w:rPr>
      </w:pPr>
    </w:p>
    <w:p w14:paraId="1FFB5139" w14:textId="062F21F9" w:rsidR="001778EC" w:rsidRPr="001778EC" w:rsidRDefault="001778EC" w:rsidP="001778EC">
      <w:pPr>
        <w:rPr>
          <w:rFonts w:ascii="Times New Roman" w:hAnsi="Times New Roman" w:cs="Times New Roman"/>
          <w:b/>
          <w:bCs/>
          <w:noProof w:val="0"/>
          <w:sz w:val="28"/>
          <w:szCs w:val="28"/>
        </w:rPr>
      </w:pPr>
    </w:p>
    <w:p w14:paraId="62FAD58C" w14:textId="77777777" w:rsidR="008D540F" w:rsidRDefault="008D540F"/>
    <w:sectPr w:rsidR="008D540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3D9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FCB8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3D3DC1"/>
    <w:multiLevelType w:val="hybridMultilevel"/>
    <w:tmpl w:val="9C6C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F7D03"/>
    <w:multiLevelType w:val="hybridMultilevel"/>
    <w:tmpl w:val="2592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167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28B15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47E245C"/>
    <w:multiLevelType w:val="hybridMultilevel"/>
    <w:tmpl w:val="B51A3DD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7" w15:restartNumberingAfterBreak="0">
    <w:nsid w:val="58E04151"/>
    <w:multiLevelType w:val="hybridMultilevel"/>
    <w:tmpl w:val="F68E2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540677"/>
    <w:multiLevelType w:val="hybridMultilevel"/>
    <w:tmpl w:val="025C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5A78D0"/>
    <w:multiLevelType w:val="hybridMultilevel"/>
    <w:tmpl w:val="413861F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6"/>
  </w:num>
  <w:num w:numId="2">
    <w:abstractNumId w:val="9"/>
  </w:num>
  <w:num w:numId="3">
    <w:abstractNumId w:val="3"/>
  </w:num>
  <w:num w:numId="4">
    <w:abstractNumId w:val="8"/>
  </w:num>
  <w:num w:numId="5">
    <w:abstractNumId w:val="7"/>
  </w:num>
  <w:num w:numId="6">
    <w:abstractNumId w:val="5"/>
  </w:num>
  <w:num w:numId="7">
    <w:abstractNumId w:val="2"/>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B3"/>
    <w:rsid w:val="000E12D8"/>
    <w:rsid w:val="00112B99"/>
    <w:rsid w:val="00117B07"/>
    <w:rsid w:val="0013646A"/>
    <w:rsid w:val="001778EC"/>
    <w:rsid w:val="00240F06"/>
    <w:rsid w:val="00275997"/>
    <w:rsid w:val="0032637A"/>
    <w:rsid w:val="0036797E"/>
    <w:rsid w:val="00416395"/>
    <w:rsid w:val="00487673"/>
    <w:rsid w:val="0051710E"/>
    <w:rsid w:val="00540B69"/>
    <w:rsid w:val="0059375F"/>
    <w:rsid w:val="005A127E"/>
    <w:rsid w:val="00610663"/>
    <w:rsid w:val="00623315"/>
    <w:rsid w:val="00695562"/>
    <w:rsid w:val="00730F16"/>
    <w:rsid w:val="00790270"/>
    <w:rsid w:val="00793E24"/>
    <w:rsid w:val="00825BD1"/>
    <w:rsid w:val="00843F86"/>
    <w:rsid w:val="008C07CE"/>
    <w:rsid w:val="008D540F"/>
    <w:rsid w:val="009E0A39"/>
    <w:rsid w:val="009E35C2"/>
    <w:rsid w:val="009F3625"/>
    <w:rsid w:val="00A145FF"/>
    <w:rsid w:val="00A35B4A"/>
    <w:rsid w:val="00AB4520"/>
    <w:rsid w:val="00B16510"/>
    <w:rsid w:val="00B37CC9"/>
    <w:rsid w:val="00B54B4D"/>
    <w:rsid w:val="00CE71BF"/>
    <w:rsid w:val="00CF1443"/>
    <w:rsid w:val="00D94CF2"/>
    <w:rsid w:val="00DE50B3"/>
    <w:rsid w:val="00E77B3C"/>
    <w:rsid w:val="00EA2AE1"/>
    <w:rsid w:val="00EA4D37"/>
    <w:rsid w:val="00ED5F6F"/>
    <w:rsid w:val="00F41D71"/>
    <w:rsid w:val="00F73296"/>
    <w:rsid w:val="00F74499"/>
    <w:rsid w:val="00F9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0830"/>
  <w15:chartTrackingRefBased/>
  <w15:docId w15:val="{C8B3C60E-3421-46CA-9BE4-01876249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7B0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F3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4</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Nazeli Grigoryan</dc:creator>
  <cp:keywords/>
  <dc:description/>
  <cp:lastModifiedBy>Arman Badalyan</cp:lastModifiedBy>
  <cp:revision>32</cp:revision>
  <dcterms:created xsi:type="dcterms:W3CDTF">2022-04-27T12:41:00Z</dcterms:created>
  <dcterms:modified xsi:type="dcterms:W3CDTF">2022-05-12T09:52:00Z</dcterms:modified>
</cp:coreProperties>
</file>