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F44F0C" w14:textId="423E0EA5" w:rsidR="00F470BB" w:rsidRPr="00244C6E" w:rsidRDefault="0077762A" w:rsidP="006351B7">
      <w:pPr>
        <w:pStyle w:val="DocumentTitle"/>
        <w:spacing w:before="1680"/>
        <w:jc w:val="both"/>
      </w:pPr>
      <w:r w:rsidRPr="00244C6E">
        <w:rPr>
          <w:lang w:val="en-US"/>
        </w:rPr>
        <w:t xml:space="preserve">Developing an Electronic Case Management System for </w:t>
      </w:r>
      <w:r w:rsidR="00464ECB" w:rsidRPr="00244C6E">
        <w:rPr>
          <w:lang w:val="en-US"/>
        </w:rPr>
        <w:t xml:space="preserve">the Health and </w:t>
      </w:r>
      <w:proofErr w:type="spellStart"/>
      <w:r w:rsidR="00464ECB" w:rsidRPr="00244C6E">
        <w:rPr>
          <w:lang w:val="en-US"/>
        </w:rPr>
        <w:t>Labour</w:t>
      </w:r>
      <w:proofErr w:type="spellEnd"/>
      <w:r w:rsidR="00464ECB" w:rsidRPr="00244C6E">
        <w:rPr>
          <w:lang w:val="en-US"/>
        </w:rPr>
        <w:t xml:space="preserve"> Inspection Body of the RA</w:t>
      </w:r>
    </w:p>
    <w:p w14:paraId="24895C7F" w14:textId="769D1369" w:rsidR="00F470BB" w:rsidRPr="00244C6E" w:rsidRDefault="0077762A" w:rsidP="006351B7">
      <w:pPr>
        <w:pStyle w:val="DocumentSubtitle"/>
        <w:jc w:val="both"/>
      </w:pPr>
      <w:r w:rsidRPr="00244C6E">
        <w:t>Request for Proposals</w:t>
      </w:r>
    </w:p>
    <w:p w14:paraId="54B29A84" w14:textId="06B2AE92" w:rsidR="00F470BB" w:rsidRPr="00244C6E" w:rsidRDefault="00000000" w:rsidP="006351B7">
      <w:pPr>
        <w:pStyle w:val="DateMonthYear"/>
        <w:jc w:val="both"/>
      </w:pPr>
      <w:sdt>
        <w:sdtPr>
          <w:alias w:val="DatePicker"/>
          <w:tag w:val="DatePicker"/>
          <w:id w:val="723101078"/>
          <w:placeholder>
            <w:docPart w:val="B5FED68CD1FC4E5987400D7FFCAC5B73"/>
          </w:placeholder>
          <w:date w:fullDate="2024-08-22T00:00:00Z">
            <w:dateFormat w:val="MMMM yyyy"/>
            <w:lid w:val="en-GB"/>
            <w:storeMappedDataAs w:val="dateTime"/>
            <w:calendar w:val="gregorian"/>
          </w:date>
        </w:sdtPr>
        <w:sdtContent>
          <w:r w:rsidR="00434068">
            <w:t>August 2024</w:t>
          </w:r>
        </w:sdtContent>
      </w:sdt>
    </w:p>
    <w:p w14:paraId="62DEAA92" w14:textId="77777777" w:rsidR="00D815E5" w:rsidRPr="00244C6E" w:rsidRDefault="00D815E5" w:rsidP="006351B7">
      <w:pPr>
        <w:pStyle w:val="Headinglevel1"/>
        <w:jc w:val="both"/>
        <w:sectPr w:rsidR="00D815E5" w:rsidRPr="00244C6E" w:rsidSect="007A5F17">
          <w:headerReference w:type="default" r:id="rId10"/>
          <w:headerReference w:type="first" r:id="rId11"/>
          <w:type w:val="continuous"/>
          <w:pgSz w:w="11906" w:h="16838" w:code="9"/>
          <w:pgMar w:top="2268" w:right="1134" w:bottom="964" w:left="1134" w:header="851" w:footer="680" w:gutter="0"/>
          <w:cols w:space="284"/>
          <w:titlePg/>
          <w:docGrid w:linePitch="360"/>
          <w15:footnoteColumns w:val="1"/>
        </w:sectPr>
      </w:pPr>
      <w:bookmarkStart w:id="0" w:name="_Toc58922702"/>
    </w:p>
    <w:p w14:paraId="13427D1B" w14:textId="77777777" w:rsidR="00D815E5" w:rsidRPr="00244C6E" w:rsidRDefault="00D815E5" w:rsidP="006351B7">
      <w:pPr>
        <w:pStyle w:val="Headinglevel1"/>
        <w:jc w:val="both"/>
      </w:pPr>
      <w:bookmarkStart w:id="1" w:name="_Toc93072571"/>
      <w:bookmarkStart w:id="2" w:name="_Toc100240790"/>
      <w:bookmarkStart w:id="3" w:name="_Toc144304538"/>
      <w:r w:rsidRPr="00244C6E">
        <w:lastRenderedPageBreak/>
        <w:t>Contents</w:t>
      </w:r>
      <w:bookmarkEnd w:id="1"/>
      <w:bookmarkEnd w:id="2"/>
      <w:bookmarkEnd w:id="3"/>
    </w:p>
    <w:p w14:paraId="78C63505" w14:textId="77777777" w:rsidR="00D815E5" w:rsidRPr="00244C6E" w:rsidRDefault="00D815E5" w:rsidP="006351B7">
      <w:pPr>
        <w:pStyle w:val="TOCPage"/>
        <w:jc w:val="both"/>
      </w:pPr>
      <w:r w:rsidRPr="00244C6E">
        <w:t>Page</w:t>
      </w:r>
    </w:p>
    <w:p w14:paraId="12D18D09" w14:textId="3EE4D86F" w:rsidR="007A2313" w:rsidRPr="00244C6E" w:rsidRDefault="00D815E5" w:rsidP="006351B7">
      <w:pPr>
        <w:pStyle w:val="TOC1"/>
        <w:rPr>
          <w:rFonts w:asciiTheme="minorHAnsi" w:eastAsiaTheme="minorEastAsia" w:hAnsiTheme="minorHAnsi"/>
          <w:b w:val="0"/>
          <w:noProof/>
          <w:sz w:val="22"/>
          <w:szCs w:val="22"/>
          <w:lang w:val="en-GB" w:eastAsia="en-GB"/>
        </w:rPr>
      </w:pPr>
      <w:r w:rsidRPr="00244C6E">
        <w:fldChar w:fldCharType="begin"/>
      </w:r>
      <w:r w:rsidRPr="00244C6E">
        <w:instrText xml:space="preserve"> TOC \o "1-3" \h \z \u </w:instrText>
      </w:r>
      <w:r w:rsidRPr="00244C6E">
        <w:fldChar w:fldCharType="separate"/>
      </w:r>
      <w:hyperlink w:anchor="_Toc144304538" w:history="1">
        <w:r w:rsidR="007A2313" w:rsidRPr="00244C6E">
          <w:rPr>
            <w:rStyle w:val="Hyperlink"/>
            <w:rFonts w:ascii="Wingdings 3" w:hAnsi="Wingdings 3" w:cs="Symbol"/>
            <w:noProof/>
          </w:rPr>
          <w:t></w:t>
        </w:r>
        <w:r w:rsidR="007A2313" w:rsidRPr="00244C6E">
          <w:rPr>
            <w:rFonts w:asciiTheme="minorHAnsi" w:eastAsiaTheme="minorEastAsia" w:hAnsiTheme="minorHAnsi"/>
            <w:b w:val="0"/>
            <w:noProof/>
            <w:sz w:val="22"/>
            <w:szCs w:val="22"/>
            <w:lang w:val="en-GB" w:eastAsia="en-GB"/>
          </w:rPr>
          <w:tab/>
        </w:r>
        <w:r w:rsidR="007A2313" w:rsidRPr="00244C6E">
          <w:rPr>
            <w:rStyle w:val="Hyperlink"/>
            <w:noProof/>
          </w:rPr>
          <w:t>Contents</w:t>
        </w:r>
        <w:r w:rsidR="007A2313" w:rsidRPr="00244C6E">
          <w:rPr>
            <w:noProof/>
            <w:webHidden/>
          </w:rPr>
          <w:tab/>
        </w:r>
        <w:r w:rsidR="007A2313" w:rsidRPr="00244C6E">
          <w:rPr>
            <w:noProof/>
            <w:webHidden/>
          </w:rPr>
          <w:fldChar w:fldCharType="begin"/>
        </w:r>
        <w:r w:rsidR="007A2313" w:rsidRPr="00244C6E">
          <w:rPr>
            <w:noProof/>
            <w:webHidden/>
          </w:rPr>
          <w:instrText xml:space="preserve"> PAGEREF _Toc144304538 \h </w:instrText>
        </w:r>
        <w:r w:rsidR="007A2313" w:rsidRPr="00244C6E">
          <w:rPr>
            <w:noProof/>
            <w:webHidden/>
          </w:rPr>
        </w:r>
        <w:r w:rsidR="007A2313" w:rsidRPr="00244C6E">
          <w:rPr>
            <w:noProof/>
            <w:webHidden/>
          </w:rPr>
          <w:fldChar w:fldCharType="separate"/>
        </w:r>
        <w:r w:rsidR="007A2313" w:rsidRPr="00244C6E">
          <w:rPr>
            <w:noProof/>
            <w:webHidden/>
          </w:rPr>
          <w:t>3</w:t>
        </w:r>
        <w:r w:rsidR="007A2313" w:rsidRPr="00244C6E">
          <w:rPr>
            <w:noProof/>
            <w:webHidden/>
          </w:rPr>
          <w:fldChar w:fldCharType="end"/>
        </w:r>
      </w:hyperlink>
    </w:p>
    <w:p w14:paraId="0C1C50B0" w14:textId="7F4F6462" w:rsidR="007A2313" w:rsidRPr="00244C6E" w:rsidRDefault="00000000" w:rsidP="006351B7">
      <w:pPr>
        <w:pStyle w:val="TOC1"/>
        <w:rPr>
          <w:rFonts w:asciiTheme="minorHAnsi" w:eastAsiaTheme="minorEastAsia" w:hAnsiTheme="minorHAnsi"/>
          <w:b w:val="0"/>
          <w:noProof/>
          <w:sz w:val="22"/>
          <w:szCs w:val="22"/>
          <w:lang w:val="en-GB" w:eastAsia="en-GB"/>
        </w:rPr>
      </w:pPr>
      <w:hyperlink w:anchor="_Toc144304539" w:history="1">
        <w:r w:rsidR="007A2313" w:rsidRPr="00244C6E">
          <w:rPr>
            <w:rStyle w:val="Hyperlink"/>
            <w:rFonts w:ascii="Wingdings 3" w:hAnsi="Wingdings 3" w:cs="Symbol"/>
            <w:noProof/>
          </w:rPr>
          <w:t></w:t>
        </w:r>
        <w:r w:rsidR="007A2313" w:rsidRPr="00244C6E">
          <w:rPr>
            <w:rFonts w:asciiTheme="minorHAnsi" w:eastAsiaTheme="minorEastAsia" w:hAnsiTheme="minorHAnsi"/>
            <w:b w:val="0"/>
            <w:noProof/>
            <w:sz w:val="22"/>
            <w:szCs w:val="22"/>
            <w:lang w:val="en-GB" w:eastAsia="en-GB"/>
          </w:rPr>
          <w:tab/>
        </w:r>
        <w:r w:rsidR="007A2313" w:rsidRPr="00244C6E">
          <w:rPr>
            <w:rStyle w:val="Hyperlink"/>
            <w:noProof/>
          </w:rPr>
          <w:t>Background and Objective</w:t>
        </w:r>
        <w:r w:rsidR="007A2313" w:rsidRPr="00244C6E">
          <w:rPr>
            <w:noProof/>
            <w:webHidden/>
          </w:rPr>
          <w:tab/>
        </w:r>
        <w:r w:rsidR="007A2313" w:rsidRPr="00244C6E">
          <w:rPr>
            <w:noProof/>
            <w:webHidden/>
          </w:rPr>
          <w:fldChar w:fldCharType="begin"/>
        </w:r>
        <w:r w:rsidR="007A2313" w:rsidRPr="00244C6E">
          <w:rPr>
            <w:noProof/>
            <w:webHidden/>
          </w:rPr>
          <w:instrText xml:space="preserve"> PAGEREF _Toc144304539 \h </w:instrText>
        </w:r>
        <w:r w:rsidR="007A2313" w:rsidRPr="00244C6E">
          <w:rPr>
            <w:noProof/>
            <w:webHidden/>
          </w:rPr>
        </w:r>
        <w:r w:rsidR="007A2313" w:rsidRPr="00244C6E">
          <w:rPr>
            <w:noProof/>
            <w:webHidden/>
          </w:rPr>
          <w:fldChar w:fldCharType="separate"/>
        </w:r>
        <w:r w:rsidR="007A2313" w:rsidRPr="00244C6E">
          <w:rPr>
            <w:noProof/>
            <w:webHidden/>
          </w:rPr>
          <w:t>4</w:t>
        </w:r>
        <w:r w:rsidR="007A2313" w:rsidRPr="00244C6E">
          <w:rPr>
            <w:noProof/>
            <w:webHidden/>
          </w:rPr>
          <w:fldChar w:fldCharType="end"/>
        </w:r>
      </w:hyperlink>
    </w:p>
    <w:p w14:paraId="35502F2E" w14:textId="44577783" w:rsidR="007A2313" w:rsidRPr="00244C6E" w:rsidRDefault="00000000" w:rsidP="006351B7">
      <w:pPr>
        <w:pStyle w:val="TOC1"/>
        <w:rPr>
          <w:rFonts w:asciiTheme="minorHAnsi" w:eastAsiaTheme="minorEastAsia" w:hAnsiTheme="minorHAnsi"/>
          <w:b w:val="0"/>
          <w:noProof/>
          <w:sz w:val="22"/>
          <w:szCs w:val="22"/>
          <w:lang w:val="en-GB" w:eastAsia="en-GB"/>
        </w:rPr>
      </w:pPr>
      <w:hyperlink w:anchor="_Toc144304540" w:history="1">
        <w:r w:rsidR="007A2313" w:rsidRPr="00244C6E">
          <w:rPr>
            <w:rStyle w:val="Hyperlink"/>
            <w:rFonts w:ascii="Wingdings 3" w:hAnsi="Wingdings 3" w:cs="Symbol"/>
            <w:noProof/>
          </w:rPr>
          <w:t></w:t>
        </w:r>
        <w:r w:rsidR="007A2313" w:rsidRPr="00244C6E">
          <w:rPr>
            <w:rFonts w:asciiTheme="minorHAnsi" w:eastAsiaTheme="minorEastAsia" w:hAnsiTheme="minorHAnsi"/>
            <w:b w:val="0"/>
            <w:noProof/>
            <w:sz w:val="22"/>
            <w:szCs w:val="22"/>
            <w:lang w:val="en-GB" w:eastAsia="en-GB"/>
          </w:rPr>
          <w:tab/>
        </w:r>
        <w:r w:rsidR="007A2313" w:rsidRPr="00244C6E">
          <w:rPr>
            <w:rStyle w:val="Hyperlink"/>
            <w:noProof/>
          </w:rPr>
          <w:t>Scope of Work</w:t>
        </w:r>
        <w:r w:rsidR="007A2313" w:rsidRPr="00244C6E">
          <w:rPr>
            <w:noProof/>
            <w:webHidden/>
          </w:rPr>
          <w:tab/>
        </w:r>
        <w:r w:rsidR="007A2313" w:rsidRPr="00244C6E">
          <w:rPr>
            <w:noProof/>
            <w:webHidden/>
          </w:rPr>
          <w:fldChar w:fldCharType="begin"/>
        </w:r>
        <w:r w:rsidR="007A2313" w:rsidRPr="00244C6E">
          <w:rPr>
            <w:noProof/>
            <w:webHidden/>
          </w:rPr>
          <w:instrText xml:space="preserve"> PAGEREF _Toc144304540 \h </w:instrText>
        </w:r>
        <w:r w:rsidR="007A2313" w:rsidRPr="00244C6E">
          <w:rPr>
            <w:noProof/>
            <w:webHidden/>
          </w:rPr>
        </w:r>
        <w:r w:rsidR="007A2313" w:rsidRPr="00244C6E">
          <w:rPr>
            <w:noProof/>
            <w:webHidden/>
          </w:rPr>
          <w:fldChar w:fldCharType="separate"/>
        </w:r>
        <w:r w:rsidR="007A2313" w:rsidRPr="00244C6E">
          <w:rPr>
            <w:noProof/>
            <w:webHidden/>
          </w:rPr>
          <w:t>5</w:t>
        </w:r>
        <w:r w:rsidR="007A2313" w:rsidRPr="00244C6E">
          <w:rPr>
            <w:noProof/>
            <w:webHidden/>
          </w:rPr>
          <w:fldChar w:fldCharType="end"/>
        </w:r>
      </w:hyperlink>
    </w:p>
    <w:p w14:paraId="602EB6E0" w14:textId="702A4868" w:rsidR="007A2313" w:rsidRPr="00244C6E" w:rsidRDefault="00000000" w:rsidP="006351B7">
      <w:pPr>
        <w:pStyle w:val="TOC2"/>
        <w:jc w:val="both"/>
        <w:rPr>
          <w:rFonts w:asciiTheme="minorHAnsi" w:eastAsiaTheme="minorEastAsia" w:hAnsiTheme="minorHAnsi"/>
          <w:sz w:val="22"/>
          <w:szCs w:val="22"/>
          <w:lang w:val="en-GB" w:eastAsia="en-GB"/>
        </w:rPr>
      </w:pPr>
      <w:hyperlink w:anchor="_Toc144304541" w:history="1">
        <w:r w:rsidR="007A2313" w:rsidRPr="00244C6E">
          <w:rPr>
            <w:rStyle w:val="Hyperlink"/>
          </w:rPr>
          <w:t>System requirements</w:t>
        </w:r>
        <w:r w:rsidR="007A2313" w:rsidRPr="00244C6E">
          <w:rPr>
            <w:webHidden/>
          </w:rPr>
          <w:tab/>
        </w:r>
        <w:r w:rsidR="007A2313" w:rsidRPr="00244C6E">
          <w:rPr>
            <w:webHidden/>
          </w:rPr>
          <w:fldChar w:fldCharType="begin"/>
        </w:r>
        <w:r w:rsidR="007A2313" w:rsidRPr="00244C6E">
          <w:rPr>
            <w:webHidden/>
          </w:rPr>
          <w:instrText xml:space="preserve"> PAGEREF _Toc144304541 \h </w:instrText>
        </w:r>
        <w:r w:rsidR="007A2313" w:rsidRPr="00244C6E">
          <w:rPr>
            <w:webHidden/>
          </w:rPr>
        </w:r>
        <w:r w:rsidR="007A2313" w:rsidRPr="00244C6E">
          <w:rPr>
            <w:webHidden/>
          </w:rPr>
          <w:fldChar w:fldCharType="separate"/>
        </w:r>
        <w:r w:rsidR="007A2313" w:rsidRPr="00244C6E">
          <w:rPr>
            <w:webHidden/>
          </w:rPr>
          <w:t>5</w:t>
        </w:r>
        <w:r w:rsidR="007A2313" w:rsidRPr="00244C6E">
          <w:rPr>
            <w:webHidden/>
          </w:rPr>
          <w:fldChar w:fldCharType="end"/>
        </w:r>
      </w:hyperlink>
    </w:p>
    <w:p w14:paraId="7B2A8DEE" w14:textId="3CEA2D19" w:rsidR="007A2313" w:rsidRPr="00244C6E" w:rsidRDefault="00000000" w:rsidP="006351B7">
      <w:pPr>
        <w:pStyle w:val="TOC3"/>
        <w:rPr>
          <w:rFonts w:asciiTheme="minorHAnsi" w:eastAsiaTheme="minorEastAsia" w:hAnsiTheme="minorHAnsi"/>
          <w:sz w:val="22"/>
          <w:szCs w:val="22"/>
          <w:lang w:val="en-GB" w:eastAsia="en-GB"/>
        </w:rPr>
      </w:pPr>
      <w:hyperlink w:anchor="_Toc144304542" w:history="1">
        <w:r w:rsidR="007A2313" w:rsidRPr="00244C6E">
          <w:rPr>
            <w:rStyle w:val="Hyperlink"/>
          </w:rPr>
          <w:t>Technical requirements</w:t>
        </w:r>
        <w:r w:rsidR="007A2313" w:rsidRPr="00244C6E">
          <w:rPr>
            <w:webHidden/>
          </w:rPr>
          <w:tab/>
        </w:r>
        <w:r w:rsidR="007A2313" w:rsidRPr="00244C6E">
          <w:rPr>
            <w:webHidden/>
          </w:rPr>
          <w:fldChar w:fldCharType="begin"/>
        </w:r>
        <w:r w:rsidR="007A2313" w:rsidRPr="00244C6E">
          <w:rPr>
            <w:webHidden/>
          </w:rPr>
          <w:instrText xml:space="preserve"> PAGEREF _Toc144304542 \h </w:instrText>
        </w:r>
        <w:r w:rsidR="007A2313" w:rsidRPr="00244C6E">
          <w:rPr>
            <w:webHidden/>
          </w:rPr>
        </w:r>
        <w:r w:rsidR="007A2313" w:rsidRPr="00244C6E">
          <w:rPr>
            <w:webHidden/>
          </w:rPr>
          <w:fldChar w:fldCharType="separate"/>
        </w:r>
        <w:r w:rsidR="007A2313" w:rsidRPr="00244C6E">
          <w:rPr>
            <w:webHidden/>
          </w:rPr>
          <w:t>5</w:t>
        </w:r>
        <w:r w:rsidR="007A2313" w:rsidRPr="00244C6E">
          <w:rPr>
            <w:webHidden/>
          </w:rPr>
          <w:fldChar w:fldCharType="end"/>
        </w:r>
      </w:hyperlink>
    </w:p>
    <w:p w14:paraId="2A93EC82" w14:textId="1F92467D" w:rsidR="007A2313" w:rsidRPr="00244C6E" w:rsidRDefault="00000000" w:rsidP="006351B7">
      <w:pPr>
        <w:pStyle w:val="TOC3"/>
        <w:rPr>
          <w:rFonts w:asciiTheme="minorHAnsi" w:eastAsiaTheme="minorEastAsia" w:hAnsiTheme="minorHAnsi"/>
          <w:sz w:val="22"/>
          <w:szCs w:val="22"/>
          <w:lang w:val="en-GB" w:eastAsia="en-GB"/>
        </w:rPr>
      </w:pPr>
      <w:hyperlink w:anchor="_Toc144304543" w:history="1">
        <w:r w:rsidR="007A2313" w:rsidRPr="00244C6E">
          <w:rPr>
            <w:rStyle w:val="Hyperlink"/>
          </w:rPr>
          <w:t>Security requirements</w:t>
        </w:r>
        <w:r w:rsidR="007A2313" w:rsidRPr="00244C6E">
          <w:rPr>
            <w:webHidden/>
          </w:rPr>
          <w:tab/>
        </w:r>
        <w:r w:rsidR="007A2313" w:rsidRPr="00244C6E">
          <w:rPr>
            <w:webHidden/>
          </w:rPr>
          <w:fldChar w:fldCharType="begin"/>
        </w:r>
        <w:r w:rsidR="007A2313" w:rsidRPr="00244C6E">
          <w:rPr>
            <w:webHidden/>
          </w:rPr>
          <w:instrText xml:space="preserve"> PAGEREF _Toc144304543 \h </w:instrText>
        </w:r>
        <w:r w:rsidR="007A2313" w:rsidRPr="00244C6E">
          <w:rPr>
            <w:webHidden/>
          </w:rPr>
        </w:r>
        <w:r w:rsidR="007A2313" w:rsidRPr="00244C6E">
          <w:rPr>
            <w:webHidden/>
          </w:rPr>
          <w:fldChar w:fldCharType="separate"/>
        </w:r>
        <w:r w:rsidR="007A2313" w:rsidRPr="00244C6E">
          <w:rPr>
            <w:webHidden/>
          </w:rPr>
          <w:t>8</w:t>
        </w:r>
        <w:r w:rsidR="007A2313" w:rsidRPr="00244C6E">
          <w:rPr>
            <w:webHidden/>
          </w:rPr>
          <w:fldChar w:fldCharType="end"/>
        </w:r>
      </w:hyperlink>
    </w:p>
    <w:p w14:paraId="07E4F33F" w14:textId="20D02772" w:rsidR="007A2313" w:rsidRPr="00244C6E" w:rsidRDefault="00000000" w:rsidP="006351B7">
      <w:pPr>
        <w:pStyle w:val="TOC3"/>
        <w:rPr>
          <w:rFonts w:asciiTheme="minorHAnsi" w:eastAsiaTheme="minorEastAsia" w:hAnsiTheme="minorHAnsi"/>
          <w:sz w:val="22"/>
          <w:szCs w:val="22"/>
          <w:lang w:val="en-GB" w:eastAsia="en-GB"/>
        </w:rPr>
      </w:pPr>
      <w:hyperlink w:anchor="_Toc144304544" w:history="1">
        <w:r w:rsidR="007A2313" w:rsidRPr="00244C6E">
          <w:rPr>
            <w:rStyle w:val="Hyperlink"/>
          </w:rPr>
          <w:t>Other requirements</w:t>
        </w:r>
        <w:r w:rsidR="007A2313" w:rsidRPr="00244C6E">
          <w:rPr>
            <w:webHidden/>
          </w:rPr>
          <w:tab/>
        </w:r>
        <w:r w:rsidR="007A2313" w:rsidRPr="00244C6E">
          <w:rPr>
            <w:webHidden/>
          </w:rPr>
          <w:fldChar w:fldCharType="begin"/>
        </w:r>
        <w:r w:rsidR="007A2313" w:rsidRPr="00244C6E">
          <w:rPr>
            <w:webHidden/>
          </w:rPr>
          <w:instrText xml:space="preserve"> PAGEREF _Toc144304544 \h </w:instrText>
        </w:r>
        <w:r w:rsidR="007A2313" w:rsidRPr="00244C6E">
          <w:rPr>
            <w:webHidden/>
          </w:rPr>
        </w:r>
        <w:r w:rsidR="007A2313" w:rsidRPr="00244C6E">
          <w:rPr>
            <w:webHidden/>
          </w:rPr>
          <w:fldChar w:fldCharType="separate"/>
        </w:r>
        <w:r w:rsidR="007A2313" w:rsidRPr="00244C6E">
          <w:rPr>
            <w:webHidden/>
          </w:rPr>
          <w:t>9</w:t>
        </w:r>
        <w:r w:rsidR="007A2313" w:rsidRPr="00244C6E">
          <w:rPr>
            <w:webHidden/>
          </w:rPr>
          <w:fldChar w:fldCharType="end"/>
        </w:r>
      </w:hyperlink>
    </w:p>
    <w:p w14:paraId="75547E51" w14:textId="19E6C855" w:rsidR="007A2313" w:rsidRPr="00244C6E" w:rsidRDefault="00000000" w:rsidP="006351B7">
      <w:pPr>
        <w:pStyle w:val="TOC2"/>
        <w:jc w:val="both"/>
        <w:rPr>
          <w:rFonts w:asciiTheme="minorHAnsi" w:eastAsiaTheme="minorEastAsia" w:hAnsiTheme="minorHAnsi"/>
          <w:sz w:val="22"/>
          <w:szCs w:val="22"/>
          <w:lang w:val="en-GB" w:eastAsia="en-GB"/>
        </w:rPr>
      </w:pPr>
      <w:hyperlink w:anchor="_Toc144304545" w:history="1">
        <w:r w:rsidR="007A2313" w:rsidRPr="00244C6E">
          <w:rPr>
            <w:rStyle w:val="Hyperlink"/>
          </w:rPr>
          <w:t>ECMS Modules</w:t>
        </w:r>
        <w:r w:rsidR="007A2313" w:rsidRPr="00244C6E">
          <w:rPr>
            <w:webHidden/>
          </w:rPr>
          <w:tab/>
        </w:r>
        <w:r w:rsidR="007A2313" w:rsidRPr="00244C6E">
          <w:rPr>
            <w:webHidden/>
          </w:rPr>
          <w:fldChar w:fldCharType="begin"/>
        </w:r>
        <w:r w:rsidR="007A2313" w:rsidRPr="00244C6E">
          <w:rPr>
            <w:webHidden/>
          </w:rPr>
          <w:instrText xml:space="preserve"> PAGEREF _Toc144304545 \h </w:instrText>
        </w:r>
        <w:r w:rsidR="007A2313" w:rsidRPr="00244C6E">
          <w:rPr>
            <w:webHidden/>
          </w:rPr>
        </w:r>
        <w:r w:rsidR="007A2313" w:rsidRPr="00244C6E">
          <w:rPr>
            <w:webHidden/>
          </w:rPr>
          <w:fldChar w:fldCharType="separate"/>
        </w:r>
        <w:r w:rsidR="007A2313" w:rsidRPr="00244C6E">
          <w:rPr>
            <w:webHidden/>
          </w:rPr>
          <w:t>9</w:t>
        </w:r>
        <w:r w:rsidR="007A2313" w:rsidRPr="00244C6E">
          <w:rPr>
            <w:webHidden/>
          </w:rPr>
          <w:fldChar w:fldCharType="end"/>
        </w:r>
      </w:hyperlink>
    </w:p>
    <w:p w14:paraId="457EDFBD" w14:textId="25CA5DCE" w:rsidR="007A2313" w:rsidRPr="00244C6E" w:rsidRDefault="00000000" w:rsidP="006351B7">
      <w:pPr>
        <w:pStyle w:val="TOC3"/>
        <w:rPr>
          <w:rFonts w:asciiTheme="minorHAnsi" w:eastAsiaTheme="minorEastAsia" w:hAnsiTheme="minorHAnsi"/>
          <w:sz w:val="22"/>
          <w:szCs w:val="22"/>
          <w:lang w:val="en-GB" w:eastAsia="en-GB"/>
        </w:rPr>
      </w:pPr>
      <w:hyperlink w:anchor="_Toc144304546" w:history="1">
        <w:r w:rsidR="007A2313" w:rsidRPr="00244C6E">
          <w:rPr>
            <w:rStyle w:val="Hyperlink"/>
          </w:rPr>
          <w:t>Common Modules (accessible from the Labour and OSH Department)</w:t>
        </w:r>
        <w:r w:rsidR="007A2313" w:rsidRPr="00244C6E">
          <w:rPr>
            <w:webHidden/>
          </w:rPr>
          <w:tab/>
        </w:r>
        <w:r w:rsidR="007A2313" w:rsidRPr="00244C6E">
          <w:rPr>
            <w:webHidden/>
          </w:rPr>
          <w:fldChar w:fldCharType="begin"/>
        </w:r>
        <w:r w:rsidR="007A2313" w:rsidRPr="00244C6E">
          <w:rPr>
            <w:webHidden/>
          </w:rPr>
          <w:instrText xml:space="preserve"> PAGEREF _Toc144304546 \h </w:instrText>
        </w:r>
        <w:r w:rsidR="007A2313" w:rsidRPr="00244C6E">
          <w:rPr>
            <w:webHidden/>
          </w:rPr>
        </w:r>
        <w:r w:rsidR="007A2313" w:rsidRPr="00244C6E">
          <w:rPr>
            <w:webHidden/>
          </w:rPr>
          <w:fldChar w:fldCharType="separate"/>
        </w:r>
        <w:r w:rsidR="007A2313" w:rsidRPr="00244C6E">
          <w:rPr>
            <w:webHidden/>
          </w:rPr>
          <w:t>10</w:t>
        </w:r>
        <w:r w:rsidR="007A2313" w:rsidRPr="00244C6E">
          <w:rPr>
            <w:webHidden/>
          </w:rPr>
          <w:fldChar w:fldCharType="end"/>
        </w:r>
      </w:hyperlink>
    </w:p>
    <w:p w14:paraId="2F5A284F" w14:textId="2D7F8A21" w:rsidR="007A2313" w:rsidRPr="00244C6E" w:rsidRDefault="00000000" w:rsidP="006351B7">
      <w:pPr>
        <w:pStyle w:val="TOC3"/>
        <w:rPr>
          <w:rFonts w:asciiTheme="minorHAnsi" w:eastAsiaTheme="minorEastAsia" w:hAnsiTheme="minorHAnsi"/>
          <w:sz w:val="22"/>
          <w:szCs w:val="22"/>
          <w:lang w:val="en-GB" w:eastAsia="en-GB"/>
        </w:rPr>
      </w:pPr>
      <w:hyperlink w:anchor="_Toc144304547" w:history="1">
        <w:r w:rsidR="007A2313" w:rsidRPr="00244C6E">
          <w:rPr>
            <w:rStyle w:val="Hyperlink"/>
          </w:rPr>
          <w:t>Labour Department Specific Modules</w:t>
        </w:r>
        <w:r w:rsidR="007A2313" w:rsidRPr="00244C6E">
          <w:rPr>
            <w:webHidden/>
          </w:rPr>
          <w:tab/>
        </w:r>
        <w:r w:rsidR="007A2313" w:rsidRPr="00244C6E">
          <w:rPr>
            <w:webHidden/>
          </w:rPr>
          <w:fldChar w:fldCharType="begin"/>
        </w:r>
        <w:r w:rsidR="007A2313" w:rsidRPr="00244C6E">
          <w:rPr>
            <w:webHidden/>
          </w:rPr>
          <w:instrText xml:space="preserve"> PAGEREF _Toc144304547 \h </w:instrText>
        </w:r>
        <w:r w:rsidR="007A2313" w:rsidRPr="00244C6E">
          <w:rPr>
            <w:webHidden/>
          </w:rPr>
        </w:r>
        <w:r w:rsidR="007A2313" w:rsidRPr="00244C6E">
          <w:rPr>
            <w:webHidden/>
          </w:rPr>
          <w:fldChar w:fldCharType="separate"/>
        </w:r>
        <w:r w:rsidR="007A2313" w:rsidRPr="00244C6E">
          <w:rPr>
            <w:webHidden/>
          </w:rPr>
          <w:t>12</w:t>
        </w:r>
        <w:r w:rsidR="007A2313" w:rsidRPr="00244C6E">
          <w:rPr>
            <w:webHidden/>
          </w:rPr>
          <w:fldChar w:fldCharType="end"/>
        </w:r>
      </w:hyperlink>
    </w:p>
    <w:p w14:paraId="30C91F97" w14:textId="7F8C7208" w:rsidR="007A2313" w:rsidRPr="00244C6E" w:rsidRDefault="00000000" w:rsidP="006351B7">
      <w:pPr>
        <w:pStyle w:val="TOC3"/>
        <w:rPr>
          <w:rFonts w:asciiTheme="minorHAnsi" w:eastAsiaTheme="minorEastAsia" w:hAnsiTheme="minorHAnsi"/>
          <w:sz w:val="22"/>
          <w:szCs w:val="22"/>
          <w:lang w:val="en-GB" w:eastAsia="en-GB"/>
        </w:rPr>
      </w:pPr>
      <w:hyperlink w:anchor="_Toc144304548" w:history="1">
        <w:r w:rsidR="007A2313" w:rsidRPr="00244C6E">
          <w:rPr>
            <w:rStyle w:val="Hyperlink"/>
          </w:rPr>
          <w:t>OSH Department Specific Modules</w:t>
        </w:r>
        <w:r w:rsidR="007A2313" w:rsidRPr="00244C6E">
          <w:rPr>
            <w:webHidden/>
          </w:rPr>
          <w:tab/>
        </w:r>
        <w:r w:rsidR="007A2313" w:rsidRPr="00244C6E">
          <w:rPr>
            <w:webHidden/>
          </w:rPr>
          <w:fldChar w:fldCharType="begin"/>
        </w:r>
        <w:r w:rsidR="007A2313" w:rsidRPr="00244C6E">
          <w:rPr>
            <w:webHidden/>
          </w:rPr>
          <w:instrText xml:space="preserve"> PAGEREF _Toc144304548 \h </w:instrText>
        </w:r>
        <w:r w:rsidR="007A2313" w:rsidRPr="00244C6E">
          <w:rPr>
            <w:webHidden/>
          </w:rPr>
        </w:r>
        <w:r w:rsidR="007A2313" w:rsidRPr="00244C6E">
          <w:rPr>
            <w:webHidden/>
          </w:rPr>
          <w:fldChar w:fldCharType="separate"/>
        </w:r>
        <w:r w:rsidR="007A2313" w:rsidRPr="00244C6E">
          <w:rPr>
            <w:webHidden/>
          </w:rPr>
          <w:t>12</w:t>
        </w:r>
        <w:r w:rsidR="007A2313" w:rsidRPr="00244C6E">
          <w:rPr>
            <w:webHidden/>
          </w:rPr>
          <w:fldChar w:fldCharType="end"/>
        </w:r>
      </w:hyperlink>
    </w:p>
    <w:p w14:paraId="2ECDA2DF" w14:textId="51086295" w:rsidR="007A2313" w:rsidRPr="00244C6E" w:rsidRDefault="00000000" w:rsidP="006351B7">
      <w:pPr>
        <w:pStyle w:val="TOC2"/>
        <w:jc w:val="both"/>
        <w:rPr>
          <w:rFonts w:asciiTheme="minorHAnsi" w:eastAsiaTheme="minorEastAsia" w:hAnsiTheme="minorHAnsi"/>
          <w:sz w:val="22"/>
          <w:szCs w:val="22"/>
          <w:lang w:val="en-GB" w:eastAsia="en-GB"/>
        </w:rPr>
      </w:pPr>
      <w:hyperlink w:anchor="_Toc144304549" w:history="1">
        <w:r w:rsidR="007A2313" w:rsidRPr="00244C6E">
          <w:rPr>
            <w:rStyle w:val="Hyperlink"/>
          </w:rPr>
          <w:t>Written Documentation</w:t>
        </w:r>
        <w:r w:rsidR="007A2313" w:rsidRPr="00244C6E">
          <w:rPr>
            <w:webHidden/>
          </w:rPr>
          <w:tab/>
        </w:r>
        <w:r w:rsidR="007A2313" w:rsidRPr="00244C6E">
          <w:rPr>
            <w:webHidden/>
          </w:rPr>
          <w:fldChar w:fldCharType="begin"/>
        </w:r>
        <w:r w:rsidR="007A2313" w:rsidRPr="00244C6E">
          <w:rPr>
            <w:webHidden/>
          </w:rPr>
          <w:instrText xml:space="preserve"> PAGEREF _Toc144304549 \h </w:instrText>
        </w:r>
        <w:r w:rsidR="007A2313" w:rsidRPr="00244C6E">
          <w:rPr>
            <w:webHidden/>
          </w:rPr>
        </w:r>
        <w:r w:rsidR="007A2313" w:rsidRPr="00244C6E">
          <w:rPr>
            <w:webHidden/>
          </w:rPr>
          <w:fldChar w:fldCharType="separate"/>
        </w:r>
        <w:r w:rsidR="007A2313" w:rsidRPr="00244C6E">
          <w:rPr>
            <w:webHidden/>
          </w:rPr>
          <w:t>12</w:t>
        </w:r>
        <w:r w:rsidR="007A2313" w:rsidRPr="00244C6E">
          <w:rPr>
            <w:webHidden/>
          </w:rPr>
          <w:fldChar w:fldCharType="end"/>
        </w:r>
      </w:hyperlink>
    </w:p>
    <w:p w14:paraId="21EE15A3" w14:textId="541DB6A1" w:rsidR="007A2313" w:rsidRPr="00244C6E" w:rsidRDefault="00000000" w:rsidP="006351B7">
      <w:pPr>
        <w:pStyle w:val="TOC2"/>
        <w:jc w:val="both"/>
        <w:rPr>
          <w:rFonts w:asciiTheme="minorHAnsi" w:eastAsiaTheme="minorEastAsia" w:hAnsiTheme="minorHAnsi"/>
          <w:sz w:val="22"/>
          <w:szCs w:val="22"/>
          <w:lang w:val="en-GB" w:eastAsia="en-GB"/>
        </w:rPr>
      </w:pPr>
      <w:hyperlink w:anchor="_Toc144304550" w:history="1">
        <w:r w:rsidR="007A2313" w:rsidRPr="00244C6E">
          <w:rPr>
            <w:rStyle w:val="Hyperlink"/>
          </w:rPr>
          <w:t>Change management</w:t>
        </w:r>
        <w:r w:rsidR="007A2313" w:rsidRPr="00244C6E">
          <w:rPr>
            <w:webHidden/>
          </w:rPr>
          <w:tab/>
        </w:r>
        <w:r w:rsidR="007A2313" w:rsidRPr="00244C6E">
          <w:rPr>
            <w:webHidden/>
          </w:rPr>
          <w:fldChar w:fldCharType="begin"/>
        </w:r>
        <w:r w:rsidR="007A2313" w:rsidRPr="00244C6E">
          <w:rPr>
            <w:webHidden/>
          </w:rPr>
          <w:instrText xml:space="preserve"> PAGEREF _Toc144304550 \h </w:instrText>
        </w:r>
        <w:r w:rsidR="007A2313" w:rsidRPr="00244C6E">
          <w:rPr>
            <w:webHidden/>
          </w:rPr>
        </w:r>
        <w:r w:rsidR="007A2313" w:rsidRPr="00244C6E">
          <w:rPr>
            <w:webHidden/>
          </w:rPr>
          <w:fldChar w:fldCharType="separate"/>
        </w:r>
        <w:r w:rsidR="007A2313" w:rsidRPr="00244C6E">
          <w:rPr>
            <w:webHidden/>
          </w:rPr>
          <w:t>14</w:t>
        </w:r>
        <w:r w:rsidR="007A2313" w:rsidRPr="00244C6E">
          <w:rPr>
            <w:webHidden/>
          </w:rPr>
          <w:fldChar w:fldCharType="end"/>
        </w:r>
      </w:hyperlink>
    </w:p>
    <w:p w14:paraId="45C0D2C6" w14:textId="412289D8" w:rsidR="007A2313" w:rsidRPr="00244C6E" w:rsidRDefault="00000000" w:rsidP="006351B7">
      <w:pPr>
        <w:pStyle w:val="TOC3"/>
        <w:rPr>
          <w:rFonts w:asciiTheme="minorHAnsi" w:eastAsiaTheme="minorEastAsia" w:hAnsiTheme="minorHAnsi"/>
          <w:sz w:val="22"/>
          <w:szCs w:val="22"/>
          <w:lang w:val="en-GB" w:eastAsia="en-GB"/>
        </w:rPr>
      </w:pPr>
      <w:hyperlink w:anchor="_Toc144304551" w:history="1">
        <w:r w:rsidR="007A2313" w:rsidRPr="00244C6E">
          <w:rPr>
            <w:rStyle w:val="Hyperlink"/>
          </w:rPr>
          <w:t>Communication and Training Plan</w:t>
        </w:r>
        <w:r w:rsidR="007A2313" w:rsidRPr="00244C6E">
          <w:rPr>
            <w:webHidden/>
          </w:rPr>
          <w:tab/>
        </w:r>
        <w:r w:rsidR="007A2313" w:rsidRPr="00244C6E">
          <w:rPr>
            <w:webHidden/>
          </w:rPr>
          <w:fldChar w:fldCharType="begin"/>
        </w:r>
        <w:r w:rsidR="007A2313" w:rsidRPr="00244C6E">
          <w:rPr>
            <w:webHidden/>
          </w:rPr>
          <w:instrText xml:space="preserve"> PAGEREF _Toc144304551 \h </w:instrText>
        </w:r>
        <w:r w:rsidR="007A2313" w:rsidRPr="00244C6E">
          <w:rPr>
            <w:webHidden/>
          </w:rPr>
        </w:r>
        <w:r w:rsidR="007A2313" w:rsidRPr="00244C6E">
          <w:rPr>
            <w:webHidden/>
          </w:rPr>
          <w:fldChar w:fldCharType="separate"/>
        </w:r>
        <w:r w:rsidR="007A2313" w:rsidRPr="00244C6E">
          <w:rPr>
            <w:webHidden/>
          </w:rPr>
          <w:t>14</w:t>
        </w:r>
        <w:r w:rsidR="007A2313" w:rsidRPr="00244C6E">
          <w:rPr>
            <w:webHidden/>
          </w:rPr>
          <w:fldChar w:fldCharType="end"/>
        </w:r>
      </w:hyperlink>
    </w:p>
    <w:p w14:paraId="1162D77D" w14:textId="722D97FE" w:rsidR="007A2313" w:rsidRPr="00244C6E" w:rsidRDefault="00000000" w:rsidP="006351B7">
      <w:pPr>
        <w:pStyle w:val="TOC3"/>
        <w:rPr>
          <w:rFonts w:asciiTheme="minorHAnsi" w:eastAsiaTheme="minorEastAsia" w:hAnsiTheme="minorHAnsi"/>
          <w:sz w:val="22"/>
          <w:szCs w:val="22"/>
          <w:lang w:val="en-GB" w:eastAsia="en-GB"/>
        </w:rPr>
      </w:pPr>
      <w:hyperlink w:anchor="_Toc144304552" w:history="1">
        <w:r w:rsidR="007A2313" w:rsidRPr="00244C6E">
          <w:rPr>
            <w:rStyle w:val="Hyperlink"/>
          </w:rPr>
          <w:t>Adjustment &amp; Maintenance Strategy</w:t>
        </w:r>
        <w:r w:rsidR="007A2313" w:rsidRPr="00244C6E">
          <w:rPr>
            <w:webHidden/>
          </w:rPr>
          <w:tab/>
        </w:r>
        <w:r w:rsidR="007A2313" w:rsidRPr="00244C6E">
          <w:rPr>
            <w:webHidden/>
          </w:rPr>
          <w:fldChar w:fldCharType="begin"/>
        </w:r>
        <w:r w:rsidR="007A2313" w:rsidRPr="00244C6E">
          <w:rPr>
            <w:webHidden/>
          </w:rPr>
          <w:instrText xml:space="preserve"> PAGEREF _Toc144304552 \h </w:instrText>
        </w:r>
        <w:r w:rsidR="007A2313" w:rsidRPr="00244C6E">
          <w:rPr>
            <w:webHidden/>
          </w:rPr>
        </w:r>
        <w:r w:rsidR="007A2313" w:rsidRPr="00244C6E">
          <w:rPr>
            <w:webHidden/>
          </w:rPr>
          <w:fldChar w:fldCharType="separate"/>
        </w:r>
        <w:r w:rsidR="007A2313" w:rsidRPr="00244C6E">
          <w:rPr>
            <w:webHidden/>
          </w:rPr>
          <w:t>14</w:t>
        </w:r>
        <w:r w:rsidR="007A2313" w:rsidRPr="00244C6E">
          <w:rPr>
            <w:webHidden/>
          </w:rPr>
          <w:fldChar w:fldCharType="end"/>
        </w:r>
      </w:hyperlink>
    </w:p>
    <w:p w14:paraId="17F19CEC" w14:textId="4EE23B7B" w:rsidR="007A2313" w:rsidRPr="00244C6E" w:rsidRDefault="00000000" w:rsidP="006351B7">
      <w:pPr>
        <w:pStyle w:val="TOC2"/>
        <w:jc w:val="both"/>
        <w:rPr>
          <w:rFonts w:asciiTheme="minorHAnsi" w:eastAsiaTheme="minorEastAsia" w:hAnsiTheme="minorHAnsi"/>
          <w:sz w:val="22"/>
          <w:szCs w:val="22"/>
          <w:lang w:val="en-GB" w:eastAsia="en-GB"/>
        </w:rPr>
      </w:pPr>
      <w:hyperlink w:anchor="_Toc144304553" w:history="1">
        <w:r w:rsidR="007A2313" w:rsidRPr="00244C6E">
          <w:rPr>
            <w:rStyle w:val="Hyperlink"/>
          </w:rPr>
          <w:t>Testing</w:t>
        </w:r>
        <w:r w:rsidR="007A2313" w:rsidRPr="00244C6E">
          <w:rPr>
            <w:webHidden/>
          </w:rPr>
          <w:tab/>
        </w:r>
        <w:r w:rsidR="007A2313" w:rsidRPr="00244C6E">
          <w:rPr>
            <w:webHidden/>
          </w:rPr>
          <w:fldChar w:fldCharType="begin"/>
        </w:r>
        <w:r w:rsidR="007A2313" w:rsidRPr="00244C6E">
          <w:rPr>
            <w:webHidden/>
          </w:rPr>
          <w:instrText xml:space="preserve"> PAGEREF _Toc144304553 \h </w:instrText>
        </w:r>
        <w:r w:rsidR="007A2313" w:rsidRPr="00244C6E">
          <w:rPr>
            <w:webHidden/>
          </w:rPr>
        </w:r>
        <w:r w:rsidR="007A2313" w:rsidRPr="00244C6E">
          <w:rPr>
            <w:webHidden/>
          </w:rPr>
          <w:fldChar w:fldCharType="separate"/>
        </w:r>
        <w:r w:rsidR="007A2313" w:rsidRPr="00244C6E">
          <w:rPr>
            <w:webHidden/>
          </w:rPr>
          <w:t>14</w:t>
        </w:r>
        <w:r w:rsidR="007A2313" w:rsidRPr="00244C6E">
          <w:rPr>
            <w:webHidden/>
          </w:rPr>
          <w:fldChar w:fldCharType="end"/>
        </w:r>
      </w:hyperlink>
    </w:p>
    <w:p w14:paraId="2B1DBA4A" w14:textId="75DE92F4" w:rsidR="007A2313" w:rsidRPr="00244C6E" w:rsidRDefault="00000000" w:rsidP="006351B7">
      <w:pPr>
        <w:pStyle w:val="TOC3"/>
        <w:rPr>
          <w:rFonts w:asciiTheme="minorHAnsi" w:eastAsiaTheme="minorEastAsia" w:hAnsiTheme="minorHAnsi"/>
          <w:sz w:val="22"/>
          <w:szCs w:val="22"/>
          <w:lang w:val="en-GB" w:eastAsia="en-GB"/>
        </w:rPr>
      </w:pPr>
      <w:hyperlink w:anchor="_Toc144304554" w:history="1">
        <w:r w:rsidR="007A2313" w:rsidRPr="00244C6E">
          <w:rPr>
            <w:rStyle w:val="Hyperlink"/>
          </w:rPr>
          <w:t>Programming and Unit Testing</w:t>
        </w:r>
        <w:r w:rsidR="007A2313" w:rsidRPr="00244C6E">
          <w:rPr>
            <w:webHidden/>
          </w:rPr>
          <w:tab/>
        </w:r>
        <w:r w:rsidR="007A2313" w:rsidRPr="00244C6E">
          <w:rPr>
            <w:webHidden/>
          </w:rPr>
          <w:fldChar w:fldCharType="begin"/>
        </w:r>
        <w:r w:rsidR="007A2313" w:rsidRPr="00244C6E">
          <w:rPr>
            <w:webHidden/>
          </w:rPr>
          <w:instrText xml:space="preserve"> PAGEREF _Toc144304554 \h </w:instrText>
        </w:r>
        <w:r w:rsidR="007A2313" w:rsidRPr="00244C6E">
          <w:rPr>
            <w:webHidden/>
          </w:rPr>
        </w:r>
        <w:r w:rsidR="007A2313" w:rsidRPr="00244C6E">
          <w:rPr>
            <w:webHidden/>
          </w:rPr>
          <w:fldChar w:fldCharType="separate"/>
        </w:r>
        <w:r w:rsidR="007A2313" w:rsidRPr="00244C6E">
          <w:rPr>
            <w:webHidden/>
          </w:rPr>
          <w:t>14</w:t>
        </w:r>
        <w:r w:rsidR="007A2313" w:rsidRPr="00244C6E">
          <w:rPr>
            <w:webHidden/>
          </w:rPr>
          <w:fldChar w:fldCharType="end"/>
        </w:r>
      </w:hyperlink>
    </w:p>
    <w:p w14:paraId="2E807756" w14:textId="05DC9EE2" w:rsidR="007A2313" w:rsidRPr="00244C6E" w:rsidRDefault="00000000" w:rsidP="006351B7">
      <w:pPr>
        <w:pStyle w:val="TOC3"/>
        <w:rPr>
          <w:rFonts w:asciiTheme="minorHAnsi" w:eastAsiaTheme="minorEastAsia" w:hAnsiTheme="minorHAnsi"/>
          <w:sz w:val="22"/>
          <w:szCs w:val="22"/>
          <w:lang w:val="en-GB" w:eastAsia="en-GB"/>
        </w:rPr>
      </w:pPr>
      <w:hyperlink w:anchor="_Toc144304555" w:history="1">
        <w:r w:rsidR="007A2313" w:rsidRPr="00244C6E">
          <w:rPr>
            <w:rStyle w:val="Hyperlink"/>
          </w:rPr>
          <w:t>System Testing</w:t>
        </w:r>
        <w:r w:rsidR="007A2313" w:rsidRPr="00244C6E">
          <w:rPr>
            <w:webHidden/>
          </w:rPr>
          <w:tab/>
        </w:r>
        <w:r w:rsidR="007A2313" w:rsidRPr="00244C6E">
          <w:rPr>
            <w:webHidden/>
          </w:rPr>
          <w:fldChar w:fldCharType="begin"/>
        </w:r>
        <w:r w:rsidR="007A2313" w:rsidRPr="00244C6E">
          <w:rPr>
            <w:webHidden/>
          </w:rPr>
          <w:instrText xml:space="preserve"> PAGEREF _Toc144304555 \h </w:instrText>
        </w:r>
        <w:r w:rsidR="007A2313" w:rsidRPr="00244C6E">
          <w:rPr>
            <w:webHidden/>
          </w:rPr>
        </w:r>
        <w:r w:rsidR="007A2313" w:rsidRPr="00244C6E">
          <w:rPr>
            <w:webHidden/>
          </w:rPr>
          <w:fldChar w:fldCharType="separate"/>
        </w:r>
        <w:r w:rsidR="007A2313" w:rsidRPr="00244C6E">
          <w:rPr>
            <w:webHidden/>
          </w:rPr>
          <w:t>15</w:t>
        </w:r>
        <w:r w:rsidR="007A2313" w:rsidRPr="00244C6E">
          <w:rPr>
            <w:webHidden/>
          </w:rPr>
          <w:fldChar w:fldCharType="end"/>
        </w:r>
      </w:hyperlink>
    </w:p>
    <w:p w14:paraId="116ED88A" w14:textId="634BF5C0" w:rsidR="007A2313" w:rsidRPr="00244C6E" w:rsidRDefault="00000000" w:rsidP="006351B7">
      <w:pPr>
        <w:pStyle w:val="TOC2"/>
        <w:jc w:val="both"/>
        <w:rPr>
          <w:rFonts w:asciiTheme="minorHAnsi" w:eastAsiaTheme="minorEastAsia" w:hAnsiTheme="minorHAnsi"/>
          <w:sz w:val="22"/>
          <w:szCs w:val="22"/>
          <w:lang w:val="en-GB" w:eastAsia="en-GB"/>
        </w:rPr>
      </w:pPr>
      <w:hyperlink w:anchor="_Toc144304556" w:history="1">
        <w:r w:rsidR="007A2313" w:rsidRPr="00244C6E">
          <w:rPr>
            <w:rStyle w:val="Hyperlink"/>
          </w:rPr>
          <w:t>Pilot deployment</w:t>
        </w:r>
        <w:r w:rsidR="007A2313" w:rsidRPr="00244C6E">
          <w:rPr>
            <w:webHidden/>
          </w:rPr>
          <w:tab/>
        </w:r>
        <w:r w:rsidR="007A2313" w:rsidRPr="00244C6E">
          <w:rPr>
            <w:webHidden/>
          </w:rPr>
          <w:fldChar w:fldCharType="begin"/>
        </w:r>
        <w:r w:rsidR="007A2313" w:rsidRPr="00244C6E">
          <w:rPr>
            <w:webHidden/>
          </w:rPr>
          <w:instrText xml:space="preserve"> PAGEREF _Toc144304556 \h </w:instrText>
        </w:r>
        <w:r w:rsidR="007A2313" w:rsidRPr="00244C6E">
          <w:rPr>
            <w:webHidden/>
          </w:rPr>
        </w:r>
        <w:r w:rsidR="007A2313" w:rsidRPr="00244C6E">
          <w:rPr>
            <w:webHidden/>
          </w:rPr>
          <w:fldChar w:fldCharType="separate"/>
        </w:r>
        <w:r w:rsidR="007A2313" w:rsidRPr="00244C6E">
          <w:rPr>
            <w:webHidden/>
          </w:rPr>
          <w:t>16</w:t>
        </w:r>
        <w:r w:rsidR="007A2313" w:rsidRPr="00244C6E">
          <w:rPr>
            <w:webHidden/>
          </w:rPr>
          <w:fldChar w:fldCharType="end"/>
        </w:r>
      </w:hyperlink>
    </w:p>
    <w:p w14:paraId="6475E5BF" w14:textId="4FD3F71A" w:rsidR="007A2313" w:rsidRPr="00244C6E" w:rsidRDefault="00000000" w:rsidP="006351B7">
      <w:pPr>
        <w:pStyle w:val="TOC3"/>
        <w:rPr>
          <w:rFonts w:asciiTheme="minorHAnsi" w:eastAsiaTheme="minorEastAsia" w:hAnsiTheme="minorHAnsi"/>
          <w:sz w:val="22"/>
          <w:szCs w:val="22"/>
          <w:lang w:val="en-GB" w:eastAsia="en-GB"/>
        </w:rPr>
      </w:pPr>
      <w:hyperlink w:anchor="_Toc144304557" w:history="1">
        <w:r w:rsidR="007A2313" w:rsidRPr="00244C6E">
          <w:rPr>
            <w:rStyle w:val="Hyperlink"/>
          </w:rPr>
          <w:t>Phase 1</w:t>
        </w:r>
        <w:r w:rsidR="007A2313" w:rsidRPr="00244C6E">
          <w:rPr>
            <w:webHidden/>
          </w:rPr>
          <w:tab/>
        </w:r>
        <w:r w:rsidR="007A2313" w:rsidRPr="00244C6E">
          <w:rPr>
            <w:webHidden/>
          </w:rPr>
          <w:fldChar w:fldCharType="begin"/>
        </w:r>
        <w:r w:rsidR="007A2313" w:rsidRPr="00244C6E">
          <w:rPr>
            <w:webHidden/>
          </w:rPr>
          <w:instrText xml:space="preserve"> PAGEREF _Toc144304557 \h </w:instrText>
        </w:r>
        <w:r w:rsidR="007A2313" w:rsidRPr="00244C6E">
          <w:rPr>
            <w:webHidden/>
          </w:rPr>
        </w:r>
        <w:r w:rsidR="007A2313" w:rsidRPr="00244C6E">
          <w:rPr>
            <w:webHidden/>
          </w:rPr>
          <w:fldChar w:fldCharType="separate"/>
        </w:r>
        <w:r w:rsidR="007A2313" w:rsidRPr="00244C6E">
          <w:rPr>
            <w:webHidden/>
          </w:rPr>
          <w:t>16</w:t>
        </w:r>
        <w:r w:rsidR="007A2313" w:rsidRPr="00244C6E">
          <w:rPr>
            <w:webHidden/>
          </w:rPr>
          <w:fldChar w:fldCharType="end"/>
        </w:r>
      </w:hyperlink>
    </w:p>
    <w:p w14:paraId="19FBB265" w14:textId="4DC5B7E5" w:rsidR="007A2313" w:rsidRPr="00244C6E" w:rsidRDefault="00000000" w:rsidP="006351B7">
      <w:pPr>
        <w:pStyle w:val="TOC3"/>
        <w:rPr>
          <w:rFonts w:asciiTheme="minorHAnsi" w:eastAsiaTheme="minorEastAsia" w:hAnsiTheme="minorHAnsi"/>
          <w:sz w:val="22"/>
          <w:szCs w:val="22"/>
          <w:lang w:val="en-GB" w:eastAsia="en-GB"/>
        </w:rPr>
      </w:pPr>
      <w:hyperlink w:anchor="_Toc144304558" w:history="1">
        <w:r w:rsidR="007A2313" w:rsidRPr="00244C6E">
          <w:rPr>
            <w:rStyle w:val="Hyperlink"/>
          </w:rPr>
          <w:t>Phase 2</w:t>
        </w:r>
        <w:r w:rsidR="007A2313" w:rsidRPr="00244C6E">
          <w:rPr>
            <w:webHidden/>
          </w:rPr>
          <w:tab/>
        </w:r>
        <w:r w:rsidR="007A2313" w:rsidRPr="00244C6E">
          <w:rPr>
            <w:webHidden/>
          </w:rPr>
          <w:fldChar w:fldCharType="begin"/>
        </w:r>
        <w:r w:rsidR="007A2313" w:rsidRPr="00244C6E">
          <w:rPr>
            <w:webHidden/>
          </w:rPr>
          <w:instrText xml:space="preserve"> PAGEREF _Toc144304558 \h </w:instrText>
        </w:r>
        <w:r w:rsidR="007A2313" w:rsidRPr="00244C6E">
          <w:rPr>
            <w:webHidden/>
          </w:rPr>
        </w:r>
        <w:r w:rsidR="007A2313" w:rsidRPr="00244C6E">
          <w:rPr>
            <w:webHidden/>
          </w:rPr>
          <w:fldChar w:fldCharType="separate"/>
        </w:r>
        <w:r w:rsidR="007A2313" w:rsidRPr="00244C6E">
          <w:rPr>
            <w:webHidden/>
          </w:rPr>
          <w:t>16</w:t>
        </w:r>
        <w:r w:rsidR="007A2313" w:rsidRPr="00244C6E">
          <w:rPr>
            <w:webHidden/>
          </w:rPr>
          <w:fldChar w:fldCharType="end"/>
        </w:r>
      </w:hyperlink>
    </w:p>
    <w:p w14:paraId="67F796A5" w14:textId="405B0ED2" w:rsidR="007A2313" w:rsidRPr="00244C6E" w:rsidRDefault="00000000" w:rsidP="006351B7">
      <w:pPr>
        <w:pStyle w:val="TOC2"/>
        <w:jc w:val="both"/>
        <w:rPr>
          <w:rFonts w:asciiTheme="minorHAnsi" w:eastAsiaTheme="minorEastAsia" w:hAnsiTheme="minorHAnsi"/>
          <w:sz w:val="22"/>
          <w:szCs w:val="22"/>
          <w:lang w:val="en-GB" w:eastAsia="en-GB"/>
        </w:rPr>
      </w:pPr>
      <w:hyperlink w:anchor="_Toc144304559" w:history="1">
        <w:r w:rsidR="007A2313" w:rsidRPr="00244C6E">
          <w:rPr>
            <w:rStyle w:val="Hyperlink"/>
          </w:rPr>
          <w:t>Bug fixes</w:t>
        </w:r>
        <w:r w:rsidR="007A2313" w:rsidRPr="00244C6E">
          <w:rPr>
            <w:webHidden/>
          </w:rPr>
          <w:tab/>
        </w:r>
        <w:r w:rsidR="007A2313" w:rsidRPr="00244C6E">
          <w:rPr>
            <w:webHidden/>
          </w:rPr>
          <w:fldChar w:fldCharType="begin"/>
        </w:r>
        <w:r w:rsidR="007A2313" w:rsidRPr="00244C6E">
          <w:rPr>
            <w:webHidden/>
          </w:rPr>
          <w:instrText xml:space="preserve"> PAGEREF _Toc144304559 \h </w:instrText>
        </w:r>
        <w:r w:rsidR="007A2313" w:rsidRPr="00244C6E">
          <w:rPr>
            <w:webHidden/>
          </w:rPr>
        </w:r>
        <w:r w:rsidR="007A2313" w:rsidRPr="00244C6E">
          <w:rPr>
            <w:webHidden/>
          </w:rPr>
          <w:fldChar w:fldCharType="separate"/>
        </w:r>
        <w:r w:rsidR="007A2313" w:rsidRPr="00244C6E">
          <w:rPr>
            <w:webHidden/>
          </w:rPr>
          <w:t>16</w:t>
        </w:r>
        <w:r w:rsidR="007A2313" w:rsidRPr="00244C6E">
          <w:rPr>
            <w:webHidden/>
          </w:rPr>
          <w:fldChar w:fldCharType="end"/>
        </w:r>
      </w:hyperlink>
    </w:p>
    <w:p w14:paraId="205B1C7F" w14:textId="6587D9DD" w:rsidR="007A2313" w:rsidRPr="00244C6E" w:rsidRDefault="00000000" w:rsidP="006351B7">
      <w:pPr>
        <w:pStyle w:val="TOC2"/>
        <w:jc w:val="both"/>
        <w:rPr>
          <w:rFonts w:asciiTheme="minorHAnsi" w:eastAsiaTheme="minorEastAsia" w:hAnsiTheme="minorHAnsi"/>
          <w:sz w:val="22"/>
          <w:szCs w:val="22"/>
          <w:lang w:val="en-GB" w:eastAsia="en-GB"/>
        </w:rPr>
      </w:pPr>
      <w:hyperlink w:anchor="_Toc144304560" w:history="1">
        <w:r w:rsidR="007A2313" w:rsidRPr="00244C6E">
          <w:rPr>
            <w:rStyle w:val="Hyperlink"/>
          </w:rPr>
          <w:t>Final Deployment</w:t>
        </w:r>
        <w:r w:rsidR="007A2313" w:rsidRPr="00244C6E">
          <w:rPr>
            <w:webHidden/>
          </w:rPr>
          <w:tab/>
        </w:r>
        <w:r w:rsidR="007A2313" w:rsidRPr="00244C6E">
          <w:rPr>
            <w:webHidden/>
          </w:rPr>
          <w:fldChar w:fldCharType="begin"/>
        </w:r>
        <w:r w:rsidR="007A2313" w:rsidRPr="00244C6E">
          <w:rPr>
            <w:webHidden/>
          </w:rPr>
          <w:instrText xml:space="preserve"> PAGEREF _Toc144304560 \h </w:instrText>
        </w:r>
        <w:r w:rsidR="007A2313" w:rsidRPr="00244C6E">
          <w:rPr>
            <w:webHidden/>
          </w:rPr>
        </w:r>
        <w:r w:rsidR="007A2313" w:rsidRPr="00244C6E">
          <w:rPr>
            <w:webHidden/>
          </w:rPr>
          <w:fldChar w:fldCharType="separate"/>
        </w:r>
        <w:r w:rsidR="007A2313" w:rsidRPr="00244C6E">
          <w:rPr>
            <w:webHidden/>
          </w:rPr>
          <w:t>17</w:t>
        </w:r>
        <w:r w:rsidR="007A2313" w:rsidRPr="00244C6E">
          <w:rPr>
            <w:webHidden/>
          </w:rPr>
          <w:fldChar w:fldCharType="end"/>
        </w:r>
      </w:hyperlink>
    </w:p>
    <w:p w14:paraId="626104D5" w14:textId="57382843" w:rsidR="007A2313" w:rsidRPr="00244C6E" w:rsidRDefault="00000000" w:rsidP="006351B7">
      <w:pPr>
        <w:pStyle w:val="TOC2"/>
        <w:jc w:val="both"/>
        <w:rPr>
          <w:rFonts w:asciiTheme="minorHAnsi" w:eastAsiaTheme="minorEastAsia" w:hAnsiTheme="minorHAnsi"/>
          <w:sz w:val="22"/>
          <w:szCs w:val="22"/>
          <w:lang w:val="en-GB" w:eastAsia="en-GB"/>
        </w:rPr>
      </w:pPr>
      <w:hyperlink w:anchor="_Toc144304561" w:history="1">
        <w:r w:rsidR="007A2313" w:rsidRPr="00244C6E">
          <w:rPr>
            <w:rStyle w:val="Hyperlink"/>
          </w:rPr>
          <w:t>Post deployment service/warranty/maintenance</w:t>
        </w:r>
        <w:r w:rsidR="007A2313" w:rsidRPr="00244C6E">
          <w:rPr>
            <w:webHidden/>
          </w:rPr>
          <w:tab/>
        </w:r>
        <w:r w:rsidR="007A2313" w:rsidRPr="00244C6E">
          <w:rPr>
            <w:webHidden/>
          </w:rPr>
          <w:fldChar w:fldCharType="begin"/>
        </w:r>
        <w:r w:rsidR="007A2313" w:rsidRPr="00244C6E">
          <w:rPr>
            <w:webHidden/>
          </w:rPr>
          <w:instrText xml:space="preserve"> PAGEREF _Toc144304561 \h </w:instrText>
        </w:r>
        <w:r w:rsidR="007A2313" w:rsidRPr="00244C6E">
          <w:rPr>
            <w:webHidden/>
          </w:rPr>
        </w:r>
        <w:r w:rsidR="007A2313" w:rsidRPr="00244C6E">
          <w:rPr>
            <w:webHidden/>
          </w:rPr>
          <w:fldChar w:fldCharType="separate"/>
        </w:r>
        <w:r w:rsidR="007A2313" w:rsidRPr="00244C6E">
          <w:rPr>
            <w:webHidden/>
          </w:rPr>
          <w:t>17</w:t>
        </w:r>
        <w:r w:rsidR="007A2313" w:rsidRPr="00244C6E">
          <w:rPr>
            <w:webHidden/>
          </w:rPr>
          <w:fldChar w:fldCharType="end"/>
        </w:r>
      </w:hyperlink>
    </w:p>
    <w:p w14:paraId="3F035145" w14:textId="4057A49E" w:rsidR="007A2313" w:rsidRPr="00244C6E" w:rsidRDefault="00000000" w:rsidP="006351B7">
      <w:pPr>
        <w:pStyle w:val="TOC1"/>
        <w:rPr>
          <w:rFonts w:asciiTheme="minorHAnsi" w:eastAsiaTheme="minorEastAsia" w:hAnsiTheme="minorHAnsi"/>
          <w:b w:val="0"/>
          <w:noProof/>
          <w:sz w:val="22"/>
          <w:szCs w:val="22"/>
          <w:lang w:val="en-GB" w:eastAsia="en-GB"/>
        </w:rPr>
      </w:pPr>
      <w:hyperlink w:anchor="_Toc144304562" w:history="1">
        <w:r w:rsidR="007A2313" w:rsidRPr="00244C6E">
          <w:rPr>
            <w:rStyle w:val="Hyperlink"/>
            <w:rFonts w:ascii="Wingdings 3" w:hAnsi="Wingdings 3" w:cs="Symbol"/>
            <w:noProof/>
          </w:rPr>
          <w:t></w:t>
        </w:r>
        <w:r w:rsidR="007A2313" w:rsidRPr="00244C6E">
          <w:rPr>
            <w:rFonts w:asciiTheme="minorHAnsi" w:eastAsiaTheme="minorEastAsia" w:hAnsiTheme="minorHAnsi"/>
            <w:b w:val="0"/>
            <w:noProof/>
            <w:sz w:val="22"/>
            <w:szCs w:val="22"/>
            <w:lang w:val="en-GB" w:eastAsia="en-GB"/>
          </w:rPr>
          <w:tab/>
        </w:r>
        <w:r w:rsidR="007A2313" w:rsidRPr="00244C6E">
          <w:rPr>
            <w:rStyle w:val="Hyperlink"/>
            <w:noProof/>
          </w:rPr>
          <w:t>Deliverables</w:t>
        </w:r>
        <w:r w:rsidR="007A2313" w:rsidRPr="00244C6E">
          <w:rPr>
            <w:noProof/>
            <w:webHidden/>
          </w:rPr>
          <w:tab/>
        </w:r>
        <w:r w:rsidR="007A2313" w:rsidRPr="00244C6E">
          <w:rPr>
            <w:noProof/>
            <w:webHidden/>
          </w:rPr>
          <w:fldChar w:fldCharType="begin"/>
        </w:r>
        <w:r w:rsidR="007A2313" w:rsidRPr="00244C6E">
          <w:rPr>
            <w:noProof/>
            <w:webHidden/>
          </w:rPr>
          <w:instrText xml:space="preserve"> PAGEREF _Toc144304562 \h </w:instrText>
        </w:r>
        <w:r w:rsidR="007A2313" w:rsidRPr="00244C6E">
          <w:rPr>
            <w:noProof/>
            <w:webHidden/>
          </w:rPr>
        </w:r>
        <w:r w:rsidR="007A2313" w:rsidRPr="00244C6E">
          <w:rPr>
            <w:noProof/>
            <w:webHidden/>
          </w:rPr>
          <w:fldChar w:fldCharType="separate"/>
        </w:r>
        <w:r w:rsidR="007A2313" w:rsidRPr="00244C6E">
          <w:rPr>
            <w:noProof/>
            <w:webHidden/>
          </w:rPr>
          <w:t>18</w:t>
        </w:r>
        <w:r w:rsidR="007A2313" w:rsidRPr="00244C6E">
          <w:rPr>
            <w:noProof/>
            <w:webHidden/>
          </w:rPr>
          <w:fldChar w:fldCharType="end"/>
        </w:r>
      </w:hyperlink>
    </w:p>
    <w:p w14:paraId="7D51A180" w14:textId="46CC0F33" w:rsidR="007A2313" w:rsidRPr="00244C6E" w:rsidRDefault="00000000" w:rsidP="006351B7">
      <w:pPr>
        <w:pStyle w:val="TOC1"/>
        <w:rPr>
          <w:rFonts w:asciiTheme="minorHAnsi" w:eastAsiaTheme="minorEastAsia" w:hAnsiTheme="minorHAnsi"/>
          <w:b w:val="0"/>
          <w:noProof/>
          <w:sz w:val="22"/>
          <w:szCs w:val="22"/>
          <w:lang w:val="en-GB" w:eastAsia="en-GB"/>
        </w:rPr>
      </w:pPr>
      <w:hyperlink w:anchor="_Toc144304563" w:history="1">
        <w:r w:rsidR="007A2313" w:rsidRPr="00244C6E">
          <w:rPr>
            <w:rStyle w:val="Hyperlink"/>
            <w:rFonts w:ascii="Wingdings 3" w:hAnsi="Wingdings 3" w:cs="Symbol"/>
            <w:noProof/>
          </w:rPr>
          <w:t></w:t>
        </w:r>
        <w:r w:rsidR="007A2313" w:rsidRPr="00244C6E">
          <w:rPr>
            <w:rFonts w:asciiTheme="minorHAnsi" w:eastAsiaTheme="minorEastAsia" w:hAnsiTheme="minorHAnsi"/>
            <w:b w:val="0"/>
            <w:noProof/>
            <w:sz w:val="22"/>
            <w:szCs w:val="22"/>
            <w:lang w:val="en-GB" w:eastAsia="en-GB"/>
          </w:rPr>
          <w:tab/>
        </w:r>
        <w:r w:rsidR="007A2313" w:rsidRPr="00244C6E">
          <w:rPr>
            <w:rStyle w:val="Hyperlink"/>
            <w:noProof/>
          </w:rPr>
          <w:t>Required Qualifications</w:t>
        </w:r>
        <w:r w:rsidR="007A2313" w:rsidRPr="00244C6E">
          <w:rPr>
            <w:noProof/>
            <w:webHidden/>
          </w:rPr>
          <w:tab/>
        </w:r>
        <w:r w:rsidR="007A2313" w:rsidRPr="00244C6E">
          <w:rPr>
            <w:noProof/>
            <w:webHidden/>
          </w:rPr>
          <w:fldChar w:fldCharType="begin"/>
        </w:r>
        <w:r w:rsidR="007A2313" w:rsidRPr="00244C6E">
          <w:rPr>
            <w:noProof/>
            <w:webHidden/>
          </w:rPr>
          <w:instrText xml:space="preserve"> PAGEREF _Toc144304563 \h </w:instrText>
        </w:r>
        <w:r w:rsidR="007A2313" w:rsidRPr="00244C6E">
          <w:rPr>
            <w:noProof/>
            <w:webHidden/>
          </w:rPr>
        </w:r>
        <w:r w:rsidR="007A2313" w:rsidRPr="00244C6E">
          <w:rPr>
            <w:noProof/>
            <w:webHidden/>
          </w:rPr>
          <w:fldChar w:fldCharType="separate"/>
        </w:r>
        <w:r w:rsidR="007A2313" w:rsidRPr="00244C6E">
          <w:rPr>
            <w:noProof/>
            <w:webHidden/>
          </w:rPr>
          <w:t>21</w:t>
        </w:r>
        <w:r w:rsidR="007A2313" w:rsidRPr="00244C6E">
          <w:rPr>
            <w:noProof/>
            <w:webHidden/>
          </w:rPr>
          <w:fldChar w:fldCharType="end"/>
        </w:r>
      </w:hyperlink>
    </w:p>
    <w:p w14:paraId="3FAD98BF" w14:textId="65D53E65" w:rsidR="007A2313" w:rsidRPr="00244C6E" w:rsidRDefault="00000000" w:rsidP="006351B7">
      <w:pPr>
        <w:pStyle w:val="TOC1"/>
        <w:rPr>
          <w:rFonts w:asciiTheme="minorHAnsi" w:eastAsiaTheme="minorEastAsia" w:hAnsiTheme="minorHAnsi"/>
          <w:b w:val="0"/>
          <w:noProof/>
          <w:sz w:val="22"/>
          <w:szCs w:val="22"/>
          <w:lang w:val="en-GB" w:eastAsia="en-GB"/>
        </w:rPr>
      </w:pPr>
      <w:hyperlink w:anchor="_Toc144304564" w:history="1">
        <w:r w:rsidR="007A2313" w:rsidRPr="00244C6E">
          <w:rPr>
            <w:rStyle w:val="Hyperlink"/>
            <w:rFonts w:ascii="Wingdings 3" w:hAnsi="Wingdings 3" w:cs="Symbol"/>
            <w:noProof/>
          </w:rPr>
          <w:t></w:t>
        </w:r>
        <w:r w:rsidR="007A2313" w:rsidRPr="00244C6E">
          <w:rPr>
            <w:rFonts w:asciiTheme="minorHAnsi" w:eastAsiaTheme="minorEastAsia" w:hAnsiTheme="minorHAnsi"/>
            <w:b w:val="0"/>
            <w:noProof/>
            <w:sz w:val="22"/>
            <w:szCs w:val="22"/>
            <w:lang w:val="en-GB" w:eastAsia="en-GB"/>
          </w:rPr>
          <w:tab/>
        </w:r>
        <w:r w:rsidR="007A2313" w:rsidRPr="00244C6E">
          <w:rPr>
            <w:rStyle w:val="Hyperlink"/>
            <w:noProof/>
          </w:rPr>
          <w:t>Request for Proposals</w:t>
        </w:r>
        <w:r w:rsidR="007A2313" w:rsidRPr="00244C6E">
          <w:rPr>
            <w:noProof/>
            <w:webHidden/>
          </w:rPr>
          <w:tab/>
        </w:r>
        <w:r w:rsidR="007A2313" w:rsidRPr="00244C6E">
          <w:rPr>
            <w:noProof/>
            <w:webHidden/>
          </w:rPr>
          <w:fldChar w:fldCharType="begin"/>
        </w:r>
        <w:r w:rsidR="007A2313" w:rsidRPr="00244C6E">
          <w:rPr>
            <w:noProof/>
            <w:webHidden/>
          </w:rPr>
          <w:instrText xml:space="preserve"> PAGEREF _Toc144304564 \h </w:instrText>
        </w:r>
        <w:r w:rsidR="007A2313" w:rsidRPr="00244C6E">
          <w:rPr>
            <w:noProof/>
            <w:webHidden/>
          </w:rPr>
        </w:r>
        <w:r w:rsidR="007A2313" w:rsidRPr="00244C6E">
          <w:rPr>
            <w:noProof/>
            <w:webHidden/>
          </w:rPr>
          <w:fldChar w:fldCharType="separate"/>
        </w:r>
        <w:r w:rsidR="007A2313" w:rsidRPr="00244C6E">
          <w:rPr>
            <w:noProof/>
            <w:webHidden/>
          </w:rPr>
          <w:t>22</w:t>
        </w:r>
        <w:r w:rsidR="007A2313" w:rsidRPr="00244C6E">
          <w:rPr>
            <w:noProof/>
            <w:webHidden/>
          </w:rPr>
          <w:fldChar w:fldCharType="end"/>
        </w:r>
      </w:hyperlink>
    </w:p>
    <w:p w14:paraId="01C9AAF0" w14:textId="33604B72" w:rsidR="007A2313" w:rsidRPr="00244C6E" w:rsidRDefault="00000000" w:rsidP="006351B7">
      <w:pPr>
        <w:pStyle w:val="TOC2"/>
        <w:jc w:val="both"/>
        <w:rPr>
          <w:rFonts w:asciiTheme="minorHAnsi" w:eastAsiaTheme="minorEastAsia" w:hAnsiTheme="minorHAnsi"/>
          <w:sz w:val="22"/>
          <w:szCs w:val="22"/>
          <w:lang w:val="en-GB" w:eastAsia="en-GB"/>
        </w:rPr>
      </w:pPr>
      <w:hyperlink w:anchor="_Toc144304565" w:history="1">
        <w:r w:rsidR="007A2313" w:rsidRPr="00244C6E">
          <w:rPr>
            <w:rStyle w:val="Hyperlink"/>
          </w:rPr>
          <w:t>Technical proposal</w:t>
        </w:r>
        <w:r w:rsidR="007A2313" w:rsidRPr="00244C6E">
          <w:rPr>
            <w:webHidden/>
          </w:rPr>
          <w:tab/>
        </w:r>
        <w:r w:rsidR="007A2313" w:rsidRPr="00244C6E">
          <w:rPr>
            <w:webHidden/>
          </w:rPr>
          <w:fldChar w:fldCharType="begin"/>
        </w:r>
        <w:r w:rsidR="007A2313" w:rsidRPr="00244C6E">
          <w:rPr>
            <w:webHidden/>
          </w:rPr>
          <w:instrText xml:space="preserve"> PAGEREF _Toc144304565 \h </w:instrText>
        </w:r>
        <w:r w:rsidR="007A2313" w:rsidRPr="00244C6E">
          <w:rPr>
            <w:webHidden/>
          </w:rPr>
        </w:r>
        <w:r w:rsidR="007A2313" w:rsidRPr="00244C6E">
          <w:rPr>
            <w:webHidden/>
          </w:rPr>
          <w:fldChar w:fldCharType="separate"/>
        </w:r>
        <w:r w:rsidR="007A2313" w:rsidRPr="00244C6E">
          <w:rPr>
            <w:webHidden/>
          </w:rPr>
          <w:t>22</w:t>
        </w:r>
        <w:r w:rsidR="007A2313" w:rsidRPr="00244C6E">
          <w:rPr>
            <w:webHidden/>
          </w:rPr>
          <w:fldChar w:fldCharType="end"/>
        </w:r>
      </w:hyperlink>
    </w:p>
    <w:p w14:paraId="30AF5A9B" w14:textId="06E8338C" w:rsidR="007A2313" w:rsidRPr="00244C6E" w:rsidRDefault="00000000" w:rsidP="006351B7">
      <w:pPr>
        <w:pStyle w:val="TOC2"/>
        <w:jc w:val="both"/>
        <w:rPr>
          <w:rFonts w:asciiTheme="minorHAnsi" w:eastAsiaTheme="minorEastAsia" w:hAnsiTheme="minorHAnsi"/>
          <w:sz w:val="22"/>
          <w:szCs w:val="22"/>
          <w:lang w:val="en-GB" w:eastAsia="en-GB"/>
        </w:rPr>
      </w:pPr>
      <w:hyperlink w:anchor="_Toc144304566" w:history="1">
        <w:r w:rsidR="007A2313" w:rsidRPr="00244C6E">
          <w:rPr>
            <w:rStyle w:val="Hyperlink"/>
          </w:rPr>
          <w:t>Financial proposal</w:t>
        </w:r>
        <w:r w:rsidR="007A2313" w:rsidRPr="00244C6E">
          <w:rPr>
            <w:webHidden/>
          </w:rPr>
          <w:tab/>
        </w:r>
        <w:r w:rsidR="007A2313" w:rsidRPr="00244C6E">
          <w:rPr>
            <w:webHidden/>
          </w:rPr>
          <w:fldChar w:fldCharType="begin"/>
        </w:r>
        <w:r w:rsidR="007A2313" w:rsidRPr="00244C6E">
          <w:rPr>
            <w:webHidden/>
          </w:rPr>
          <w:instrText xml:space="preserve"> PAGEREF _Toc144304566 \h </w:instrText>
        </w:r>
        <w:r w:rsidR="007A2313" w:rsidRPr="00244C6E">
          <w:rPr>
            <w:webHidden/>
          </w:rPr>
        </w:r>
        <w:r w:rsidR="007A2313" w:rsidRPr="00244C6E">
          <w:rPr>
            <w:webHidden/>
          </w:rPr>
          <w:fldChar w:fldCharType="separate"/>
        </w:r>
        <w:r w:rsidR="007A2313" w:rsidRPr="00244C6E">
          <w:rPr>
            <w:webHidden/>
          </w:rPr>
          <w:t>22</w:t>
        </w:r>
        <w:r w:rsidR="007A2313" w:rsidRPr="00244C6E">
          <w:rPr>
            <w:webHidden/>
          </w:rPr>
          <w:fldChar w:fldCharType="end"/>
        </w:r>
      </w:hyperlink>
    </w:p>
    <w:p w14:paraId="1688D753" w14:textId="5233C699" w:rsidR="00D815E5" w:rsidRPr="00244C6E" w:rsidRDefault="00D815E5" w:rsidP="006351B7">
      <w:pPr>
        <w:pStyle w:val="NormalBody"/>
      </w:pPr>
      <w:r w:rsidRPr="00244C6E">
        <w:fldChar w:fldCharType="end"/>
      </w:r>
    </w:p>
    <w:p w14:paraId="1AB94BF8" w14:textId="77777777" w:rsidR="009F4972" w:rsidRPr="00244C6E" w:rsidRDefault="009F4972" w:rsidP="006351B7">
      <w:pPr>
        <w:pStyle w:val="NormalBody"/>
      </w:pPr>
    </w:p>
    <w:p w14:paraId="51A42124" w14:textId="77777777" w:rsidR="009F4972" w:rsidRPr="00244C6E" w:rsidRDefault="009F4972" w:rsidP="006351B7">
      <w:pPr>
        <w:pStyle w:val="NormalBody"/>
      </w:pPr>
    </w:p>
    <w:p w14:paraId="6B8C3B0A" w14:textId="23843485" w:rsidR="0077762A" w:rsidRPr="00244C6E" w:rsidRDefault="0077762A" w:rsidP="006351B7">
      <w:pPr>
        <w:pStyle w:val="Headinglevel1"/>
        <w:jc w:val="both"/>
        <w:rPr>
          <w:lang w:val="en-US"/>
        </w:rPr>
      </w:pPr>
      <w:bookmarkStart w:id="4" w:name="_Toc144304539"/>
      <w:bookmarkEnd w:id="0"/>
      <w:r w:rsidRPr="00244C6E">
        <w:rPr>
          <w:lang w:val="en-US"/>
        </w:rPr>
        <w:lastRenderedPageBreak/>
        <w:t xml:space="preserve">Background </w:t>
      </w:r>
      <w:r w:rsidR="00852E16" w:rsidRPr="00244C6E">
        <w:rPr>
          <w:lang w:val="en-US"/>
        </w:rPr>
        <w:t>and Objective</w:t>
      </w:r>
      <w:bookmarkEnd w:id="4"/>
      <w:r w:rsidR="00852E16" w:rsidRPr="00244C6E">
        <w:rPr>
          <w:lang w:val="en-US"/>
        </w:rPr>
        <w:t xml:space="preserve"> </w:t>
      </w:r>
    </w:p>
    <w:p w14:paraId="149C1193" w14:textId="65B37565" w:rsidR="007420F9" w:rsidRPr="00244C6E" w:rsidRDefault="005A5E34" w:rsidP="006351B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after="0" w:line="240" w:lineRule="auto"/>
        <w:jc w:val="both"/>
        <w:rPr>
          <w:rFonts w:ascii="Helvetica" w:hAnsi="Helvetica" w:cs="Helvetica"/>
          <w:color w:val="000000"/>
        </w:rPr>
      </w:pPr>
      <w:r w:rsidRPr="00244C6E">
        <w:rPr>
          <w:rFonts w:ascii="Arial" w:hAnsi="Arial" w:cs="Arial"/>
        </w:rPr>
        <w:t>T</w:t>
      </w:r>
      <w:r w:rsidRPr="00244C6E">
        <w:rPr>
          <w:rFonts w:ascii="Arial" w:eastAsia="Times New Roman" w:hAnsi="Arial" w:cs="Arial"/>
          <w:color w:val="000000" w:themeColor="text1"/>
          <w:lang w:eastAsia="ja-JP"/>
        </w:rPr>
        <w:t xml:space="preserve">he ILO is implementing the “Promoting the Implementation of Labour Rights in Armenia Together” project in Armenia, funded by the </w:t>
      </w:r>
      <w:proofErr w:type="spellStart"/>
      <w:r w:rsidRPr="00244C6E">
        <w:rPr>
          <w:rFonts w:ascii="Arial" w:eastAsia="Times New Roman" w:hAnsi="Arial" w:cs="Arial"/>
          <w:color w:val="000000" w:themeColor="text1"/>
          <w:lang w:eastAsia="ja-JP"/>
        </w:rPr>
        <w:t>USDoL</w:t>
      </w:r>
      <w:proofErr w:type="spellEnd"/>
      <w:r w:rsidRPr="00244C6E">
        <w:rPr>
          <w:rFonts w:ascii="Arial" w:eastAsia="Times New Roman" w:hAnsi="Arial" w:cs="Arial"/>
          <w:color w:val="000000" w:themeColor="text1"/>
          <w:lang w:eastAsia="ja-JP"/>
        </w:rPr>
        <w:t xml:space="preserve">.  </w:t>
      </w:r>
      <w:r w:rsidR="007420F9" w:rsidRPr="00244C6E">
        <w:rPr>
          <w:rFonts w:ascii="Arial" w:eastAsia="Times New Roman" w:hAnsi="Arial" w:cs="Arial"/>
          <w:color w:val="000000" w:themeColor="text1"/>
          <w:lang w:eastAsia="ja-JP"/>
        </w:rPr>
        <w:t xml:space="preserve">One of the </w:t>
      </w:r>
      <w:r w:rsidR="004311D9" w:rsidRPr="00244C6E">
        <w:rPr>
          <w:rFonts w:ascii="Arial" w:eastAsia="Times New Roman" w:hAnsi="Arial" w:cs="Arial"/>
          <w:color w:val="000000" w:themeColor="text1"/>
          <w:lang w:eastAsia="ja-JP"/>
        </w:rPr>
        <w:t>objectives</w:t>
      </w:r>
      <w:r w:rsidR="007420F9" w:rsidRPr="00244C6E">
        <w:rPr>
          <w:rFonts w:ascii="Arial" w:eastAsia="Times New Roman" w:hAnsi="Arial" w:cs="Arial"/>
          <w:color w:val="000000" w:themeColor="text1"/>
          <w:lang w:eastAsia="ja-JP"/>
        </w:rPr>
        <w:t xml:space="preserve"> of the Project</w:t>
      </w:r>
      <w:r w:rsidRPr="00244C6E">
        <w:rPr>
          <w:rFonts w:ascii="Arial" w:eastAsia="Times New Roman" w:hAnsi="Arial" w:cs="Arial"/>
          <w:color w:val="000000" w:themeColor="text1"/>
          <w:lang w:eastAsia="ja-JP"/>
        </w:rPr>
        <w:t xml:space="preserve"> is to improve systems in the appropriate government institutions for enforcing and promoting Armenia’s labour laws and standards.  To help achieve this objective, the </w:t>
      </w:r>
      <w:proofErr w:type="gramStart"/>
      <w:r w:rsidRPr="00244C6E">
        <w:rPr>
          <w:rFonts w:ascii="Arial" w:eastAsia="Times New Roman" w:hAnsi="Arial" w:cs="Arial"/>
          <w:color w:val="000000" w:themeColor="text1"/>
          <w:lang w:eastAsia="ja-JP"/>
        </w:rPr>
        <w:t>Health</w:t>
      </w:r>
      <w:proofErr w:type="gramEnd"/>
      <w:r w:rsidRPr="00244C6E">
        <w:rPr>
          <w:rFonts w:ascii="Arial" w:eastAsia="Times New Roman" w:hAnsi="Arial" w:cs="Arial"/>
          <w:color w:val="000000" w:themeColor="text1"/>
          <w:lang w:eastAsia="ja-JP"/>
        </w:rPr>
        <w:t xml:space="preserve"> and Labour Inspection Body of the Republic of Armenia (HLIB) </w:t>
      </w:r>
      <w:r w:rsidR="007420F9" w:rsidRPr="00244C6E">
        <w:rPr>
          <w:rFonts w:ascii="Helvetica" w:hAnsi="Helvetica" w:cs="Helvetica"/>
          <w:color w:val="000000"/>
        </w:rPr>
        <w:t>will be equipped with an online Electronic Case Management System (ECMS) to manage labour inspection actions.</w:t>
      </w:r>
    </w:p>
    <w:p w14:paraId="40F16196" w14:textId="77777777" w:rsidR="007420F9" w:rsidRPr="00244C6E" w:rsidRDefault="007420F9" w:rsidP="006351B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after="0" w:line="240" w:lineRule="auto"/>
        <w:jc w:val="both"/>
        <w:rPr>
          <w:rFonts w:ascii="Helvetica" w:hAnsi="Helvetica" w:cs="Helvetica"/>
          <w:color w:val="000000"/>
        </w:rPr>
      </w:pPr>
    </w:p>
    <w:p w14:paraId="4D557889" w14:textId="33014366" w:rsidR="005A5E34" w:rsidRPr="00244C6E" w:rsidRDefault="007420F9" w:rsidP="006351B7">
      <w:pPr>
        <w:jc w:val="both"/>
      </w:pPr>
      <w:r w:rsidRPr="00244C6E">
        <w:rPr>
          <w:rFonts w:ascii="Helvetica" w:hAnsi="Helvetica" w:cs="Helvetica"/>
          <w:color w:val="000000"/>
        </w:rPr>
        <w:t>The Project recently completed the process of mapping the procedural workflows, drawing a static wireframe, and</w:t>
      </w:r>
      <w:r w:rsidR="004311D9" w:rsidRPr="00244C6E">
        <w:rPr>
          <w:rFonts w:ascii="Helvetica" w:hAnsi="Helvetica" w:cs="Helvetica"/>
          <w:color w:val="000000"/>
        </w:rPr>
        <w:t xml:space="preserve"> </w:t>
      </w:r>
      <w:r w:rsidRPr="00244C6E">
        <w:rPr>
          <w:rFonts w:ascii="Helvetica" w:hAnsi="Helvetica" w:cs="Helvetica"/>
          <w:color w:val="000000"/>
        </w:rPr>
        <w:t>developing the Software Requirement Specifications (SRS) for the proposed system. These documents form the</w:t>
      </w:r>
      <w:r w:rsidR="004311D9" w:rsidRPr="00244C6E">
        <w:rPr>
          <w:rFonts w:ascii="Helvetica" w:hAnsi="Helvetica" w:cs="Helvetica"/>
          <w:color w:val="000000"/>
        </w:rPr>
        <w:t xml:space="preserve"> </w:t>
      </w:r>
      <w:r w:rsidRPr="00244C6E">
        <w:rPr>
          <w:rFonts w:ascii="Helvetica" w:hAnsi="Helvetica" w:cs="Helvetica"/>
          <w:color w:val="000000"/>
        </w:rPr>
        <w:t>foundation of the ECMS and should be studied and referenced in the preparation of a response to this request for</w:t>
      </w:r>
      <w:r w:rsidR="004311D9" w:rsidRPr="00244C6E">
        <w:rPr>
          <w:rFonts w:ascii="Helvetica" w:hAnsi="Helvetica" w:cs="Helvetica"/>
          <w:color w:val="000000"/>
        </w:rPr>
        <w:t xml:space="preserve"> </w:t>
      </w:r>
      <w:r w:rsidRPr="00244C6E">
        <w:rPr>
          <w:rFonts w:ascii="Helvetica" w:hAnsi="Helvetica" w:cs="Helvetica"/>
          <w:color w:val="000000"/>
        </w:rPr>
        <w:t>proposals.</w:t>
      </w:r>
    </w:p>
    <w:p w14:paraId="0C60A55E" w14:textId="5A34847E" w:rsidR="0077762A" w:rsidRPr="00244C6E" w:rsidRDefault="004D773A" w:rsidP="006351B7">
      <w:pPr>
        <w:pStyle w:val="Headinglevel1"/>
        <w:jc w:val="both"/>
        <w:rPr>
          <w:lang w:val="en-US"/>
        </w:rPr>
      </w:pPr>
      <w:bookmarkStart w:id="5" w:name="_Toc144304540"/>
      <w:r w:rsidRPr="00244C6E">
        <w:rPr>
          <w:lang w:val="en-US"/>
        </w:rPr>
        <w:lastRenderedPageBreak/>
        <w:t>Scope of Work</w:t>
      </w:r>
      <w:bookmarkEnd w:id="5"/>
      <w:r w:rsidRPr="00244C6E">
        <w:rPr>
          <w:lang w:val="en-US"/>
        </w:rPr>
        <w:t xml:space="preserve"> </w:t>
      </w:r>
    </w:p>
    <w:p w14:paraId="1606D9AD" w14:textId="6B0B427A" w:rsidR="00B62C8F" w:rsidRPr="00244C6E" w:rsidRDefault="00F976F2" w:rsidP="006351B7">
      <w:pPr>
        <w:pStyle w:val="Headinglevel2"/>
        <w:jc w:val="both"/>
      </w:pPr>
      <w:bookmarkStart w:id="6" w:name="_Toc144304541"/>
      <w:r w:rsidRPr="00244C6E">
        <w:t>System requirements</w:t>
      </w:r>
      <w:bookmarkEnd w:id="6"/>
      <w:r w:rsidR="00B62C8F" w:rsidRPr="00244C6E">
        <w:t xml:space="preserve"> </w:t>
      </w:r>
    </w:p>
    <w:p w14:paraId="74A2A9A9" w14:textId="68929D98" w:rsidR="002B5F3C" w:rsidRPr="00244C6E" w:rsidRDefault="002B5F3C" w:rsidP="006351B7">
      <w:pPr>
        <w:pStyle w:val="Headinglevel3"/>
        <w:jc w:val="both"/>
      </w:pPr>
      <w:bookmarkStart w:id="7" w:name="_Toc144304542"/>
      <w:r w:rsidRPr="00244C6E">
        <w:t>Technical requirements</w:t>
      </w:r>
      <w:bookmarkEnd w:id="7"/>
      <w:r w:rsidRPr="00244C6E">
        <w:t xml:space="preserve"> </w:t>
      </w:r>
    </w:p>
    <w:p w14:paraId="68500792" w14:textId="3173D213" w:rsidR="00A15B35" w:rsidRPr="00244C6E" w:rsidRDefault="00A15B35" w:rsidP="006351B7">
      <w:pPr>
        <w:pStyle w:val="NormalBody"/>
        <w:rPr>
          <w:lang w:val="en-US"/>
        </w:rPr>
      </w:pPr>
      <w:r w:rsidRPr="00244C6E">
        <w:rPr>
          <w:lang w:val="en-US"/>
        </w:rPr>
        <w:t xml:space="preserve">The system should align with the general functional </w:t>
      </w:r>
      <w:r w:rsidR="004311D9" w:rsidRPr="00244C6E">
        <w:rPr>
          <w:lang w:val="en-US"/>
        </w:rPr>
        <w:t xml:space="preserve">and technical </w:t>
      </w:r>
      <w:r w:rsidRPr="00244C6E">
        <w:rPr>
          <w:lang w:val="en-US"/>
        </w:rPr>
        <w:t xml:space="preserve">requirements as listed in the Software Requirement Specification, including: </w:t>
      </w:r>
    </w:p>
    <w:p w14:paraId="46536ABC" w14:textId="6C281A90" w:rsidR="00BA007C" w:rsidRPr="00244C6E" w:rsidRDefault="00BA007C" w:rsidP="006351B7">
      <w:pPr>
        <w:pStyle w:val="Headinglevel4"/>
        <w:jc w:val="both"/>
      </w:pPr>
      <w:r w:rsidRPr="00244C6E">
        <w:t xml:space="preserve">Interface </w:t>
      </w:r>
      <w:r w:rsidR="00086F4C" w:rsidRPr="00244C6E">
        <w:t>l</w:t>
      </w:r>
      <w:r w:rsidRPr="00244C6E">
        <w:t xml:space="preserve">anguage </w:t>
      </w:r>
    </w:p>
    <w:p w14:paraId="026E27A9" w14:textId="154C497B" w:rsidR="00BA007C" w:rsidRPr="00244C6E" w:rsidRDefault="00BA007C" w:rsidP="006351B7">
      <w:pPr>
        <w:pStyle w:val="NormalBody"/>
      </w:pPr>
      <w:r w:rsidRPr="00244C6E">
        <w:t xml:space="preserve">The web application/user interface labels will be in </w:t>
      </w:r>
      <w:r w:rsidR="005A5E34" w:rsidRPr="00244C6E">
        <w:t>Armenian</w:t>
      </w:r>
      <w:r w:rsidR="006351B7">
        <w:t>.</w:t>
      </w:r>
    </w:p>
    <w:p w14:paraId="2D0DB4EF" w14:textId="1270247B" w:rsidR="00086F4C" w:rsidRPr="00244C6E" w:rsidRDefault="00086F4C" w:rsidP="006351B7">
      <w:pPr>
        <w:pStyle w:val="Headinglevel4"/>
        <w:jc w:val="both"/>
      </w:pPr>
      <w:r w:rsidRPr="00244C6E">
        <w:t xml:space="preserve">Concurrent users </w:t>
      </w:r>
    </w:p>
    <w:p w14:paraId="7334478A" w14:textId="7A61A411" w:rsidR="00086F4C" w:rsidRPr="00244C6E" w:rsidRDefault="00086F4C" w:rsidP="006351B7">
      <w:pPr>
        <w:pStyle w:val="NormalBody"/>
        <w:rPr>
          <w:lang w:val="en-US"/>
        </w:rPr>
      </w:pPr>
      <w:r w:rsidRPr="00244C6E">
        <w:rPr>
          <w:lang w:val="en-US"/>
        </w:rPr>
        <w:t xml:space="preserve">The application should be designed to handle </w:t>
      </w:r>
      <w:r w:rsidR="007420F9" w:rsidRPr="00244C6E">
        <w:rPr>
          <w:lang w:val="en-US"/>
        </w:rPr>
        <w:t>150</w:t>
      </w:r>
      <w:r w:rsidR="0075574B" w:rsidRPr="00244C6E">
        <w:rPr>
          <w:lang w:val="en-US"/>
        </w:rPr>
        <w:t xml:space="preserve"> </w:t>
      </w:r>
      <w:r w:rsidRPr="00244C6E">
        <w:rPr>
          <w:lang w:val="en-US"/>
        </w:rPr>
        <w:t xml:space="preserve">concurrent </w:t>
      </w:r>
      <w:r w:rsidR="00FA3173" w:rsidRPr="00244C6E">
        <w:rPr>
          <w:lang w:val="en-US"/>
        </w:rPr>
        <w:t xml:space="preserve">planned system </w:t>
      </w:r>
      <w:r w:rsidRPr="00244C6E">
        <w:rPr>
          <w:lang w:val="en-US"/>
        </w:rPr>
        <w:t xml:space="preserve">users </w:t>
      </w:r>
      <w:r w:rsidR="00FA3173" w:rsidRPr="00244C6E">
        <w:rPr>
          <w:lang w:val="en-US"/>
        </w:rPr>
        <w:t>(</w:t>
      </w:r>
      <w:r w:rsidR="005A505E" w:rsidRPr="00244C6E">
        <w:rPr>
          <w:lang w:val="en-US"/>
        </w:rPr>
        <w:t>300</w:t>
      </w:r>
      <w:r w:rsidR="00FA3173" w:rsidRPr="00244C6E">
        <w:rPr>
          <w:lang w:val="en-US"/>
        </w:rPr>
        <w:t xml:space="preserve"> total) </w:t>
      </w:r>
      <w:r w:rsidRPr="00244C6E">
        <w:rPr>
          <w:lang w:val="en-US"/>
        </w:rPr>
        <w:t xml:space="preserve">in </w:t>
      </w:r>
      <w:r w:rsidR="002542D8" w:rsidRPr="00244C6E">
        <w:rPr>
          <w:lang w:val="en-US"/>
        </w:rPr>
        <w:t>5</w:t>
      </w:r>
      <w:r w:rsidR="000D4771" w:rsidRPr="00244C6E">
        <w:rPr>
          <w:lang w:val="en-US"/>
        </w:rPr>
        <w:t xml:space="preserve"> </w:t>
      </w:r>
      <w:r w:rsidR="005A505E" w:rsidRPr="00244C6E">
        <w:rPr>
          <w:lang w:val="en-US"/>
        </w:rPr>
        <w:t xml:space="preserve">territorial </w:t>
      </w:r>
      <w:r w:rsidRPr="00244C6E">
        <w:rPr>
          <w:lang w:val="en-US"/>
        </w:rPr>
        <w:t xml:space="preserve">offices throughout </w:t>
      </w:r>
      <w:r w:rsidR="0075574B" w:rsidRPr="00244C6E">
        <w:rPr>
          <w:lang w:val="en-US"/>
        </w:rPr>
        <w:t>Armenia</w:t>
      </w:r>
      <w:r w:rsidR="00FA3173" w:rsidRPr="00244C6E">
        <w:rPr>
          <w:lang w:val="en-US"/>
        </w:rPr>
        <w:t xml:space="preserve"> and </w:t>
      </w:r>
      <w:r w:rsidR="0075574B" w:rsidRPr="00244C6E">
        <w:rPr>
          <w:lang w:val="en-US"/>
        </w:rPr>
        <w:t xml:space="preserve">1000 </w:t>
      </w:r>
      <w:r w:rsidR="00FA3173" w:rsidRPr="00244C6E">
        <w:rPr>
          <w:lang w:val="en-US"/>
        </w:rPr>
        <w:t>concurrent public users</w:t>
      </w:r>
      <w:r w:rsidRPr="00244C6E">
        <w:rPr>
          <w:lang w:val="en-US"/>
        </w:rPr>
        <w:t xml:space="preserve">.  </w:t>
      </w:r>
    </w:p>
    <w:p w14:paraId="09322076" w14:textId="52DAC03D" w:rsidR="00BA007C" w:rsidRPr="00244C6E" w:rsidRDefault="00BA007C" w:rsidP="006351B7">
      <w:pPr>
        <w:pStyle w:val="Headinglevel4"/>
        <w:jc w:val="both"/>
      </w:pPr>
      <w:r w:rsidRPr="00244C6E">
        <w:t xml:space="preserve">Web </w:t>
      </w:r>
      <w:proofErr w:type="gramStart"/>
      <w:r w:rsidRPr="00244C6E">
        <w:t>based</w:t>
      </w:r>
      <w:proofErr w:type="gramEnd"/>
      <w:r w:rsidRPr="00244C6E">
        <w:t xml:space="preserve"> </w:t>
      </w:r>
    </w:p>
    <w:p w14:paraId="173FD515" w14:textId="66202C19" w:rsidR="00BA007C" w:rsidRPr="00244C6E" w:rsidRDefault="00BA007C" w:rsidP="006351B7">
      <w:pPr>
        <w:pStyle w:val="NormalBody"/>
      </w:pPr>
      <w:r w:rsidRPr="00244C6E">
        <w:rPr>
          <w:lang w:val="en-US"/>
        </w:rPr>
        <w:t xml:space="preserve">The proposed ECMS must be a </w:t>
      </w:r>
      <w:r w:rsidR="00086F4C" w:rsidRPr="00244C6E">
        <w:rPr>
          <w:lang w:val="en-US"/>
        </w:rPr>
        <w:t>web-based</w:t>
      </w:r>
      <w:r w:rsidRPr="00244C6E">
        <w:rPr>
          <w:lang w:val="en-US"/>
        </w:rPr>
        <w:t xml:space="preserve"> application</w:t>
      </w:r>
      <w:r w:rsidR="00086F4C" w:rsidRPr="00244C6E">
        <w:rPr>
          <w:lang w:val="en-US"/>
        </w:rPr>
        <w:t xml:space="preserve">.  </w:t>
      </w:r>
      <w:r w:rsidRPr="00244C6E">
        <w:t xml:space="preserve">The </w:t>
      </w:r>
      <w:r w:rsidR="00A95838" w:rsidRPr="00244C6E">
        <w:t>application</w:t>
      </w:r>
      <w:r w:rsidRPr="00244C6E">
        <w:t xml:space="preserve"> should be accessible from a standard personal computer (PC)</w:t>
      </w:r>
      <w:r w:rsidR="00086F4C" w:rsidRPr="00244C6E">
        <w:t xml:space="preserve">, </w:t>
      </w:r>
      <w:r w:rsidRPr="00244C6E">
        <w:t>tablet</w:t>
      </w:r>
      <w:r w:rsidR="00086F4C" w:rsidRPr="00244C6E">
        <w:t xml:space="preserve">, and/or </w:t>
      </w:r>
      <w:r w:rsidRPr="00244C6E">
        <w:t xml:space="preserve">cell phone device depending on the type of user and functions being used.  The user interface should be homogenous on each platform (web and mobile). </w:t>
      </w:r>
      <w:r w:rsidR="00735566" w:rsidRPr="00244C6E">
        <w:t xml:space="preserve">The </w:t>
      </w:r>
      <w:r w:rsidR="00A95838" w:rsidRPr="00244C6E">
        <w:t>application</w:t>
      </w:r>
      <w:r w:rsidR="00735566" w:rsidRPr="00244C6E">
        <w:t xml:space="preserve"> should be designed to work with a range of browsers (</w:t>
      </w:r>
      <w:proofErr w:type="gramStart"/>
      <w:r w:rsidR="00735566" w:rsidRPr="00244C6E">
        <w:t>e.g.</w:t>
      </w:r>
      <w:proofErr w:type="gramEnd"/>
      <w:r w:rsidR="00735566" w:rsidRPr="00244C6E">
        <w:t xml:space="preserve"> Chrome, Firefox, Safari) and operating systems (e.g. Windows, Mac, Linux) to ensure maximum accessibility.</w:t>
      </w:r>
    </w:p>
    <w:p w14:paraId="2715E24E" w14:textId="77777777" w:rsidR="00BA007C" w:rsidRPr="00244C6E" w:rsidRDefault="00BA007C" w:rsidP="006351B7">
      <w:pPr>
        <w:pStyle w:val="Headinglevel4"/>
        <w:jc w:val="both"/>
      </w:pPr>
      <w:r w:rsidRPr="00244C6E">
        <w:t>User Interface (UI), User Experience (UX)</w:t>
      </w:r>
    </w:p>
    <w:p w14:paraId="1F09A274" w14:textId="723E016C" w:rsidR="0075574B" w:rsidRPr="00244C6E" w:rsidRDefault="0075574B" w:rsidP="006351B7">
      <w:pPr>
        <w:jc w:val="both"/>
        <w:rPr>
          <w:lang w:val="en-US"/>
        </w:rPr>
      </w:pPr>
      <w:r w:rsidRPr="00244C6E">
        <w:rPr>
          <w:lang w:val="en-US"/>
        </w:rPr>
        <w:t>The system should be designed with a user-friendly interface that ensures intuitive navigation through logically organized menus and controls that are easy to find.</w:t>
      </w:r>
      <w:r w:rsidR="005A505E" w:rsidRPr="00244C6E">
        <w:rPr>
          <w:lang w:val="en-US"/>
        </w:rPr>
        <w:t xml:space="preserve"> The user interface should follow a single or a limited number of user interface rules, consistently with the operating system environment in which the ECMS operates. The application should also provide easy-to-use and intuitive end user and administrator functions, as assessed by a panel of typical users.</w:t>
      </w:r>
      <w:r w:rsidRPr="00244C6E">
        <w:rPr>
          <w:lang w:val="en-US"/>
        </w:rPr>
        <w:t xml:space="preserve"> It should use clear and simple language in labels, instructions, and error messages to promote user-friendly terminology. The design and layout of the system should be consistent throughout the interface, with feedback provided to users upon completion of actions or tasks. In terms of visual design, the system should present a clean and visually appealing aesthetic that avoids clutter. Progress indicators such as bars or markers should be utilized for tasks that require time to inform users of the status of their actions. For error handling and validation, the system should implement effective mechanisms that offer clear and helpful error messages when users encounter issues. If applicable, the system should include interactive charts and data visualizations to facilitate a better understanding of complex data. The system should also implement user activity tracking and analytics to gain insights and identify opportunities for improvement.</w:t>
      </w:r>
      <w:r w:rsidR="0047625D" w:rsidRPr="00244C6E">
        <w:rPr>
          <w:lang w:val="en-US"/>
        </w:rPr>
        <w:t xml:space="preserve">  The system should ensure </w:t>
      </w:r>
      <w:r w:rsidR="006351B7" w:rsidRPr="00244C6E">
        <w:rPr>
          <w:lang w:val="en-US"/>
        </w:rPr>
        <w:t>responsiveness</w:t>
      </w:r>
      <w:r w:rsidRPr="00244C6E">
        <w:rPr>
          <w:lang w:val="en-US"/>
        </w:rPr>
        <w:t xml:space="preserve"> and compatibility, </w:t>
      </w:r>
      <w:r w:rsidR="0047625D" w:rsidRPr="00244C6E">
        <w:rPr>
          <w:lang w:val="en-US"/>
        </w:rPr>
        <w:t xml:space="preserve">and </w:t>
      </w:r>
      <w:r w:rsidRPr="00244C6E">
        <w:rPr>
          <w:lang w:val="en-US"/>
        </w:rPr>
        <w:t>function across different devices and screen sizes, utilizing responsive design frameworks and CSS media queries to adapt to various screen sizes. It should be tested on a range of devices, including laptops, desktops, tablets, and mobile phones to ensure compatibility. Furthermore, the system should work correctly across popular browsers such as Google Chrome, Mozilla Firefox, and Microsoft Edge, thereby ensuring cross-browser compatibility.</w:t>
      </w:r>
    </w:p>
    <w:p w14:paraId="4FAA0798" w14:textId="7A2CA376" w:rsidR="0075574B" w:rsidRPr="00244C6E" w:rsidRDefault="0075574B" w:rsidP="006351B7">
      <w:pPr>
        <w:jc w:val="both"/>
        <w:rPr>
          <w:lang w:val="en-US"/>
        </w:rPr>
      </w:pPr>
      <w:r w:rsidRPr="00244C6E">
        <w:rPr>
          <w:lang w:val="en-US"/>
        </w:rPr>
        <w:t xml:space="preserve">The user interface appearance and behavior should be coherent and compatible with the Web Content Accessibility Guidelines (WCAG) to be accessible to individuals with disabilities. It should employ semantic HTML to structure content and provide alternative text for non-text elements such as images. All interactive elements should be operable via keyboard navigation, enhancing accessibility. </w:t>
      </w:r>
      <w:r w:rsidR="005A505E" w:rsidRPr="00244C6E">
        <w:rPr>
          <w:lang w:val="en-US"/>
        </w:rPr>
        <w:t xml:space="preserve">Furthermore, the user interface should be compatible with specialist software used by users with disabilities and provide the ability for users to move, resize and modify display windows, select sound and volume of audio alerts, and save modifications in a user profile. The application </w:t>
      </w:r>
      <w:r w:rsidR="005A505E" w:rsidRPr="00244C6E">
        <w:rPr>
          <w:lang w:val="en-US"/>
        </w:rPr>
        <w:lastRenderedPageBreak/>
        <w:t xml:space="preserve">should offer persistent, user-definable defaults for data entry where desirable. </w:t>
      </w:r>
      <w:r w:rsidRPr="00244C6E">
        <w:rPr>
          <w:lang w:val="en-US"/>
        </w:rPr>
        <w:t xml:space="preserve">Additionally, the system should undergo thorough testing on various browsers and screen readers to ensure it meets accessibility standards and complies with main web browsers. </w:t>
      </w:r>
    </w:p>
    <w:p w14:paraId="7D53D073" w14:textId="77777777" w:rsidR="00BA007C" w:rsidRPr="00244C6E" w:rsidRDefault="00BA007C" w:rsidP="006351B7">
      <w:pPr>
        <w:pStyle w:val="Headinglevel4"/>
        <w:jc w:val="both"/>
      </w:pPr>
      <w:r w:rsidRPr="00244C6E">
        <w:t xml:space="preserve">Single Sign On </w:t>
      </w:r>
    </w:p>
    <w:p w14:paraId="6A77F0BC" w14:textId="5F6A7BAE" w:rsidR="007A61AC" w:rsidRPr="00244C6E" w:rsidRDefault="00BA007C" w:rsidP="006351B7">
      <w:pPr>
        <w:jc w:val="both"/>
        <w:rPr>
          <w:lang w:val="en-US"/>
        </w:rPr>
      </w:pPr>
      <w:r w:rsidRPr="00244C6E">
        <w:rPr>
          <w:lang w:val="en-US"/>
        </w:rPr>
        <w:t xml:space="preserve">The </w:t>
      </w:r>
      <w:r w:rsidR="00A95838" w:rsidRPr="00244C6E">
        <w:rPr>
          <w:lang w:val="en-US"/>
        </w:rPr>
        <w:t>application</w:t>
      </w:r>
      <w:r w:rsidRPr="00244C6E">
        <w:rPr>
          <w:lang w:val="en-US"/>
        </w:rPr>
        <w:t xml:space="preserve"> should work with a “Single Sign On” approach. This means that a user needs to login only once to navigate through the entire ECMS application to access the functionality associated with their user profile. Depending upon the user rights and access control, functional modules are displayed and specific data at the appropriate administrative level is provided. </w:t>
      </w:r>
      <w:r w:rsidR="00E90DEC" w:rsidRPr="00244C6E">
        <w:rPr>
          <w:lang w:val="en-US"/>
        </w:rPr>
        <w:t>To ensure security, the system m</w:t>
      </w:r>
      <w:r w:rsidRPr="00244C6E">
        <w:rPr>
          <w:lang w:val="en-US"/>
        </w:rPr>
        <w:t xml:space="preserve">ust have a session timeout set with auto logout after </w:t>
      </w:r>
      <w:r w:rsidR="00A95838" w:rsidRPr="00244C6E">
        <w:rPr>
          <w:lang w:val="en-US"/>
        </w:rPr>
        <w:t xml:space="preserve">a </w:t>
      </w:r>
      <w:r w:rsidRPr="00244C6E">
        <w:rPr>
          <w:lang w:val="en-US"/>
        </w:rPr>
        <w:t xml:space="preserve">fixed time, whereby the user will have to login again. </w:t>
      </w:r>
    </w:p>
    <w:p w14:paraId="45622776" w14:textId="2DD3AD55" w:rsidR="00A15B35" w:rsidRPr="00244C6E" w:rsidRDefault="00A15B35" w:rsidP="006351B7">
      <w:pPr>
        <w:pStyle w:val="Headinglevel4"/>
        <w:jc w:val="both"/>
      </w:pPr>
      <w:r w:rsidRPr="00244C6E">
        <w:t xml:space="preserve">User </w:t>
      </w:r>
      <w:r w:rsidR="00D50DA3" w:rsidRPr="00244C6E">
        <w:t xml:space="preserve">Account </w:t>
      </w:r>
      <w:r w:rsidRPr="00244C6E">
        <w:t>Management</w:t>
      </w:r>
    </w:p>
    <w:p w14:paraId="36774B76" w14:textId="45B7F8EB" w:rsidR="00D50DA3" w:rsidRPr="00244C6E" w:rsidRDefault="00D50DA3" w:rsidP="006351B7">
      <w:pPr>
        <w:jc w:val="both"/>
        <w:rPr>
          <w:lang w:val="en-US"/>
        </w:rPr>
      </w:pPr>
      <w:r w:rsidRPr="00244C6E">
        <w:rPr>
          <w:lang w:val="en-US"/>
        </w:rPr>
        <w:t>The system should facilitate comprehensive user account management, including the creation, modification, and deletion of accounts, with secure authentication and role-based access control. User roles, administered by the system administrator, will be flexible, granting varying levels of access to processes, templates, and reports, including viewing, editing, changing, approving, or canceling actions. Users may be assigned multiple roles, with the system granting permissions based on the role with the greatest access. Access rights should dynamically adjust as case management components are modified. Role creation will be centralized, allowing uniform role assignment across different branches, with access limited to relevant data. Additionally, a user's dashboard and reporting access will be defined by their specific role, and the system will control access to records and folders based on business groupings, user roles, and individual permissions.</w:t>
      </w:r>
    </w:p>
    <w:p w14:paraId="125CBCF0" w14:textId="77777777" w:rsidR="007A61AC" w:rsidRPr="00244C6E" w:rsidRDefault="007A61AC" w:rsidP="006351B7">
      <w:pPr>
        <w:pStyle w:val="Headinglevel4"/>
        <w:jc w:val="both"/>
      </w:pPr>
      <w:r w:rsidRPr="00244C6E">
        <w:t xml:space="preserve">Reporting and Analytics </w:t>
      </w:r>
    </w:p>
    <w:p w14:paraId="19FA747A" w14:textId="1226F6B9" w:rsidR="0009686A" w:rsidRPr="00244C6E" w:rsidRDefault="0009686A" w:rsidP="006351B7">
      <w:pPr>
        <w:pStyle w:val="NormalBody"/>
      </w:pPr>
      <w:r w:rsidRPr="00244C6E">
        <w:t xml:space="preserve">The system should enable users to define and generate custom reports tailored to their individual needs and requirements. It should provide the capability to create these user-defined or custom reports utilizing all data that has been input or imported into the system. For administrators, the system should offer the flexibility to develop new reports or modify existing ones, allowing the use of both simple and complex formulas and functions across a broad spectrum of data manipulations. To facilitate this, report builder solutions should be integrable within the system. Furthermore, the system should incorporate role-based access control to associate custom reports with specific user roles. Administrators should be able to assign or restrict access to these custom reports according to the user's role, ensuring that individuals have access only to the reports that are relevant to their </w:t>
      </w:r>
      <w:r w:rsidR="006351B7" w:rsidRPr="00244C6E">
        <w:t>responsibilities</w:t>
      </w:r>
      <w:r w:rsidRPr="00244C6E">
        <w:t xml:space="preserve"> as specified in the features </w:t>
      </w:r>
      <w:r w:rsidR="006351B7" w:rsidRPr="00244C6E">
        <w:t>requirement.</w:t>
      </w:r>
    </w:p>
    <w:p w14:paraId="5A107069" w14:textId="77777777" w:rsidR="007A61AC" w:rsidRPr="00244C6E" w:rsidRDefault="007A61AC" w:rsidP="006351B7">
      <w:pPr>
        <w:pStyle w:val="Headinglevel4"/>
        <w:jc w:val="both"/>
      </w:pPr>
      <w:r w:rsidRPr="00244C6E">
        <w:t>Document Management</w:t>
      </w:r>
    </w:p>
    <w:p w14:paraId="48E8141E" w14:textId="43E0D76A" w:rsidR="007A61AC" w:rsidRPr="00244C6E" w:rsidRDefault="0009686A" w:rsidP="006351B7">
      <w:pPr>
        <w:jc w:val="both"/>
        <w:rPr>
          <w:lang w:val="en-US"/>
        </w:rPr>
      </w:pPr>
      <w:r w:rsidRPr="00244C6E">
        <w:rPr>
          <w:lang w:val="en-US"/>
        </w:rPr>
        <w:t xml:space="preserve">The system should provide functionalities for users to upload, organize, and store documents related to each case, such as inspection reports, violation notices, investigation findings, and other relevant files. It should allow users with the appropriate permissions, determined by their user role, to edit electronic documents that are not marked as records, while also safeguarding the integrity of electronic documents that are declared as records to prevent editing. The system should be equipped to handle versions of electronic documents as individual yet interconnected entities, maintaining their relational links. It's crucial that each document version is accessible independently while still linked to allow users to smoothly transition between different versions for the purposes of tracking changes, comparisons, reviews, and accessing various iterations of a document. Additionally, the system should have the capacity to integrate with related software packages, including those for image processing and scanning, as well as workflow systems, to ensure seamless operation across different platforms. </w:t>
      </w:r>
    </w:p>
    <w:p w14:paraId="51DF1C4A" w14:textId="77777777" w:rsidR="00D16371" w:rsidRPr="00244C6E" w:rsidRDefault="00D16371" w:rsidP="006351B7">
      <w:pPr>
        <w:shd w:val="clear" w:color="auto" w:fill="FFFFFF"/>
        <w:spacing w:before="0" w:after="0" w:line="276" w:lineRule="auto"/>
        <w:jc w:val="both"/>
        <w:rPr>
          <w:rFonts w:ascii="Montserrat" w:eastAsia="Montserrat" w:hAnsi="Montserrat" w:cs="Montserrat"/>
        </w:rPr>
      </w:pPr>
    </w:p>
    <w:p w14:paraId="52177AE8" w14:textId="56595896" w:rsidR="00D16371" w:rsidRPr="00244C6E" w:rsidRDefault="00D16371" w:rsidP="006351B7">
      <w:pPr>
        <w:pStyle w:val="Headinglevel4"/>
        <w:jc w:val="both"/>
      </w:pPr>
      <w:r w:rsidRPr="00244C6E">
        <w:lastRenderedPageBreak/>
        <w:t xml:space="preserve">Function Editor </w:t>
      </w:r>
    </w:p>
    <w:p w14:paraId="627038A7" w14:textId="054C9B59" w:rsidR="00D16371" w:rsidRPr="00244C6E" w:rsidRDefault="00A15B35" w:rsidP="006351B7">
      <w:pPr>
        <w:pStyle w:val="NormalBody"/>
      </w:pPr>
      <w:r w:rsidRPr="00244C6E">
        <w:t>The system should have a</w:t>
      </w:r>
      <w:r w:rsidR="00D16371" w:rsidRPr="00244C6E">
        <w:t xml:space="preserve"> built-in editor for creating complex formulas and functions. This should include a library of predefined functions (like sum, average, count) and the ability for users to use their own custom functions. The formula and function editor can be a ready solution integrated into the System.</w:t>
      </w:r>
    </w:p>
    <w:p w14:paraId="2FC4F4F6" w14:textId="600AF1D5" w:rsidR="00BA007C" w:rsidRPr="00244C6E" w:rsidRDefault="00BA007C" w:rsidP="006351B7">
      <w:pPr>
        <w:pStyle w:val="Headinglevel4"/>
        <w:jc w:val="both"/>
      </w:pPr>
      <w:r w:rsidRPr="00244C6E">
        <w:t xml:space="preserve">Cloud environment during the duration of the service contract </w:t>
      </w:r>
    </w:p>
    <w:p w14:paraId="1F546075" w14:textId="259C7C59" w:rsidR="00BA007C" w:rsidRPr="00244C6E" w:rsidRDefault="00BA007C" w:rsidP="006351B7">
      <w:pPr>
        <w:jc w:val="both"/>
        <w:rPr>
          <w:lang w:val="en-US"/>
        </w:rPr>
      </w:pPr>
      <w:r w:rsidRPr="00244C6E">
        <w:rPr>
          <w:lang w:val="en-US"/>
        </w:rPr>
        <w:t xml:space="preserve">The service provider will provide the cloud environment from application development until the end of the maintenance period.  At handover, the cloud environment will be migrated to the cloud or physical server to be determined.  </w:t>
      </w:r>
    </w:p>
    <w:p w14:paraId="0090BDEE" w14:textId="47DA8807" w:rsidR="00BA007C" w:rsidRPr="00E30D06" w:rsidRDefault="00BA007C" w:rsidP="006351B7">
      <w:pPr>
        <w:pStyle w:val="Headinglevel4"/>
        <w:jc w:val="both"/>
        <w:rPr>
          <w:rFonts w:ascii="Noto Sans" w:hAnsi="Noto Sans"/>
          <w:b w:val="0"/>
          <w:color w:val="auto"/>
          <w:sz w:val="18"/>
          <w:szCs w:val="18"/>
        </w:rPr>
      </w:pPr>
      <w:r w:rsidRPr="00E30D06">
        <w:t xml:space="preserve">Cloud environment/data hosting post the service </w:t>
      </w:r>
      <w:r w:rsidR="00244C6E" w:rsidRPr="00E30D06">
        <w:t>contract.</w:t>
      </w:r>
      <w:r w:rsidRPr="00E30D06">
        <w:t xml:space="preserve"> </w:t>
      </w:r>
    </w:p>
    <w:p w14:paraId="4BD3043D" w14:textId="5DA8687B" w:rsidR="00BA007C" w:rsidRPr="00E30D06" w:rsidRDefault="00BA007C" w:rsidP="006351B7">
      <w:pPr>
        <w:pStyle w:val="NormalBody"/>
        <w:rPr>
          <w:lang w:val="en-US"/>
        </w:rPr>
      </w:pPr>
      <w:r w:rsidRPr="00E30D06">
        <w:rPr>
          <w:lang w:val="en-US"/>
        </w:rPr>
        <w:t>Data hosting will be provided on the premises</w:t>
      </w:r>
      <w:r w:rsidR="006B2D39" w:rsidRPr="00E30D06">
        <w:rPr>
          <w:lang w:val="en-US"/>
        </w:rPr>
        <w:t xml:space="preserve"> </w:t>
      </w:r>
      <w:r w:rsidR="00244C6E" w:rsidRPr="00E30D06">
        <w:rPr>
          <w:lang w:val="en-US"/>
        </w:rPr>
        <w:t xml:space="preserve">of the Health and </w:t>
      </w:r>
      <w:proofErr w:type="spellStart"/>
      <w:r w:rsidR="00244C6E" w:rsidRPr="00E30D06">
        <w:rPr>
          <w:lang w:val="en-US"/>
        </w:rPr>
        <w:t>Labour</w:t>
      </w:r>
      <w:proofErr w:type="spellEnd"/>
      <w:r w:rsidR="00244C6E" w:rsidRPr="00E30D06">
        <w:rPr>
          <w:lang w:val="en-US"/>
        </w:rPr>
        <w:t xml:space="preserve"> Inspection Body of the RA.</w:t>
      </w:r>
    </w:p>
    <w:p w14:paraId="5D930254" w14:textId="77777777" w:rsidR="008A45BE" w:rsidRPr="00244C6E" w:rsidRDefault="008A45BE" w:rsidP="006351B7">
      <w:pPr>
        <w:pStyle w:val="Headinglevel4"/>
        <w:jc w:val="both"/>
      </w:pPr>
      <w:r w:rsidRPr="00244C6E">
        <w:t xml:space="preserve">Hardware, operating systems, and network environments </w:t>
      </w:r>
    </w:p>
    <w:p w14:paraId="5B4507BE" w14:textId="74A6E6D0" w:rsidR="009A3D05" w:rsidRPr="00244C6E" w:rsidRDefault="007B1723" w:rsidP="006351B7">
      <w:pPr>
        <w:pBdr>
          <w:top w:val="nil"/>
          <w:left w:val="nil"/>
          <w:bottom w:val="nil"/>
          <w:right w:val="nil"/>
          <w:between w:val="nil"/>
        </w:pBdr>
        <w:jc w:val="both"/>
      </w:pPr>
      <w:r w:rsidRPr="00244C6E">
        <w:rPr>
          <w:rFonts w:eastAsia="Montserrat"/>
        </w:rPr>
        <w:t xml:space="preserve">The system can be deployed either on dedicated server hardware meeting specific requirements or on a cloud-based solution with equivalent capabilities. </w:t>
      </w:r>
      <w:r w:rsidRPr="00244C6E">
        <w:t>The requirements for hardware, operating system, and network should be in line with the SRS document</w:t>
      </w:r>
      <w:r w:rsidR="004311D9" w:rsidRPr="00244C6E">
        <w:t xml:space="preserve">. </w:t>
      </w:r>
      <w:r w:rsidRPr="00244C6E">
        <w:t>The hardware environment should be based on client-server platforms and workstation environments, with the latest operating system environment standards. The user interface should meet industry standards like Microsoft Windows, X-Wind</w:t>
      </w:r>
    </w:p>
    <w:p w14:paraId="3A2C355E" w14:textId="77777777" w:rsidR="008A45BE" w:rsidRPr="00244C6E" w:rsidRDefault="008A45BE" w:rsidP="006351B7">
      <w:pPr>
        <w:pStyle w:val="Headinglevel4"/>
        <w:jc w:val="both"/>
      </w:pPr>
      <w:r w:rsidRPr="00244C6E">
        <w:t>Supporting Software</w:t>
      </w:r>
    </w:p>
    <w:p w14:paraId="1AD539E4" w14:textId="525A4C65" w:rsidR="00D16371" w:rsidRPr="00244C6E" w:rsidRDefault="008A45BE" w:rsidP="006351B7">
      <w:pPr>
        <w:pStyle w:val="NormalBody"/>
      </w:pPr>
      <w:r w:rsidRPr="00244C6E">
        <w:t xml:space="preserve">A database management system license and implementation are necessary for integration with the ECMS, including the SQL language version. The ECMS should be able to interface with various user applications like </w:t>
      </w:r>
      <w:r w:rsidRPr="00283DF2">
        <w:t xml:space="preserve">word processors, spreadsheets, e-mail systems, and other applications for the capture of electronic records. The system should also produce various output formats for individual or bulk exports, including PRO-required formats for permanent preservation and electronic publishing formats such as CSV, PDF, HTML 5.0, and XML. Search and retrieval and information exchange standards, including Z39.50, should be supported by the ECMS. TWAIN and/or </w:t>
      </w:r>
      <w:proofErr w:type="gramStart"/>
      <w:r w:rsidRPr="00283DF2">
        <w:t>Isis</w:t>
      </w:r>
      <w:proofErr w:type="gramEnd"/>
      <w:r w:rsidRPr="00283DF2">
        <w:t xml:space="preserve"> scanner interfaces and Group IV facsimile compression should also be integrated into the system. The ECMS should support the TIFF v6 image format, and if the system allows for </w:t>
      </w:r>
      <w:r w:rsidR="006351B7" w:rsidRPr="00283DF2">
        <w:t>colour</w:t>
      </w:r>
      <w:r w:rsidRPr="00283DF2">
        <w:t xml:space="preserve"> images, JPEG, PNG, GIF, or other user-selectable</w:t>
      </w:r>
      <w:r w:rsidRPr="00244C6E">
        <w:t xml:space="preserve"> formats should also be supported.</w:t>
      </w:r>
    </w:p>
    <w:p w14:paraId="6A6D0077" w14:textId="685EF935" w:rsidR="00F27B6E" w:rsidRPr="00244C6E" w:rsidRDefault="00921E3E" w:rsidP="006351B7">
      <w:pPr>
        <w:pStyle w:val="Headinglevel4"/>
        <w:jc w:val="both"/>
      </w:pPr>
      <w:r w:rsidRPr="00244C6E">
        <w:t>Scalability</w:t>
      </w:r>
      <w:r w:rsidR="00F27B6E" w:rsidRPr="00244C6E">
        <w:t xml:space="preserve"> and Performance </w:t>
      </w:r>
    </w:p>
    <w:p w14:paraId="7F99E5F3" w14:textId="13C682F7" w:rsidR="00FA3173" w:rsidRPr="00244C6E" w:rsidRDefault="00C71B4E" w:rsidP="006351B7">
      <w:pPr>
        <w:pStyle w:val="NormalBody"/>
        <w:rPr>
          <w:color w:val="000000" w:themeColor="text1"/>
        </w:rPr>
      </w:pPr>
      <w:r w:rsidRPr="00244C6E">
        <w:rPr>
          <w:color w:val="000000" w:themeColor="text1"/>
        </w:rPr>
        <w:t>The ECMS should be designed to handle the current workload and should be scalable to accommodate future growth.</w:t>
      </w:r>
      <w:r w:rsidR="00716B6C" w:rsidRPr="00244C6E">
        <w:rPr>
          <w:color w:val="000000" w:themeColor="text1"/>
          <w:lang w:val="en-US"/>
        </w:rPr>
        <w:t xml:space="preserve"> </w:t>
      </w:r>
      <w:r w:rsidRPr="00244C6E">
        <w:rPr>
          <w:color w:val="000000" w:themeColor="text1"/>
        </w:rPr>
        <w:t xml:space="preserve">The system should have sufficient processing power, storage, and network bandwidth to provide fast response times and minimize downtime. </w:t>
      </w:r>
      <w:r w:rsidR="00AB4C44" w:rsidRPr="00244C6E">
        <w:rPr>
          <w:color w:val="000000" w:themeColor="text1"/>
        </w:rPr>
        <w:t xml:space="preserve"> Estimated system data requirements</w:t>
      </w:r>
      <w:r w:rsidR="00A15B35" w:rsidRPr="00244C6E">
        <w:rPr>
          <w:color w:val="000000" w:themeColor="text1"/>
        </w:rPr>
        <w:t xml:space="preserve"> for </w:t>
      </w:r>
      <w:r w:rsidR="004311D9" w:rsidRPr="00244C6E">
        <w:rPr>
          <w:color w:val="000000" w:themeColor="text1"/>
        </w:rPr>
        <w:t>up to</w:t>
      </w:r>
      <w:r w:rsidR="00A15B35" w:rsidRPr="00244C6E">
        <w:rPr>
          <w:color w:val="000000" w:themeColor="text1"/>
        </w:rPr>
        <w:t xml:space="preserve"> five years should be procured from end users</w:t>
      </w:r>
      <w:r w:rsidR="004311D9" w:rsidRPr="00244C6E">
        <w:rPr>
          <w:color w:val="000000" w:themeColor="text1"/>
        </w:rPr>
        <w:t>.</w:t>
      </w:r>
    </w:p>
    <w:p w14:paraId="0937E61E" w14:textId="2811B258" w:rsidR="004311D9" w:rsidRPr="00244C6E" w:rsidRDefault="00AB4C44" w:rsidP="006351B7">
      <w:pPr>
        <w:pStyle w:val="NormalBody"/>
        <w:rPr>
          <w:color w:val="000000" w:themeColor="text1"/>
        </w:rPr>
      </w:pPr>
      <w:r w:rsidRPr="00244C6E">
        <w:rPr>
          <w:color w:val="000000" w:themeColor="text1"/>
        </w:rPr>
        <w:t xml:space="preserve">Departments should consider the extent to which the ECMS provides short response times (in line with user expectations), and </w:t>
      </w:r>
      <w:r w:rsidR="006351B7" w:rsidRPr="00244C6E">
        <w:rPr>
          <w:color w:val="000000" w:themeColor="text1"/>
        </w:rPr>
        <w:t>can serve</w:t>
      </w:r>
      <w:r w:rsidRPr="00244C6E">
        <w:rPr>
          <w:color w:val="000000" w:themeColor="text1"/>
        </w:rPr>
        <w:t xml:space="preserve"> the range of sizes of user population for which it is intended, including:</w:t>
      </w:r>
    </w:p>
    <w:p w14:paraId="64A6686E" w14:textId="367CEF1C" w:rsidR="00C71B4E" w:rsidRPr="00244C6E" w:rsidRDefault="00C71B4E" w:rsidP="006351B7">
      <w:pPr>
        <w:pStyle w:val="ListBullet1"/>
        <w:jc w:val="both"/>
        <w:rPr>
          <w:color w:val="000000" w:themeColor="text1"/>
        </w:rPr>
      </w:pPr>
      <w:r w:rsidRPr="00244C6E">
        <w:rPr>
          <w:color w:val="000000" w:themeColor="text1"/>
          <w:lang w:val="en-US"/>
        </w:rPr>
        <w:t>A</w:t>
      </w:r>
      <w:r w:rsidR="006351B7" w:rsidRPr="00244C6E">
        <w:rPr>
          <w:color w:val="000000" w:themeColor="text1"/>
        </w:rPr>
        <w:t>adequate</w:t>
      </w:r>
      <w:r w:rsidRPr="00244C6E">
        <w:rPr>
          <w:color w:val="000000" w:themeColor="text1"/>
        </w:rPr>
        <w:t xml:space="preserve"> response times for commonly performed functions under standard conditions, including 75% of the total</w:t>
      </w:r>
      <w:r w:rsidR="00A92F3C" w:rsidRPr="00244C6E">
        <w:rPr>
          <w:color w:val="000000" w:themeColor="text1"/>
        </w:rPr>
        <w:t xml:space="preserve"> </w:t>
      </w:r>
      <w:r w:rsidRPr="00244C6E">
        <w:rPr>
          <w:color w:val="000000" w:themeColor="text1"/>
        </w:rPr>
        <w:t>anticipated user population logged on and active, 100% of the anticipated total volume of documents managed by the system, and consistent performance over at least ten transaction attempts.</w:t>
      </w:r>
    </w:p>
    <w:p w14:paraId="5F013134" w14:textId="098243E8" w:rsidR="00C71B4E" w:rsidRPr="00244C6E" w:rsidRDefault="00C71B4E" w:rsidP="006351B7">
      <w:pPr>
        <w:pStyle w:val="ListBullet1"/>
        <w:jc w:val="both"/>
        <w:rPr>
          <w:color w:val="000000" w:themeColor="text1"/>
        </w:rPr>
      </w:pPr>
      <w:r w:rsidRPr="00244C6E">
        <w:rPr>
          <w:color w:val="000000" w:themeColor="text1"/>
        </w:rPr>
        <w:t xml:space="preserve">Simple searches should be performed within 3 seconds and complex searches within 10 seconds. </w:t>
      </w:r>
    </w:p>
    <w:p w14:paraId="4BC991A6" w14:textId="77777777" w:rsidR="00C71B4E" w:rsidRPr="00244C6E" w:rsidRDefault="00C71B4E" w:rsidP="006351B7">
      <w:pPr>
        <w:pStyle w:val="ListBullet1"/>
        <w:jc w:val="both"/>
        <w:rPr>
          <w:color w:val="000000" w:themeColor="text1"/>
        </w:rPr>
      </w:pPr>
      <w:r w:rsidRPr="00244C6E">
        <w:rPr>
          <w:color w:val="000000" w:themeColor="text1"/>
        </w:rPr>
        <w:t xml:space="preserve">The first page of a record accessed within the previous three months should be retrieved and displayed within 4 seconds, while the first page of a record not accessed within the previous three months should be retrieved and displayed within 20 seconds. </w:t>
      </w:r>
    </w:p>
    <w:p w14:paraId="1256A43B" w14:textId="7D084C39" w:rsidR="004311D9" w:rsidRPr="00244C6E" w:rsidRDefault="00C71B4E" w:rsidP="006351B7">
      <w:pPr>
        <w:pStyle w:val="ListBullet1"/>
        <w:jc w:val="both"/>
        <w:rPr>
          <w:color w:val="000000" w:themeColor="text1"/>
        </w:rPr>
      </w:pPr>
      <w:r w:rsidRPr="00244C6E">
        <w:rPr>
          <w:color w:val="000000" w:themeColor="text1"/>
        </w:rPr>
        <w:t xml:space="preserve">The system implementation should be expandable in a controlled manner while providing effective continuity of service. </w:t>
      </w:r>
    </w:p>
    <w:p w14:paraId="44A5ADE3" w14:textId="2DC0D866" w:rsidR="00C71B4E" w:rsidRPr="00244C6E" w:rsidRDefault="00C71B4E" w:rsidP="006351B7">
      <w:pPr>
        <w:pStyle w:val="ListBullet1"/>
        <w:jc w:val="both"/>
        <w:rPr>
          <w:color w:val="000000" w:themeColor="text1"/>
        </w:rPr>
      </w:pPr>
      <w:r w:rsidRPr="00244C6E">
        <w:rPr>
          <w:color w:val="000000" w:themeColor="text1"/>
        </w:rPr>
        <w:lastRenderedPageBreak/>
        <w:t xml:space="preserve">The system should support the above without imposing undue systems/account management overheads and without any features that would preclude use in small or large organizations, with equally variable numbers of </w:t>
      </w:r>
      <w:r w:rsidR="006351B7" w:rsidRPr="00244C6E">
        <w:rPr>
          <w:color w:val="000000" w:themeColor="text1"/>
        </w:rPr>
        <w:t>differently sized</w:t>
      </w:r>
      <w:r w:rsidRPr="00244C6E">
        <w:rPr>
          <w:color w:val="000000" w:themeColor="text1"/>
        </w:rPr>
        <w:t xml:space="preserve"> organizational units.</w:t>
      </w:r>
    </w:p>
    <w:p w14:paraId="44ABB890" w14:textId="77777777" w:rsidR="004311D9" w:rsidRPr="00244C6E" w:rsidRDefault="004311D9" w:rsidP="006351B7">
      <w:pPr>
        <w:pStyle w:val="ListBullet1"/>
        <w:numPr>
          <w:ilvl w:val="0"/>
          <w:numId w:val="0"/>
        </w:numPr>
        <w:ind w:left="567" w:hanging="227"/>
        <w:jc w:val="both"/>
        <w:rPr>
          <w:color w:val="000000" w:themeColor="text1"/>
        </w:rPr>
      </w:pPr>
    </w:p>
    <w:p w14:paraId="34E128F9" w14:textId="537829DB" w:rsidR="004311D9" w:rsidRPr="00244C6E" w:rsidRDefault="00F27B6E" w:rsidP="006351B7">
      <w:pPr>
        <w:pStyle w:val="ListBullet1"/>
        <w:numPr>
          <w:ilvl w:val="0"/>
          <w:numId w:val="0"/>
        </w:numPr>
        <w:ind w:left="567" w:hanging="227"/>
        <w:jc w:val="both"/>
        <w:rPr>
          <w:color w:val="000000" w:themeColor="text1"/>
        </w:rPr>
      </w:pPr>
      <w:r w:rsidRPr="00244C6E">
        <w:rPr>
          <w:color w:val="000000" w:themeColor="text1"/>
        </w:rPr>
        <w:t>To ensure this, the system must include:</w:t>
      </w:r>
    </w:p>
    <w:p w14:paraId="1F6C82E9" w14:textId="77777777" w:rsidR="00F27B6E" w:rsidRPr="00244C6E" w:rsidRDefault="00F27B6E" w:rsidP="006351B7">
      <w:pPr>
        <w:pStyle w:val="ListBullet1"/>
        <w:numPr>
          <w:ilvl w:val="0"/>
          <w:numId w:val="0"/>
        </w:numPr>
        <w:ind w:left="567" w:hanging="227"/>
        <w:jc w:val="both"/>
        <w:rPr>
          <w:color w:val="000000" w:themeColor="text1"/>
        </w:rPr>
      </w:pPr>
    </w:p>
    <w:p w14:paraId="2A9A416E" w14:textId="77777777" w:rsidR="004311D9" w:rsidRPr="00244C6E" w:rsidRDefault="004311D9" w:rsidP="006351B7">
      <w:pPr>
        <w:numPr>
          <w:ilvl w:val="0"/>
          <w:numId w:val="39"/>
        </w:numPr>
        <w:shd w:val="clear" w:color="auto" w:fill="FFFFFF"/>
        <w:spacing w:before="0" w:after="0" w:line="276" w:lineRule="auto"/>
        <w:jc w:val="both"/>
      </w:pPr>
      <w:r w:rsidRPr="00244C6E">
        <w:rPr>
          <w:rFonts w:eastAsia="Montserrat"/>
          <w:b/>
        </w:rPr>
        <w:t xml:space="preserve">Efficient Database Design: </w:t>
      </w:r>
      <w:r w:rsidRPr="00244C6E">
        <w:rPr>
          <w:rFonts w:eastAsia="Montserrat"/>
        </w:rPr>
        <w:t>The database schema and indexing should be optimized to ensure quick access and retrieval of documents and cases. NoSQL databases for flexibility and scalability may be considered.</w:t>
      </w:r>
    </w:p>
    <w:p w14:paraId="7ACCD32D" w14:textId="77777777" w:rsidR="004311D9" w:rsidRPr="00244C6E" w:rsidRDefault="004311D9" w:rsidP="006351B7">
      <w:pPr>
        <w:numPr>
          <w:ilvl w:val="0"/>
          <w:numId w:val="39"/>
        </w:numPr>
        <w:shd w:val="clear" w:color="auto" w:fill="FFFFFF"/>
        <w:spacing w:before="0" w:after="0" w:line="276" w:lineRule="auto"/>
        <w:jc w:val="both"/>
      </w:pPr>
      <w:r w:rsidRPr="00244C6E">
        <w:rPr>
          <w:rFonts w:eastAsia="Montserrat"/>
          <w:b/>
        </w:rPr>
        <w:t>Caching Mechanisms</w:t>
      </w:r>
      <w:r w:rsidRPr="00244C6E">
        <w:rPr>
          <w:rFonts w:eastAsia="Montserrat"/>
        </w:rPr>
        <w:t xml:space="preserve">: Caching mechanisms should be implemented to store frequently accessed data in memory, reducing the need for repeated database queries. </w:t>
      </w:r>
    </w:p>
    <w:p w14:paraId="1ECE6AB9" w14:textId="65EE3DE7" w:rsidR="004311D9" w:rsidRPr="00244C6E" w:rsidRDefault="004311D9" w:rsidP="006351B7">
      <w:pPr>
        <w:numPr>
          <w:ilvl w:val="0"/>
          <w:numId w:val="39"/>
        </w:numPr>
        <w:shd w:val="clear" w:color="auto" w:fill="FFFFFF"/>
        <w:spacing w:before="0" w:after="0" w:line="276" w:lineRule="auto"/>
        <w:jc w:val="both"/>
      </w:pPr>
      <w:r w:rsidRPr="00244C6E">
        <w:rPr>
          <w:rFonts w:eastAsia="Montserrat"/>
          <w:b/>
        </w:rPr>
        <w:t>Asynchronous Processing:</w:t>
      </w:r>
      <w:r w:rsidRPr="00244C6E">
        <w:rPr>
          <w:rFonts w:eastAsia="Montserrat"/>
        </w:rPr>
        <w:t xml:space="preserve"> Implement asynchronous processing for tasks that don't need to be executed in real-time. For example, document </w:t>
      </w:r>
      <w:r w:rsidR="006351B7" w:rsidRPr="00244C6E">
        <w:rPr>
          <w:rFonts w:eastAsia="Montserrat"/>
        </w:rPr>
        <w:t>indexing,</w:t>
      </w:r>
      <w:r w:rsidRPr="00244C6E">
        <w:rPr>
          <w:rFonts w:eastAsia="Montserrat"/>
        </w:rPr>
        <w:t xml:space="preserve"> or background data processing can be done asynchronously to improve user interaction response times.</w:t>
      </w:r>
    </w:p>
    <w:p w14:paraId="6FE0FAF8" w14:textId="783C0D75" w:rsidR="004311D9" w:rsidRPr="00244C6E" w:rsidRDefault="004311D9" w:rsidP="006351B7">
      <w:pPr>
        <w:numPr>
          <w:ilvl w:val="0"/>
          <w:numId w:val="39"/>
        </w:numPr>
        <w:shd w:val="clear" w:color="auto" w:fill="FFFFFF"/>
        <w:spacing w:before="0" w:after="0" w:line="276" w:lineRule="auto"/>
        <w:jc w:val="both"/>
      </w:pPr>
      <w:r w:rsidRPr="00244C6E">
        <w:rPr>
          <w:rFonts w:eastAsia="Montserrat"/>
          <w:b/>
        </w:rPr>
        <w:t>Data Partitioning:</w:t>
      </w:r>
      <w:r w:rsidRPr="00244C6E">
        <w:rPr>
          <w:rFonts w:eastAsia="Montserrat"/>
        </w:rPr>
        <w:t xml:space="preserve"> Data partitioning or </w:t>
      </w:r>
      <w:r w:rsidR="006351B7" w:rsidRPr="00244C6E">
        <w:rPr>
          <w:rFonts w:eastAsia="Montserrat"/>
        </w:rPr>
        <w:t>sharing</w:t>
      </w:r>
      <w:r w:rsidRPr="00244C6E">
        <w:rPr>
          <w:rFonts w:eastAsia="Montserrat"/>
        </w:rPr>
        <w:t xml:space="preserve"> to distribute data across multiple databases or storage systems should be used.</w:t>
      </w:r>
    </w:p>
    <w:p w14:paraId="2508EC0A" w14:textId="77777777" w:rsidR="004311D9" w:rsidRPr="00244C6E" w:rsidRDefault="004311D9" w:rsidP="006351B7">
      <w:pPr>
        <w:numPr>
          <w:ilvl w:val="0"/>
          <w:numId w:val="39"/>
        </w:numPr>
        <w:shd w:val="clear" w:color="auto" w:fill="FFFFFF"/>
        <w:spacing w:before="0" w:after="0" w:line="276" w:lineRule="auto"/>
        <w:jc w:val="both"/>
      </w:pPr>
      <w:r w:rsidRPr="00244C6E">
        <w:rPr>
          <w:rFonts w:eastAsia="Montserrat"/>
          <w:b/>
        </w:rPr>
        <w:t>Compression and Minification:</w:t>
      </w:r>
      <w:r w:rsidRPr="00244C6E">
        <w:rPr>
          <w:rFonts w:eastAsia="Montserrat"/>
        </w:rPr>
        <w:t xml:space="preserve"> Compress and minify data and assets, such as documents to reduce bandwidth usage and improve load times.</w:t>
      </w:r>
    </w:p>
    <w:p w14:paraId="6253FD58" w14:textId="77777777" w:rsidR="004311D9" w:rsidRPr="00244C6E" w:rsidRDefault="004311D9" w:rsidP="006351B7">
      <w:pPr>
        <w:numPr>
          <w:ilvl w:val="0"/>
          <w:numId w:val="39"/>
        </w:numPr>
        <w:shd w:val="clear" w:color="auto" w:fill="FFFFFF"/>
        <w:spacing w:before="0" w:after="0" w:line="276" w:lineRule="auto"/>
        <w:jc w:val="both"/>
      </w:pPr>
      <w:r w:rsidRPr="00244C6E">
        <w:rPr>
          <w:rFonts w:eastAsia="Montserrat"/>
          <w:b/>
        </w:rPr>
        <w:t xml:space="preserve">Efficient Algorithms: </w:t>
      </w:r>
      <w:r w:rsidRPr="00244C6E">
        <w:rPr>
          <w:rFonts w:eastAsia="Montserrat"/>
        </w:rPr>
        <w:t>Use efficient algorithms and data structures to optimize document searching and retrieval.</w:t>
      </w:r>
    </w:p>
    <w:p w14:paraId="4B2AFE45" w14:textId="77777777" w:rsidR="004311D9" w:rsidRPr="00244C6E" w:rsidRDefault="004311D9" w:rsidP="006351B7">
      <w:pPr>
        <w:numPr>
          <w:ilvl w:val="0"/>
          <w:numId w:val="39"/>
        </w:numPr>
        <w:shd w:val="clear" w:color="auto" w:fill="FFFFFF"/>
        <w:spacing w:before="0" w:after="0" w:line="276" w:lineRule="auto"/>
        <w:jc w:val="both"/>
      </w:pPr>
      <w:r w:rsidRPr="00244C6E">
        <w:rPr>
          <w:rFonts w:eastAsia="Montserrat"/>
          <w:b/>
        </w:rPr>
        <w:t xml:space="preserve">Monitoring and Performance Tuning: </w:t>
      </w:r>
      <w:r w:rsidRPr="00244C6E">
        <w:rPr>
          <w:rFonts w:eastAsia="Montserrat"/>
        </w:rPr>
        <w:t>Continuously monitor system performance using tools like application performance management (APM) systems. Use the data collected to fine-tune the System for optimal performance.</w:t>
      </w:r>
    </w:p>
    <w:p w14:paraId="64D141C2" w14:textId="34D10EA0" w:rsidR="00B168C0" w:rsidRPr="00244C6E" w:rsidRDefault="00B168C0" w:rsidP="006351B7">
      <w:pPr>
        <w:pStyle w:val="Headinglevel4"/>
        <w:jc w:val="both"/>
      </w:pPr>
      <w:r w:rsidRPr="00244C6E">
        <w:t xml:space="preserve">Maintenance </w:t>
      </w:r>
    </w:p>
    <w:p w14:paraId="362E4DA8" w14:textId="77777777" w:rsidR="00C71B4E" w:rsidRPr="00244C6E" w:rsidRDefault="00C71B4E" w:rsidP="006351B7">
      <w:pPr>
        <w:pStyle w:val="NormalBody"/>
        <w:rPr>
          <w:lang w:val="en-US"/>
        </w:rPr>
      </w:pPr>
      <w:r w:rsidRPr="00244C6E">
        <w:rPr>
          <w:lang w:val="en-US"/>
        </w:rPr>
        <w:t xml:space="preserve">The ECMS system should allow for organizational changes, support user movement, re-configure system parameters, provide backup and recovery facilities, monitor storage space, and ensure ongoing development and support. </w:t>
      </w:r>
    </w:p>
    <w:p w14:paraId="2965E965" w14:textId="77777777" w:rsidR="00C71B4E" w:rsidRPr="00244C6E" w:rsidRDefault="00C71B4E" w:rsidP="006351B7">
      <w:pPr>
        <w:pStyle w:val="ListBullet1"/>
        <w:jc w:val="both"/>
        <w:rPr>
          <w:lang w:val="en-US"/>
        </w:rPr>
      </w:pPr>
      <w:r w:rsidRPr="00244C6E">
        <w:rPr>
          <w:lang w:val="en-US"/>
        </w:rPr>
        <w:t xml:space="preserve">It should allow for bulk changes to record organization, folder structure, and indexing information, while ensuring metadata and audit trail data are accurately handled. This allows for organizational changes such as dividing an organizational unit into two, combining two units into one, moving/re-naming an organizational unit, or dividing a whole organization into multiple units. The system should also support the fluid movement of users between organizational units, individually or in bulk. </w:t>
      </w:r>
    </w:p>
    <w:p w14:paraId="45B7867B" w14:textId="77777777" w:rsidR="00C71B4E" w:rsidRPr="00244C6E" w:rsidRDefault="00C71B4E" w:rsidP="006351B7">
      <w:pPr>
        <w:pStyle w:val="ListBullet1"/>
        <w:jc w:val="both"/>
        <w:rPr>
          <w:lang w:val="en-US"/>
        </w:rPr>
      </w:pPr>
      <w:r w:rsidRPr="00244C6E">
        <w:rPr>
          <w:lang w:val="en-US"/>
        </w:rPr>
        <w:t xml:space="preserve">It should allow for retrieval, display, and re-configuration of system parameters and implementation choices, such as indexing elements, user roles, and functions. </w:t>
      </w:r>
    </w:p>
    <w:p w14:paraId="2CAEFEC4" w14:textId="77777777" w:rsidR="00C71B4E" w:rsidRPr="00244C6E" w:rsidRDefault="00C71B4E" w:rsidP="006351B7">
      <w:pPr>
        <w:pStyle w:val="ListBullet1"/>
        <w:jc w:val="both"/>
        <w:rPr>
          <w:lang w:val="en-US"/>
        </w:rPr>
      </w:pPr>
      <w:r w:rsidRPr="00244C6E">
        <w:rPr>
          <w:lang w:val="en-US"/>
        </w:rPr>
        <w:t xml:space="preserve">It should provide backup facilities and rebuild capabilities using backup and audit trails. </w:t>
      </w:r>
    </w:p>
    <w:p w14:paraId="50707620" w14:textId="77777777" w:rsidR="00C71B4E" w:rsidRPr="00244C6E" w:rsidRDefault="00C71B4E" w:rsidP="006351B7">
      <w:pPr>
        <w:pStyle w:val="ListBullet1"/>
        <w:jc w:val="both"/>
        <w:rPr>
          <w:lang w:val="en-US"/>
        </w:rPr>
      </w:pPr>
      <w:r w:rsidRPr="00244C6E">
        <w:rPr>
          <w:lang w:val="en-US"/>
        </w:rPr>
        <w:t xml:space="preserve">It should also offer recovery and rollback facilities in case of system failure or update errors, with notification to administrators of the results. </w:t>
      </w:r>
    </w:p>
    <w:p w14:paraId="05708A10" w14:textId="77777777" w:rsidR="00C71B4E" w:rsidRPr="00244C6E" w:rsidRDefault="00C71B4E" w:rsidP="006351B7">
      <w:pPr>
        <w:pStyle w:val="ListBullet1"/>
        <w:jc w:val="both"/>
        <w:rPr>
          <w:lang w:val="en-US"/>
        </w:rPr>
      </w:pPr>
      <w:r w:rsidRPr="00244C6E">
        <w:rPr>
          <w:lang w:val="en-US"/>
        </w:rPr>
        <w:t xml:space="preserve">It should monitor available storage space and alert administrators when necessary. </w:t>
      </w:r>
    </w:p>
    <w:p w14:paraId="532AD150" w14:textId="121110BE" w:rsidR="00C71B4E" w:rsidRPr="00244C6E" w:rsidRDefault="00C71B4E" w:rsidP="006351B7">
      <w:pPr>
        <w:pStyle w:val="ListBullet1"/>
        <w:jc w:val="both"/>
      </w:pPr>
      <w:r w:rsidRPr="00244C6E">
        <w:rPr>
          <w:lang w:val="en-US"/>
        </w:rPr>
        <w:t>Ongoing development and support are crucial to ensure the system can be upgraded to keep up with changes in systems and application software.</w:t>
      </w:r>
    </w:p>
    <w:p w14:paraId="74B7F4F4" w14:textId="0F95B69C" w:rsidR="00723FFB" w:rsidRPr="00244C6E" w:rsidRDefault="00723FFB" w:rsidP="006351B7">
      <w:pPr>
        <w:pStyle w:val="Headinglevel4"/>
        <w:jc w:val="both"/>
      </w:pPr>
      <w:r w:rsidRPr="00244C6E">
        <w:t xml:space="preserve">Integration with Other Systems </w:t>
      </w:r>
    </w:p>
    <w:p w14:paraId="462BA485" w14:textId="38CD6EF7" w:rsidR="0044316A" w:rsidRPr="00244C6E" w:rsidRDefault="00723FFB" w:rsidP="006351B7">
      <w:pPr>
        <w:pStyle w:val="NormalWeb"/>
        <w:shd w:val="clear" w:color="auto" w:fill="FFFFFF"/>
        <w:spacing w:before="0" w:beforeAutospacing="0" w:after="0" w:afterAutospacing="0"/>
        <w:jc w:val="both"/>
        <w:textAlignment w:val="baseline"/>
        <w:rPr>
          <w:rFonts w:ascii="Noto Sans" w:eastAsiaTheme="minorHAnsi" w:hAnsi="Noto Sans" w:cs="Noto Sans"/>
          <w:sz w:val="18"/>
          <w:szCs w:val="18"/>
          <w:lang w:val="en-US" w:eastAsia="en-US"/>
        </w:rPr>
      </w:pPr>
      <w:r w:rsidRPr="00244C6E">
        <w:rPr>
          <w:rFonts w:ascii="Noto Sans" w:hAnsi="Noto Sans" w:cs="Noto Sans"/>
          <w:sz w:val="18"/>
          <w:szCs w:val="18"/>
        </w:rPr>
        <w:t xml:space="preserve">The </w:t>
      </w:r>
      <w:r w:rsidR="006351B7" w:rsidRPr="00244C6E">
        <w:rPr>
          <w:rFonts w:ascii="Noto Sans" w:hAnsi="Noto Sans" w:cs="Noto Sans"/>
          <w:sz w:val="18"/>
          <w:szCs w:val="18"/>
        </w:rPr>
        <w:t xml:space="preserve">ECMS </w:t>
      </w:r>
      <w:r w:rsidR="006351B7" w:rsidRPr="00244C6E">
        <w:rPr>
          <w:rFonts w:ascii="Noto Sans" w:hAnsi="Noto Sans" w:cs="Noto Sans"/>
          <w:color w:val="000000"/>
          <w:sz w:val="18"/>
          <w:szCs w:val="18"/>
        </w:rPr>
        <w:t>should</w:t>
      </w:r>
      <w:r w:rsidR="004D18CC" w:rsidRPr="00244C6E">
        <w:rPr>
          <w:rFonts w:ascii="Noto Sans" w:eastAsiaTheme="minorHAnsi" w:hAnsi="Noto Sans" w:cs="Noto Sans"/>
          <w:sz w:val="18"/>
          <w:szCs w:val="18"/>
          <w:lang w:val="en-US" w:eastAsia="en-US"/>
        </w:rPr>
        <w:t xml:space="preserve"> be integrated with the Mulberry </w:t>
      </w:r>
      <w:r w:rsidR="00673F37" w:rsidRPr="00244C6E">
        <w:rPr>
          <w:rFonts w:ascii="Noto Sans" w:eastAsiaTheme="minorHAnsi" w:hAnsi="Noto Sans" w:cs="Noto Sans"/>
          <w:sz w:val="18"/>
          <w:szCs w:val="18"/>
          <w:lang w:val="en-US" w:eastAsia="en-US"/>
        </w:rPr>
        <w:t>II. S</w:t>
      </w:r>
      <w:r w:rsidR="004D18CC" w:rsidRPr="00244C6E">
        <w:rPr>
          <w:rFonts w:ascii="Noto Sans" w:eastAsiaTheme="minorHAnsi" w:hAnsi="Noto Sans" w:cs="Noto Sans"/>
          <w:sz w:val="18"/>
          <w:szCs w:val="18"/>
          <w:lang w:val="en-US" w:eastAsia="en-US"/>
        </w:rPr>
        <w:t>ystem</w:t>
      </w:r>
      <w:r w:rsidR="00673F37" w:rsidRPr="00244C6E">
        <w:rPr>
          <w:rFonts w:ascii="Noto Sans" w:eastAsiaTheme="minorHAnsi" w:hAnsi="Noto Sans" w:cs="Noto Sans"/>
          <w:sz w:val="18"/>
          <w:szCs w:val="18"/>
          <w:lang w:val="en-US" w:eastAsia="en-US"/>
        </w:rPr>
        <w:t xml:space="preserve"> (or any other system that comes to replace the existing)</w:t>
      </w:r>
      <w:r w:rsidR="004D18CC" w:rsidRPr="00244C6E">
        <w:rPr>
          <w:rFonts w:ascii="Noto Sans" w:eastAsiaTheme="minorHAnsi" w:hAnsi="Noto Sans" w:cs="Noto Sans"/>
          <w:sz w:val="18"/>
          <w:szCs w:val="18"/>
          <w:lang w:val="en-US" w:eastAsia="en-US"/>
        </w:rPr>
        <w:t xml:space="preserve">. The integration with Mulberry should utilize APIs provided by </w:t>
      </w:r>
      <w:r w:rsidR="00673F37" w:rsidRPr="00244C6E">
        <w:rPr>
          <w:rFonts w:ascii="Noto Sans" w:eastAsiaTheme="minorHAnsi" w:hAnsi="Noto Sans" w:cs="Noto Sans"/>
          <w:sz w:val="18"/>
          <w:szCs w:val="18"/>
          <w:lang w:val="en-US" w:eastAsia="en-US"/>
        </w:rPr>
        <w:t>the Government service provider</w:t>
      </w:r>
      <w:r w:rsidR="0044316A" w:rsidRPr="00244C6E">
        <w:rPr>
          <w:rFonts w:ascii="Noto Sans" w:eastAsiaTheme="minorHAnsi" w:hAnsi="Noto Sans" w:cs="Noto Sans"/>
          <w:sz w:val="18"/>
          <w:szCs w:val="18"/>
          <w:lang w:val="en-US" w:eastAsia="en-US"/>
        </w:rPr>
        <w:t xml:space="preserve">, </w:t>
      </w:r>
      <w:r w:rsidR="0044316A" w:rsidRPr="00244C6E">
        <w:rPr>
          <w:rFonts w:ascii="Noto Sans" w:hAnsi="Noto Sans" w:cs="Noto Sans"/>
          <w:color w:val="0D0D0D"/>
          <w:sz w:val="18"/>
          <w:szCs w:val="18"/>
          <w:shd w:val="clear" w:color="auto" w:fill="FFFFFF"/>
        </w:rPr>
        <w:t xml:space="preserve">supporting the synchronization and bulk transfer of user accounts. This integration includes the ability for users to send emails between the System and Mulberry, ensuring a smooth data exchange. </w:t>
      </w:r>
      <w:r w:rsidR="00A15B35" w:rsidRPr="00244C6E">
        <w:rPr>
          <w:rFonts w:ascii="Noto Sans" w:eastAsia="Montserrat" w:hAnsi="Noto Sans" w:cs="Noto Sans"/>
          <w:sz w:val="18"/>
          <w:szCs w:val="18"/>
        </w:rPr>
        <w:t xml:space="preserve">The System should also be integrated with </w:t>
      </w:r>
      <w:proofErr w:type="spellStart"/>
      <w:r w:rsidR="00A15B35" w:rsidRPr="00244C6E">
        <w:rPr>
          <w:rFonts w:ascii="Noto Sans" w:eastAsia="Montserrat" w:hAnsi="Noto Sans" w:cs="Noto Sans"/>
          <w:sz w:val="18"/>
          <w:szCs w:val="18"/>
        </w:rPr>
        <w:t>Armsoft</w:t>
      </w:r>
      <w:proofErr w:type="spellEnd"/>
      <w:r w:rsidR="00A15B35" w:rsidRPr="00244C6E">
        <w:rPr>
          <w:rFonts w:ascii="Noto Sans" w:eastAsia="Montserrat" w:hAnsi="Noto Sans" w:cs="Noto Sans"/>
          <w:sz w:val="18"/>
          <w:szCs w:val="18"/>
        </w:rPr>
        <w:t xml:space="preserve"> which should allow to fetch data related to HLIB’s personnel, including leave days.</w:t>
      </w:r>
    </w:p>
    <w:p w14:paraId="74B17316" w14:textId="285B87A2" w:rsidR="004D18CC" w:rsidRPr="00244C6E" w:rsidRDefault="004D18CC" w:rsidP="006351B7">
      <w:pPr>
        <w:jc w:val="both"/>
      </w:pPr>
      <w:r w:rsidRPr="00244C6E">
        <w:rPr>
          <w:lang w:val="en-US"/>
        </w:rPr>
        <w:lastRenderedPageBreak/>
        <w:t>The System should connect to the Tax Service’s database of economic units. Users with permissions should have real-time access to a database of economic entities registered with the Tax Service of Armenia with up-to-date information.</w:t>
      </w:r>
      <w:r w:rsidR="0047625D" w:rsidRPr="00244C6E">
        <w:rPr>
          <w:lang w:val="en-US"/>
        </w:rPr>
        <w:t xml:space="preserve"> </w:t>
      </w:r>
      <w:r w:rsidR="0044316A" w:rsidRPr="00244C6E">
        <w:rPr>
          <w:shd w:val="clear" w:color="auto" w:fill="FFFFFF"/>
        </w:rPr>
        <w:t>To manage large-scale data transfers, batch processing is essential, complete with queue management to handle the data loads, parallel processing for performance optimization, and monitoring tools to track progress and resource use. The system should automatically scale resources as needed and include robust error handling and recovery protocols to maintain data integrity. Batch processing jobs should be regularly reviewed and optimized to enhance efficiency and minimize processing times.</w:t>
      </w:r>
    </w:p>
    <w:p w14:paraId="540A97B4" w14:textId="2E8994D5" w:rsidR="00723FFB" w:rsidRPr="00244C6E" w:rsidRDefault="00723FFB" w:rsidP="006351B7">
      <w:pPr>
        <w:pStyle w:val="Headinglevel4"/>
        <w:jc w:val="both"/>
      </w:pPr>
      <w:r w:rsidRPr="00244C6E">
        <w:t xml:space="preserve">Regulatory </w:t>
      </w:r>
      <w:r w:rsidR="00716B6C" w:rsidRPr="00244C6E">
        <w:t>c</w:t>
      </w:r>
      <w:r w:rsidRPr="00244C6E">
        <w:t xml:space="preserve">ompliance </w:t>
      </w:r>
    </w:p>
    <w:p w14:paraId="1DFE311C" w14:textId="51AC5334" w:rsidR="00723FFB" w:rsidRPr="00244C6E" w:rsidRDefault="00723FFB" w:rsidP="006351B7">
      <w:pPr>
        <w:shd w:val="clear" w:color="auto" w:fill="FFFFFF"/>
        <w:spacing w:before="0" w:after="0" w:line="276" w:lineRule="auto"/>
        <w:jc w:val="both"/>
      </w:pPr>
      <w:r w:rsidRPr="00244C6E">
        <w:t xml:space="preserve">The ECMS should be designed to comply with all relevant regulatory requirements, such as data protection laws, privacy laws, and </w:t>
      </w:r>
      <w:r w:rsidR="00716B6C" w:rsidRPr="00244C6E">
        <w:rPr>
          <w:lang w:val="en-US"/>
        </w:rPr>
        <w:t>institution</w:t>
      </w:r>
      <w:r w:rsidRPr="00244C6E">
        <w:t xml:space="preserve">-specific regulations. The system should have built-in controls and features that help users comply with these regulations. </w:t>
      </w:r>
      <w:r w:rsidR="00416EB0" w:rsidRPr="00244C6E">
        <w:t>The System is required to comply with specific legal mandates, specifically</w:t>
      </w:r>
      <w:r w:rsidR="00416EB0" w:rsidRPr="00244C6E">
        <w:rPr>
          <w:rFonts w:eastAsia="Montserrat"/>
        </w:rPr>
        <w:t>:</w:t>
      </w:r>
      <w:r w:rsidR="00416EB0" w:rsidRPr="00244C6E">
        <w:t xml:space="preserve"> </w:t>
      </w:r>
      <w:r w:rsidR="00416EB0" w:rsidRPr="00244C6E">
        <w:rPr>
          <w:rFonts w:eastAsia="Montserrat"/>
        </w:rPr>
        <w:t>Decree N 1521-</w:t>
      </w:r>
      <w:r w:rsidR="00416EB0" w:rsidRPr="00244C6E">
        <w:rPr>
          <w:rFonts w:ascii="Tahoma" w:eastAsia="Montserrat" w:hAnsi="Tahoma" w:cs="Tahoma"/>
        </w:rPr>
        <w:t>Ն</w:t>
      </w:r>
      <w:r w:rsidR="00416EB0" w:rsidRPr="00244C6E">
        <w:rPr>
          <w:rFonts w:eastAsia="Montserrat"/>
        </w:rPr>
        <w:t>, dated December 26, 2113</w:t>
      </w:r>
      <w:r w:rsidR="00416EB0" w:rsidRPr="00244C6E">
        <w:t xml:space="preserve">, </w:t>
      </w:r>
      <w:r w:rsidR="00416EB0" w:rsidRPr="00244C6E">
        <w:rPr>
          <w:rFonts w:eastAsia="Montserrat"/>
        </w:rPr>
        <w:t>Decree N 1193-</w:t>
      </w:r>
      <w:r w:rsidR="00416EB0" w:rsidRPr="00244C6E">
        <w:rPr>
          <w:rFonts w:ascii="Tahoma" w:eastAsia="Montserrat" w:hAnsi="Tahoma" w:cs="Tahoma"/>
        </w:rPr>
        <w:t>Ն</w:t>
      </w:r>
      <w:r w:rsidR="00416EB0" w:rsidRPr="00244C6E">
        <w:rPr>
          <w:rFonts w:eastAsia="Montserrat"/>
        </w:rPr>
        <w:t>, dated August 31, 2115</w:t>
      </w:r>
      <w:r w:rsidR="00416EB0" w:rsidRPr="00244C6E">
        <w:t xml:space="preserve">, </w:t>
      </w:r>
      <w:r w:rsidR="00416EB0" w:rsidRPr="00244C6E">
        <w:rPr>
          <w:rFonts w:eastAsia="Montserrat"/>
        </w:rPr>
        <w:t>Decree N 1259-</w:t>
      </w:r>
      <w:r w:rsidR="00416EB0" w:rsidRPr="00244C6E">
        <w:rPr>
          <w:rFonts w:ascii="Tahoma" w:eastAsia="Montserrat" w:hAnsi="Tahoma" w:cs="Tahoma"/>
        </w:rPr>
        <w:t>Ն</w:t>
      </w:r>
      <w:r w:rsidR="00416EB0" w:rsidRPr="00244C6E">
        <w:rPr>
          <w:rFonts w:eastAsia="Montserrat"/>
        </w:rPr>
        <w:t>, dated September 24, 2111</w:t>
      </w:r>
      <w:r w:rsidR="00416EB0" w:rsidRPr="00244C6E">
        <w:t xml:space="preserve">, </w:t>
      </w:r>
      <w:r w:rsidR="00416EB0" w:rsidRPr="00244C6E">
        <w:rPr>
          <w:rFonts w:eastAsia="Montserrat"/>
        </w:rPr>
        <w:t>Decree N 572-</w:t>
      </w:r>
      <w:r w:rsidR="00416EB0" w:rsidRPr="00244C6E">
        <w:rPr>
          <w:rFonts w:ascii="Tahoma" w:eastAsia="Montserrat" w:hAnsi="Tahoma" w:cs="Tahoma"/>
        </w:rPr>
        <w:t>Ն</w:t>
      </w:r>
      <w:r w:rsidR="00416EB0" w:rsidRPr="00244C6E">
        <w:rPr>
          <w:rFonts w:eastAsia="Montserrat"/>
        </w:rPr>
        <w:t xml:space="preserve">, dated May 25, </w:t>
      </w:r>
      <w:proofErr w:type="gramStart"/>
      <w:r w:rsidR="00416EB0" w:rsidRPr="00244C6E">
        <w:rPr>
          <w:rFonts w:eastAsia="Montserrat"/>
        </w:rPr>
        <w:t>2117</w:t>
      </w:r>
      <w:proofErr w:type="gramEnd"/>
      <w:r w:rsidR="00416EB0" w:rsidRPr="00244C6E">
        <w:t xml:space="preserve"> Additionally, the cooperative agreement should the recipient full copyright ownership of any products developed, entitling them to exclusive rights. Furthermore, these copyrighted products are to be distributed under the Creative Commons 4.1 license, offering various </w:t>
      </w:r>
      <w:r w:rsidR="006351B7" w:rsidRPr="00244C6E">
        <w:t>usage,</w:t>
      </w:r>
      <w:r w:rsidR="00416EB0" w:rsidRPr="00244C6E">
        <w:t xml:space="preserve"> and sharing conditions through its different variants such as Attribution (CC BY) and </w:t>
      </w:r>
      <w:proofErr w:type="spellStart"/>
      <w:r w:rsidR="00416EB0" w:rsidRPr="00244C6E">
        <w:t>ShareAlike</w:t>
      </w:r>
      <w:proofErr w:type="spellEnd"/>
      <w:r w:rsidR="00416EB0" w:rsidRPr="00244C6E">
        <w:t xml:space="preserve"> (CC SA)</w:t>
      </w:r>
      <w:r w:rsidR="006351B7">
        <w:t>.</w:t>
      </w:r>
    </w:p>
    <w:p w14:paraId="495046EF" w14:textId="058FAF6E" w:rsidR="00F033F4" w:rsidRPr="00244C6E" w:rsidRDefault="00F033F4" w:rsidP="006351B7">
      <w:pPr>
        <w:pStyle w:val="Headinglevel3"/>
        <w:jc w:val="both"/>
      </w:pPr>
      <w:bookmarkStart w:id="8" w:name="_Toc144304543"/>
      <w:r w:rsidRPr="00244C6E">
        <w:t>Security requirements</w:t>
      </w:r>
      <w:bookmarkEnd w:id="8"/>
      <w:r w:rsidRPr="00244C6E">
        <w:t xml:space="preserve"> </w:t>
      </w:r>
    </w:p>
    <w:p w14:paraId="3F15B703" w14:textId="571F2E4D" w:rsidR="00F033F4" w:rsidRPr="00244C6E" w:rsidRDefault="00F033F4" w:rsidP="006351B7">
      <w:pPr>
        <w:pStyle w:val="Headinglevel4"/>
        <w:jc w:val="both"/>
      </w:pPr>
      <w:r w:rsidRPr="00244C6E">
        <w:t xml:space="preserve">Access Control and Domain Rights </w:t>
      </w:r>
    </w:p>
    <w:p w14:paraId="3F1AD711" w14:textId="53EE73C3" w:rsidR="00F033F4" w:rsidRPr="00244C6E" w:rsidRDefault="00716B6C" w:rsidP="006351B7">
      <w:pPr>
        <w:pStyle w:val="NormalBody"/>
      </w:pPr>
      <w:r w:rsidRPr="00244C6E">
        <w:t>The ECMS should e</w:t>
      </w:r>
      <w:r w:rsidR="00F033F4" w:rsidRPr="00244C6E">
        <w:t>stablish access controls including controls to identif</w:t>
      </w:r>
      <w:r w:rsidRPr="00244C6E">
        <w:t>y</w:t>
      </w:r>
      <w:r w:rsidR="00F033F4" w:rsidRPr="00244C6E">
        <w:t>, authenticate and permit access only to authorized individuals and controls to prevent users from providing information to unauthorized individuals who may seek to obtain this information by fraudulent means. Access control protocols for users will be based on the following functions:</w:t>
      </w:r>
    </w:p>
    <w:p w14:paraId="3065C0E9" w14:textId="476ED994" w:rsidR="008A1C26" w:rsidRPr="00244C6E" w:rsidRDefault="008A1C26" w:rsidP="006351B7">
      <w:pPr>
        <w:pStyle w:val="ListBullet1"/>
        <w:jc w:val="both"/>
        <w:rPr>
          <w:rFonts w:cs="Times New Roman"/>
        </w:rPr>
      </w:pPr>
      <w:r w:rsidRPr="00244C6E">
        <w:rPr>
          <w:b/>
          <w:bCs/>
        </w:rPr>
        <w:t>User Password Policies</w:t>
      </w:r>
      <w:r w:rsidRPr="00244C6E">
        <w:rPr>
          <w:rFonts w:ascii="Montserrat" w:hAnsi="Montserrat"/>
          <w:b/>
          <w:bCs/>
          <w:color w:val="000000"/>
          <w:sz w:val="22"/>
          <w:szCs w:val="22"/>
        </w:rPr>
        <w:t>:</w:t>
      </w:r>
      <w:r w:rsidR="00673F37" w:rsidRPr="00244C6E">
        <w:rPr>
          <w:rFonts w:ascii="Montserrat" w:hAnsi="Montserrat"/>
          <w:b/>
          <w:bCs/>
          <w:color w:val="000000"/>
          <w:sz w:val="22"/>
          <w:szCs w:val="22"/>
        </w:rPr>
        <w:t xml:space="preserve"> </w:t>
      </w:r>
      <w:r w:rsidRPr="00244C6E">
        <w:t>Define password complexity requirements, expiration policies, and password storage best practices to ensure that user passwords are strong and secure.</w:t>
      </w:r>
      <w:r w:rsidR="0047625D" w:rsidRPr="00244C6E">
        <w:t xml:space="preserve"> Account lockout policies should guard against brute force and unauthorized access attempts.</w:t>
      </w:r>
    </w:p>
    <w:p w14:paraId="32C8A3E2" w14:textId="77777777" w:rsidR="008A1C26" w:rsidRPr="00244C6E" w:rsidRDefault="008A1C26" w:rsidP="006351B7">
      <w:pPr>
        <w:pStyle w:val="ListBullet1"/>
        <w:jc w:val="both"/>
        <w:rPr>
          <w:rFonts w:ascii="Arial" w:hAnsi="Arial"/>
        </w:rPr>
      </w:pPr>
      <w:r w:rsidRPr="00244C6E">
        <w:rPr>
          <w:b/>
          <w:bCs/>
        </w:rPr>
        <w:t xml:space="preserve">Two-Factor Authentication (2FA): </w:t>
      </w:r>
      <w:r w:rsidRPr="00244C6E">
        <w:t>Enable 2FA for all users to add an extra layer of security. Offer multiple 2FA options such as email-based, SMS-based, or security token generator applications like Google Authenticator or Authy. Users should be able to choose their preferred method.</w:t>
      </w:r>
    </w:p>
    <w:p w14:paraId="4D8E65B9" w14:textId="77777777" w:rsidR="00C71B4E" w:rsidRPr="00244C6E" w:rsidRDefault="003A716F" w:rsidP="006351B7">
      <w:pPr>
        <w:pStyle w:val="ListBullet1"/>
        <w:jc w:val="both"/>
        <w:rPr>
          <w:color w:val="000000" w:themeColor="text1"/>
        </w:rPr>
      </w:pPr>
      <w:r w:rsidRPr="00244C6E">
        <w:rPr>
          <w:color w:val="000000" w:themeColor="text1"/>
        </w:rPr>
        <w:t xml:space="preserve">In addition, the software shall include Single Sign On (SSO) capability - this is an authentication process that allows organizations to manage login credentials for multiple applications in a singular location using an Identity Provider (IDP). </w:t>
      </w:r>
    </w:p>
    <w:p w14:paraId="47BA4840" w14:textId="6A246B57" w:rsidR="00C71B4E" w:rsidRPr="00244C6E" w:rsidRDefault="003A716F" w:rsidP="006351B7">
      <w:pPr>
        <w:pStyle w:val="ListBullet1"/>
        <w:jc w:val="both"/>
        <w:rPr>
          <w:color w:val="000000" w:themeColor="text1"/>
        </w:rPr>
      </w:pPr>
      <w:r w:rsidRPr="00244C6E">
        <w:rPr>
          <w:color w:val="000000" w:themeColor="text1"/>
        </w:rPr>
        <w:t>The ECMS must support control of access to electronic records and electronic</w:t>
      </w:r>
      <w:r w:rsidR="00FA3513" w:rsidRPr="00244C6E">
        <w:rPr>
          <w:color w:val="000000" w:themeColor="text1"/>
        </w:rPr>
        <w:t xml:space="preserve"> </w:t>
      </w:r>
      <w:r w:rsidRPr="00244C6E">
        <w:rPr>
          <w:color w:val="000000" w:themeColor="text1"/>
          <w:spacing w:val="-2"/>
        </w:rPr>
        <w:t>folders.</w:t>
      </w:r>
    </w:p>
    <w:p w14:paraId="1BFA8CCA" w14:textId="77777777" w:rsidR="00C71B4E" w:rsidRPr="00244C6E" w:rsidRDefault="003A716F" w:rsidP="006351B7">
      <w:pPr>
        <w:pStyle w:val="ListBullet1"/>
        <w:jc w:val="both"/>
        <w:rPr>
          <w:color w:val="000000" w:themeColor="text1"/>
        </w:rPr>
      </w:pPr>
      <w:r w:rsidRPr="00244C6E">
        <w:rPr>
          <w:color w:val="000000" w:themeColor="text1"/>
        </w:rPr>
        <w:t>The ECMS must support a minimum protective marking scheme, which allocates security categories to records, folders and users as a means of controlling access; and should support a more extensive protective marking scheme.</w:t>
      </w:r>
    </w:p>
    <w:p w14:paraId="18345E63" w14:textId="6352303E" w:rsidR="003A716F" w:rsidRPr="00244C6E" w:rsidRDefault="003A716F" w:rsidP="006351B7">
      <w:pPr>
        <w:pStyle w:val="ListBullet1"/>
        <w:jc w:val="both"/>
        <w:rPr>
          <w:color w:val="000000" w:themeColor="text1"/>
        </w:rPr>
      </w:pPr>
      <w:r w:rsidRPr="00244C6E">
        <w:rPr>
          <w:color w:val="000000" w:themeColor="text1"/>
        </w:rPr>
        <w:t xml:space="preserve">The ECMS must support control of access to electronic records and electronic folders </w:t>
      </w:r>
      <w:r w:rsidRPr="00244C6E">
        <w:rPr>
          <w:color w:val="000000" w:themeColor="text1"/>
          <w:spacing w:val="-4"/>
        </w:rPr>
        <w:t>by</w:t>
      </w:r>
      <w:r w:rsidR="00FA3513" w:rsidRPr="00244C6E">
        <w:rPr>
          <w:color w:val="000000" w:themeColor="text1"/>
          <w:spacing w:val="-4"/>
        </w:rPr>
        <w:t xml:space="preserve"> </w:t>
      </w:r>
      <w:r w:rsidRPr="00244C6E">
        <w:rPr>
          <w:color w:val="000000" w:themeColor="text1"/>
        </w:rPr>
        <w:t>business</w:t>
      </w:r>
      <w:r w:rsidRPr="00244C6E">
        <w:rPr>
          <w:color w:val="000000" w:themeColor="text1"/>
          <w:spacing w:val="-8"/>
        </w:rPr>
        <w:t xml:space="preserve"> </w:t>
      </w:r>
      <w:r w:rsidRPr="00244C6E">
        <w:rPr>
          <w:color w:val="000000" w:themeColor="text1"/>
        </w:rPr>
        <w:t>or</w:t>
      </w:r>
      <w:r w:rsidRPr="00244C6E">
        <w:rPr>
          <w:color w:val="000000" w:themeColor="text1"/>
          <w:spacing w:val="-7"/>
        </w:rPr>
        <w:t xml:space="preserve"> </w:t>
      </w:r>
      <w:r w:rsidRPr="00244C6E">
        <w:rPr>
          <w:color w:val="000000" w:themeColor="text1"/>
        </w:rPr>
        <w:t>organisational</w:t>
      </w:r>
      <w:r w:rsidRPr="00244C6E">
        <w:rPr>
          <w:color w:val="000000" w:themeColor="text1"/>
          <w:spacing w:val="-11"/>
        </w:rPr>
        <w:t xml:space="preserve"> </w:t>
      </w:r>
      <w:r w:rsidRPr="00244C6E">
        <w:rPr>
          <w:color w:val="000000" w:themeColor="text1"/>
        </w:rPr>
        <w:t>grouping</w:t>
      </w:r>
      <w:r w:rsidR="00FA3513" w:rsidRPr="00244C6E">
        <w:rPr>
          <w:color w:val="000000" w:themeColor="text1"/>
        </w:rPr>
        <w:t xml:space="preserve">, </w:t>
      </w:r>
      <w:r w:rsidRPr="00244C6E">
        <w:rPr>
          <w:color w:val="000000" w:themeColor="text1"/>
        </w:rPr>
        <w:t>lists</w:t>
      </w:r>
      <w:r w:rsidRPr="00244C6E">
        <w:rPr>
          <w:color w:val="000000" w:themeColor="text1"/>
          <w:spacing w:val="-4"/>
        </w:rPr>
        <w:t xml:space="preserve"> </w:t>
      </w:r>
      <w:r w:rsidRPr="00244C6E">
        <w:rPr>
          <w:color w:val="000000" w:themeColor="text1"/>
        </w:rPr>
        <w:t>of</w:t>
      </w:r>
      <w:r w:rsidRPr="00244C6E">
        <w:rPr>
          <w:color w:val="000000" w:themeColor="text1"/>
          <w:spacing w:val="-3"/>
        </w:rPr>
        <w:t xml:space="preserve"> </w:t>
      </w:r>
      <w:r w:rsidRPr="00244C6E">
        <w:rPr>
          <w:color w:val="000000" w:themeColor="text1"/>
        </w:rPr>
        <w:t>named</w:t>
      </w:r>
      <w:r w:rsidRPr="00244C6E">
        <w:rPr>
          <w:color w:val="000000" w:themeColor="text1"/>
          <w:spacing w:val="-4"/>
        </w:rPr>
        <w:t xml:space="preserve"> </w:t>
      </w:r>
      <w:r w:rsidRPr="00244C6E">
        <w:rPr>
          <w:color w:val="000000" w:themeColor="text1"/>
        </w:rPr>
        <w:t>users</w:t>
      </w:r>
      <w:r w:rsidR="00FA3513" w:rsidRPr="00244C6E">
        <w:rPr>
          <w:color w:val="000000" w:themeColor="text1"/>
        </w:rPr>
        <w:t xml:space="preserve">, or </w:t>
      </w:r>
      <w:r w:rsidRPr="00244C6E">
        <w:rPr>
          <w:color w:val="000000" w:themeColor="text1"/>
          <w:spacing w:val="-5"/>
        </w:rPr>
        <w:t>individual</w:t>
      </w:r>
      <w:r w:rsidRPr="00244C6E">
        <w:rPr>
          <w:color w:val="000000" w:themeColor="text1"/>
          <w:spacing w:val="2"/>
        </w:rPr>
        <w:t xml:space="preserve"> </w:t>
      </w:r>
      <w:r w:rsidRPr="00244C6E">
        <w:rPr>
          <w:color w:val="000000" w:themeColor="text1"/>
        </w:rPr>
        <w:t>owner.</w:t>
      </w:r>
    </w:p>
    <w:p w14:paraId="2C15B177" w14:textId="77777777" w:rsidR="003A716F" w:rsidRPr="00244C6E" w:rsidRDefault="003A716F" w:rsidP="006351B7">
      <w:pPr>
        <w:pStyle w:val="ListBullet1"/>
        <w:jc w:val="both"/>
        <w:rPr>
          <w:color w:val="000000" w:themeColor="text1"/>
        </w:rPr>
      </w:pPr>
      <w:r w:rsidRPr="00244C6E">
        <w:rPr>
          <w:color w:val="000000" w:themeColor="text1"/>
        </w:rPr>
        <w:t xml:space="preserve">The ECMS must support the allocation of users to one or more user roles, which determine allowable user access to system functions and facilities available in the </w:t>
      </w:r>
      <w:r w:rsidRPr="00244C6E">
        <w:rPr>
          <w:color w:val="000000" w:themeColor="text1"/>
          <w:spacing w:val="-2"/>
        </w:rPr>
        <w:t>ECMS.</w:t>
      </w:r>
    </w:p>
    <w:p w14:paraId="03B98404" w14:textId="77777777" w:rsidR="00F033F4" w:rsidRPr="00244C6E" w:rsidRDefault="00F033F4" w:rsidP="006351B7">
      <w:pPr>
        <w:pStyle w:val="Headinglevel4"/>
        <w:jc w:val="both"/>
      </w:pPr>
      <w:r w:rsidRPr="00244C6E">
        <w:t xml:space="preserve">Encryption </w:t>
      </w:r>
    </w:p>
    <w:p w14:paraId="53FD6C7A" w14:textId="0CDE1ECA" w:rsidR="003A716F" w:rsidRPr="00244C6E" w:rsidRDefault="00FA3513" w:rsidP="006351B7">
      <w:pPr>
        <w:tabs>
          <w:tab w:val="left" w:pos="1505"/>
        </w:tabs>
        <w:spacing w:before="1"/>
        <w:ind w:right="128"/>
        <w:jc w:val="both"/>
        <w:rPr>
          <w:rFonts w:cstheme="minorHAnsi"/>
          <w:szCs w:val="24"/>
        </w:rPr>
      </w:pPr>
      <w:r w:rsidRPr="00244C6E">
        <w:t xml:space="preserve">The ECMS should </w:t>
      </w:r>
      <w:r w:rsidRPr="00244C6E">
        <w:rPr>
          <w:lang w:val="en-US"/>
        </w:rPr>
        <w:t xml:space="preserve">provide </w:t>
      </w:r>
      <w:r w:rsidRPr="00244C6E">
        <w:t>encryption</w:t>
      </w:r>
      <w:r w:rsidR="00F033F4" w:rsidRPr="00244C6E">
        <w:t xml:space="preserve"> of electronic information, including while it is in transit or in storage on networks or systems to which unauthorized individuals may have access.</w:t>
      </w:r>
      <w:r w:rsidR="003A716F" w:rsidRPr="00244C6E">
        <w:t xml:space="preserve"> </w:t>
      </w:r>
      <w:r w:rsidR="003A716F" w:rsidRPr="00244C6E">
        <w:rPr>
          <w:rFonts w:cstheme="minorHAnsi"/>
          <w:szCs w:val="24"/>
        </w:rPr>
        <w:t>The ECMS must be able to retain the information that an electronic signature has been verified as authentic, as a metadata element bound to the electronic record with which the signature is associated.</w:t>
      </w:r>
    </w:p>
    <w:p w14:paraId="01D71CE5" w14:textId="1DCCA66C" w:rsidR="003A716F" w:rsidRPr="00244C6E" w:rsidRDefault="003A716F" w:rsidP="006351B7">
      <w:pPr>
        <w:pStyle w:val="ListBullet1"/>
        <w:jc w:val="both"/>
      </w:pPr>
      <w:r w:rsidRPr="00244C6E">
        <w:lastRenderedPageBreak/>
        <w:t>The ECMS must be able to retain and preserve as metadata, details about the process</w:t>
      </w:r>
      <w:r w:rsidRPr="00244C6E">
        <w:rPr>
          <w:spacing w:val="-2"/>
        </w:rPr>
        <w:t xml:space="preserve"> </w:t>
      </w:r>
      <w:r w:rsidRPr="00244C6E">
        <w:t>of</w:t>
      </w:r>
      <w:r w:rsidR="00FA3513" w:rsidRPr="00244C6E">
        <w:t xml:space="preserve"> </w:t>
      </w:r>
      <w:r w:rsidRPr="00244C6E">
        <w:t>verification</w:t>
      </w:r>
      <w:r w:rsidRPr="00244C6E">
        <w:rPr>
          <w:spacing w:val="-2"/>
        </w:rPr>
        <w:t xml:space="preserve"> </w:t>
      </w:r>
      <w:r w:rsidRPr="00244C6E">
        <w:t>for</w:t>
      </w:r>
      <w:r w:rsidRPr="00244C6E">
        <w:rPr>
          <w:spacing w:val="-2"/>
        </w:rPr>
        <w:t xml:space="preserve"> </w:t>
      </w:r>
      <w:r w:rsidRPr="00244C6E">
        <w:t>a</w:t>
      </w:r>
      <w:r w:rsidRPr="00244C6E">
        <w:rPr>
          <w:spacing w:val="-2"/>
        </w:rPr>
        <w:t xml:space="preserve"> </w:t>
      </w:r>
      <w:r w:rsidRPr="00244C6E">
        <w:t>digital</w:t>
      </w:r>
      <w:r w:rsidRPr="00244C6E">
        <w:rPr>
          <w:spacing w:val="-2"/>
        </w:rPr>
        <w:t xml:space="preserve"> </w:t>
      </w:r>
      <w:r w:rsidRPr="00244C6E">
        <w:t>signature,</w:t>
      </w:r>
      <w:r w:rsidRPr="00244C6E">
        <w:rPr>
          <w:spacing w:val="-2"/>
        </w:rPr>
        <w:t xml:space="preserve"> </w:t>
      </w:r>
      <w:r w:rsidRPr="00244C6E">
        <w:t>including</w:t>
      </w:r>
      <w:r w:rsidR="00FA3513" w:rsidRPr="00244C6E">
        <w:t xml:space="preserve"> </w:t>
      </w:r>
      <w:r w:rsidRPr="00244C6E">
        <w:t>the</w:t>
      </w:r>
      <w:r w:rsidRPr="00244C6E">
        <w:rPr>
          <w:spacing w:val="-14"/>
        </w:rPr>
        <w:t xml:space="preserve"> </w:t>
      </w:r>
      <w:r w:rsidRPr="00244C6E">
        <w:t>Certification</w:t>
      </w:r>
      <w:r w:rsidRPr="00244C6E">
        <w:rPr>
          <w:spacing w:val="-13"/>
        </w:rPr>
        <w:t xml:space="preserve"> </w:t>
      </w:r>
      <w:r w:rsidRPr="00244C6E">
        <w:t>Authority</w:t>
      </w:r>
      <w:r w:rsidRPr="00244C6E">
        <w:rPr>
          <w:spacing w:val="-14"/>
        </w:rPr>
        <w:t xml:space="preserve"> </w:t>
      </w:r>
      <w:r w:rsidRPr="00244C6E">
        <w:t>with</w:t>
      </w:r>
      <w:r w:rsidRPr="00244C6E">
        <w:rPr>
          <w:spacing w:val="-13"/>
        </w:rPr>
        <w:t xml:space="preserve"> </w:t>
      </w:r>
      <w:r w:rsidRPr="00244C6E">
        <w:t>which</w:t>
      </w:r>
      <w:r w:rsidRPr="00244C6E">
        <w:rPr>
          <w:spacing w:val="-14"/>
        </w:rPr>
        <w:t xml:space="preserve"> </w:t>
      </w:r>
      <w:r w:rsidRPr="00244C6E">
        <w:t>the</w:t>
      </w:r>
      <w:r w:rsidRPr="00244C6E">
        <w:rPr>
          <w:spacing w:val="-13"/>
        </w:rPr>
        <w:t xml:space="preserve"> </w:t>
      </w:r>
      <w:r w:rsidRPr="00244C6E">
        <w:t>signature</w:t>
      </w:r>
      <w:r w:rsidRPr="00244C6E">
        <w:rPr>
          <w:spacing w:val="-14"/>
        </w:rPr>
        <w:t xml:space="preserve"> </w:t>
      </w:r>
      <w:r w:rsidRPr="00244C6E">
        <w:t>has</w:t>
      </w:r>
      <w:r w:rsidRPr="00244C6E">
        <w:rPr>
          <w:spacing w:val="-13"/>
        </w:rPr>
        <w:t xml:space="preserve"> </w:t>
      </w:r>
      <w:r w:rsidRPr="00244C6E">
        <w:t>been</w:t>
      </w:r>
      <w:r w:rsidRPr="00244C6E">
        <w:rPr>
          <w:spacing w:val="-14"/>
        </w:rPr>
        <w:t xml:space="preserve"> </w:t>
      </w:r>
      <w:r w:rsidRPr="00244C6E">
        <w:rPr>
          <w:spacing w:val="-2"/>
        </w:rPr>
        <w:t>validated</w:t>
      </w:r>
      <w:r w:rsidR="00FA3513" w:rsidRPr="00244C6E">
        <w:rPr>
          <w:spacing w:val="-2"/>
        </w:rPr>
        <w:t xml:space="preserve"> and </w:t>
      </w:r>
      <w:r w:rsidRPr="00244C6E">
        <w:t>any</w:t>
      </w:r>
      <w:r w:rsidRPr="00244C6E">
        <w:rPr>
          <w:spacing w:val="20"/>
        </w:rPr>
        <w:t xml:space="preserve"> </w:t>
      </w:r>
      <w:r w:rsidRPr="00244C6E">
        <w:t>checks</w:t>
      </w:r>
      <w:r w:rsidRPr="00244C6E">
        <w:rPr>
          <w:spacing w:val="20"/>
        </w:rPr>
        <w:t xml:space="preserve"> </w:t>
      </w:r>
      <w:r w:rsidRPr="00244C6E">
        <w:t>made</w:t>
      </w:r>
      <w:r w:rsidRPr="00244C6E">
        <w:rPr>
          <w:spacing w:val="20"/>
        </w:rPr>
        <w:t xml:space="preserve"> </w:t>
      </w:r>
      <w:r w:rsidRPr="00244C6E">
        <w:t>against</w:t>
      </w:r>
      <w:r w:rsidRPr="00244C6E">
        <w:rPr>
          <w:spacing w:val="20"/>
        </w:rPr>
        <w:t xml:space="preserve"> </w:t>
      </w:r>
      <w:r w:rsidRPr="00244C6E">
        <w:t>a</w:t>
      </w:r>
      <w:r w:rsidRPr="00244C6E">
        <w:rPr>
          <w:spacing w:val="20"/>
        </w:rPr>
        <w:t xml:space="preserve"> </w:t>
      </w:r>
      <w:r w:rsidRPr="00244C6E">
        <w:t>certification</w:t>
      </w:r>
      <w:r w:rsidRPr="00244C6E">
        <w:rPr>
          <w:spacing w:val="20"/>
        </w:rPr>
        <w:t xml:space="preserve"> </w:t>
      </w:r>
      <w:r w:rsidRPr="00244C6E">
        <w:t>revocation</w:t>
      </w:r>
      <w:r w:rsidRPr="00244C6E">
        <w:rPr>
          <w:spacing w:val="20"/>
        </w:rPr>
        <w:t xml:space="preserve"> </w:t>
      </w:r>
      <w:r w:rsidRPr="00244C6E">
        <w:t>list</w:t>
      </w:r>
      <w:r w:rsidRPr="00244C6E">
        <w:rPr>
          <w:spacing w:val="20"/>
        </w:rPr>
        <w:t xml:space="preserve"> </w:t>
      </w:r>
      <w:r w:rsidRPr="00244C6E">
        <w:t>or</w:t>
      </w:r>
      <w:r w:rsidRPr="00244C6E">
        <w:rPr>
          <w:spacing w:val="20"/>
        </w:rPr>
        <w:t xml:space="preserve"> </w:t>
      </w:r>
      <w:r w:rsidRPr="00244C6E">
        <w:t>similar</w:t>
      </w:r>
      <w:r w:rsidRPr="00244C6E">
        <w:rPr>
          <w:spacing w:val="20"/>
        </w:rPr>
        <w:t xml:space="preserve"> </w:t>
      </w:r>
      <w:r w:rsidRPr="00244C6E">
        <w:t>status verification agency.</w:t>
      </w:r>
    </w:p>
    <w:p w14:paraId="1A1950AC" w14:textId="58BAFA30" w:rsidR="003A716F" w:rsidRPr="00244C6E" w:rsidRDefault="003A716F" w:rsidP="006351B7">
      <w:pPr>
        <w:pStyle w:val="ListBullet1"/>
        <w:jc w:val="both"/>
      </w:pPr>
      <w:r w:rsidRPr="00244C6E">
        <w:t>Where an electronic record has been sent or received in encrypted form by a software application which interfaces with the ECMS, the ECMS must be capable of restricting access to that record to users listed as holding the relevant decryption key, in addition to any other access control marking allocated to that record.</w:t>
      </w:r>
    </w:p>
    <w:p w14:paraId="7F0A42F3" w14:textId="0766E109" w:rsidR="00F033F4" w:rsidRPr="00244C6E" w:rsidRDefault="003A716F" w:rsidP="006351B7">
      <w:pPr>
        <w:pStyle w:val="ListBullet1"/>
        <w:jc w:val="both"/>
      </w:pPr>
      <w:r w:rsidRPr="00244C6E">
        <w:t>Where an electronic record has been transmitted in encrypted form by a software application</w:t>
      </w:r>
      <w:r w:rsidRPr="00244C6E">
        <w:rPr>
          <w:spacing w:val="-3"/>
        </w:rPr>
        <w:t xml:space="preserve"> </w:t>
      </w:r>
      <w:r w:rsidRPr="00244C6E">
        <w:t>which</w:t>
      </w:r>
      <w:r w:rsidRPr="00244C6E">
        <w:rPr>
          <w:spacing w:val="-3"/>
        </w:rPr>
        <w:t xml:space="preserve"> </w:t>
      </w:r>
      <w:r w:rsidRPr="00244C6E">
        <w:t>interfaces</w:t>
      </w:r>
      <w:r w:rsidRPr="00244C6E">
        <w:rPr>
          <w:spacing w:val="-3"/>
        </w:rPr>
        <w:t xml:space="preserve"> </w:t>
      </w:r>
      <w:r w:rsidRPr="00244C6E">
        <w:t>with</w:t>
      </w:r>
      <w:r w:rsidRPr="00244C6E">
        <w:rPr>
          <w:spacing w:val="-3"/>
        </w:rPr>
        <w:t xml:space="preserve"> </w:t>
      </w:r>
      <w:r w:rsidRPr="00244C6E">
        <w:t>the</w:t>
      </w:r>
      <w:r w:rsidRPr="00244C6E">
        <w:rPr>
          <w:spacing w:val="-3"/>
        </w:rPr>
        <w:t xml:space="preserve"> </w:t>
      </w:r>
      <w:r w:rsidRPr="00244C6E">
        <w:t>ECMS,</w:t>
      </w:r>
      <w:r w:rsidRPr="00244C6E">
        <w:rPr>
          <w:spacing w:val="-3"/>
        </w:rPr>
        <w:t xml:space="preserve"> </w:t>
      </w:r>
      <w:r w:rsidRPr="00244C6E">
        <w:t>the</w:t>
      </w:r>
      <w:r w:rsidRPr="00244C6E">
        <w:rPr>
          <w:spacing w:val="-3"/>
        </w:rPr>
        <w:t xml:space="preserve"> </w:t>
      </w:r>
      <w:r w:rsidRPr="00244C6E">
        <w:t>ECMS</w:t>
      </w:r>
      <w:r w:rsidRPr="00244C6E">
        <w:rPr>
          <w:spacing w:val="-3"/>
        </w:rPr>
        <w:t xml:space="preserve"> </w:t>
      </w:r>
      <w:r w:rsidRPr="00244C6E">
        <w:t>must</w:t>
      </w:r>
      <w:r w:rsidRPr="00244C6E">
        <w:rPr>
          <w:spacing w:val="-3"/>
        </w:rPr>
        <w:t xml:space="preserve"> </w:t>
      </w:r>
      <w:r w:rsidRPr="00244C6E">
        <w:t>be</w:t>
      </w:r>
      <w:r w:rsidRPr="00244C6E">
        <w:rPr>
          <w:spacing w:val="-3"/>
        </w:rPr>
        <w:t xml:space="preserve"> </w:t>
      </w:r>
      <w:r w:rsidRPr="00244C6E">
        <w:t>able to keep as metadata with that record</w:t>
      </w:r>
      <w:r w:rsidR="00FA3513" w:rsidRPr="00244C6E">
        <w:t xml:space="preserve"> </w:t>
      </w:r>
      <w:r w:rsidRPr="00244C6E">
        <w:t>the</w:t>
      </w:r>
      <w:r w:rsidRPr="00244C6E">
        <w:rPr>
          <w:spacing w:val="-1"/>
        </w:rPr>
        <w:t xml:space="preserve"> </w:t>
      </w:r>
      <w:r w:rsidRPr="00244C6E">
        <w:t>fact of encrypted</w:t>
      </w:r>
      <w:r w:rsidRPr="00244C6E">
        <w:rPr>
          <w:spacing w:val="-1"/>
        </w:rPr>
        <w:t xml:space="preserve"> </w:t>
      </w:r>
      <w:r w:rsidRPr="00244C6E">
        <w:rPr>
          <w:spacing w:val="-2"/>
        </w:rPr>
        <w:t>transmission</w:t>
      </w:r>
      <w:r w:rsidR="00FA3513" w:rsidRPr="00244C6E">
        <w:rPr>
          <w:spacing w:val="-2"/>
        </w:rPr>
        <w:t xml:space="preserve">, </w:t>
      </w:r>
      <w:r w:rsidRPr="00244C6E">
        <w:t>the</w:t>
      </w:r>
      <w:r w:rsidRPr="00244C6E">
        <w:rPr>
          <w:spacing w:val="-5"/>
        </w:rPr>
        <w:t xml:space="preserve"> </w:t>
      </w:r>
      <w:r w:rsidRPr="00244C6E">
        <w:t>type</w:t>
      </w:r>
      <w:r w:rsidRPr="00244C6E">
        <w:rPr>
          <w:spacing w:val="-4"/>
        </w:rPr>
        <w:t xml:space="preserve"> </w:t>
      </w:r>
      <w:r w:rsidRPr="00244C6E">
        <w:t>of</w:t>
      </w:r>
      <w:r w:rsidRPr="00244C6E">
        <w:rPr>
          <w:spacing w:val="-5"/>
        </w:rPr>
        <w:t xml:space="preserve"> </w:t>
      </w:r>
      <w:r w:rsidRPr="00244C6E">
        <w:rPr>
          <w:spacing w:val="-2"/>
        </w:rPr>
        <w:t>algorithm</w:t>
      </w:r>
      <w:r w:rsidR="00FA3513" w:rsidRPr="00244C6E">
        <w:rPr>
          <w:spacing w:val="-2"/>
        </w:rPr>
        <w:t xml:space="preserve">, and </w:t>
      </w:r>
      <w:r w:rsidRPr="00244C6E">
        <w:t>the</w:t>
      </w:r>
      <w:r w:rsidRPr="00244C6E">
        <w:rPr>
          <w:spacing w:val="-6"/>
        </w:rPr>
        <w:t xml:space="preserve"> </w:t>
      </w:r>
      <w:r w:rsidRPr="00244C6E">
        <w:t>level</w:t>
      </w:r>
      <w:r w:rsidRPr="00244C6E">
        <w:rPr>
          <w:spacing w:val="-6"/>
        </w:rPr>
        <w:t xml:space="preserve"> </w:t>
      </w:r>
      <w:r w:rsidRPr="00244C6E">
        <w:t>of</w:t>
      </w:r>
      <w:r w:rsidRPr="00244C6E">
        <w:rPr>
          <w:spacing w:val="-6"/>
        </w:rPr>
        <w:t xml:space="preserve"> </w:t>
      </w:r>
      <w:r w:rsidRPr="00244C6E">
        <w:t>encryption</w:t>
      </w:r>
      <w:r w:rsidRPr="00244C6E">
        <w:rPr>
          <w:spacing w:val="-6"/>
        </w:rPr>
        <w:t xml:space="preserve"> </w:t>
      </w:r>
      <w:r w:rsidRPr="00244C6E">
        <w:rPr>
          <w:spacing w:val="-2"/>
        </w:rPr>
        <w:t>used.</w:t>
      </w:r>
    </w:p>
    <w:p w14:paraId="47B758A4" w14:textId="77777777" w:rsidR="00F033F4" w:rsidRPr="00244C6E" w:rsidRDefault="00F033F4" w:rsidP="006351B7">
      <w:pPr>
        <w:pStyle w:val="Headinglevel4"/>
        <w:jc w:val="both"/>
      </w:pPr>
      <w:r w:rsidRPr="00244C6E">
        <w:t>Network Security</w:t>
      </w:r>
    </w:p>
    <w:p w14:paraId="5953C598" w14:textId="5F830E51" w:rsidR="00F033F4" w:rsidRPr="00244C6E" w:rsidRDefault="00F033F4" w:rsidP="006351B7">
      <w:pPr>
        <w:pStyle w:val="NormalBody"/>
      </w:pPr>
      <w:r w:rsidRPr="00244C6E">
        <w:t>System should use SSL encryption based on https protocol. Public-key encryption methods are used as part of SSL encryption and are expected to be part of the ECMS.</w:t>
      </w:r>
    </w:p>
    <w:p w14:paraId="7DD033DA" w14:textId="77777777" w:rsidR="00F033F4" w:rsidRPr="00244C6E" w:rsidRDefault="00F033F4" w:rsidP="006351B7">
      <w:pPr>
        <w:pStyle w:val="Headinglevel4"/>
        <w:jc w:val="both"/>
      </w:pPr>
      <w:r w:rsidRPr="00244C6E">
        <w:t xml:space="preserve">Intrusion Detection Systems, Backup and Continuity Plans </w:t>
      </w:r>
    </w:p>
    <w:p w14:paraId="4E0BDB2D" w14:textId="21C81494" w:rsidR="00F033F4" w:rsidRPr="00244C6E" w:rsidRDefault="00F033F4" w:rsidP="006351B7">
      <w:pPr>
        <w:pStyle w:val="NormalBody"/>
      </w:pPr>
      <w:r w:rsidRPr="00244C6E">
        <w:t xml:space="preserve">Monitoring systems and procedures should be suggested by the </w:t>
      </w:r>
      <w:r w:rsidR="00FA3513" w:rsidRPr="00244C6E">
        <w:t>service provider</w:t>
      </w:r>
      <w:r w:rsidRPr="00244C6E">
        <w:t xml:space="preserve"> to detect actual and attempted attacks on or intrusions into ECMS. Measures should be in place to protect against destruction, loss, or damage of beneficiary information due to potential environmental hazards, such as fire and water damage or technological failure. The system should have built in data archiving facility to perform automatic data backup provision and archive all historical data based on the scheduled time/date.</w:t>
      </w:r>
      <w:r w:rsidR="0047625D" w:rsidRPr="00244C6E">
        <w:t xml:space="preserve"> </w:t>
      </w:r>
      <w:r w:rsidR="005A505E" w:rsidRPr="00244C6E">
        <w:t>The</w:t>
      </w:r>
      <w:r w:rsidR="0047625D" w:rsidRPr="00244C6E">
        <w:t xml:space="preserve"> system should have clear data retention and deletion policies to comply with data protection regulations. Backup facilities are essential for creating and storing data copies and configurations, providing a fallback in case of loss or corruption. Recovery facilities must enable system restoration to a functional state after a failure, while rollback facilities should allow reverting to previous states or data versions.</w:t>
      </w:r>
    </w:p>
    <w:p w14:paraId="37E43280" w14:textId="77777777" w:rsidR="00F033F4" w:rsidRPr="00244C6E" w:rsidRDefault="00F033F4" w:rsidP="006351B7">
      <w:pPr>
        <w:pStyle w:val="Headinglevel4"/>
        <w:jc w:val="both"/>
      </w:pPr>
      <w:r w:rsidRPr="00244C6E">
        <w:t>Data Protection and Privacy</w:t>
      </w:r>
    </w:p>
    <w:p w14:paraId="613E370D" w14:textId="248D6822" w:rsidR="00F033F4" w:rsidRPr="00244C6E" w:rsidRDefault="00F033F4" w:rsidP="006351B7">
      <w:pPr>
        <w:pStyle w:val="NormalBody"/>
      </w:pPr>
      <w:r w:rsidRPr="00244C6E">
        <w:t xml:space="preserve">International best practices to maintain the data protection and privacy in the ECMS is strongly </w:t>
      </w:r>
      <w:r w:rsidR="006351B7" w:rsidRPr="00244C6E">
        <w:t>proposed.</w:t>
      </w:r>
      <w:r w:rsidRPr="00244C6E">
        <w:t xml:space="preserve"> Any sensitive issues or concerns should be raised as soon as they are identified.</w:t>
      </w:r>
    </w:p>
    <w:p w14:paraId="2AD2CE28" w14:textId="77777777" w:rsidR="00F033F4" w:rsidRPr="00244C6E" w:rsidRDefault="00F033F4" w:rsidP="006351B7">
      <w:pPr>
        <w:pStyle w:val="Headinglevel4"/>
        <w:jc w:val="both"/>
      </w:pPr>
      <w:r w:rsidRPr="00244C6E">
        <w:t>Audit Trail</w:t>
      </w:r>
    </w:p>
    <w:p w14:paraId="743BA59A" w14:textId="43AB1290" w:rsidR="00F033F4" w:rsidRPr="00244C6E" w:rsidRDefault="00F033F4" w:rsidP="006351B7">
      <w:pPr>
        <w:pStyle w:val="NormalBody"/>
      </w:pPr>
      <w:r w:rsidRPr="00244C6E">
        <w:t xml:space="preserve">The system </w:t>
      </w:r>
      <w:r w:rsidR="00FA3513" w:rsidRPr="00244C6E">
        <w:t>must</w:t>
      </w:r>
      <w:r w:rsidRPr="00244C6E">
        <w:t xml:space="preserve"> maintain </w:t>
      </w:r>
      <w:r w:rsidR="00FA3513" w:rsidRPr="00244C6E">
        <w:t>a</w:t>
      </w:r>
      <w:r w:rsidRPr="00244C6E">
        <w:t xml:space="preserve"> record of all activities and changes to management information.</w:t>
      </w:r>
      <w:r w:rsidR="005A505E" w:rsidRPr="00244C6E">
        <w:t xml:space="preserve"> An audit trail for all related operations should be in place, allowing for review and monitoring, ensuring the system can rebuild from backups in case of failure or data loss. </w:t>
      </w:r>
      <w:r w:rsidRPr="00244C6E">
        <w:t xml:space="preserve"> This will include trail of all actions executed, which identifies the user and associated details, the data being changed, and the time of the action.</w:t>
      </w:r>
      <w:r w:rsidR="00FA3513" w:rsidRPr="00244C6E">
        <w:t xml:space="preserve">  The audit trail must be retrievable and export</w:t>
      </w:r>
      <w:r w:rsidR="00FA3513" w:rsidRPr="00244C6E">
        <w:rPr>
          <w:lang w:val="en-US"/>
        </w:rPr>
        <w:t>able</w:t>
      </w:r>
      <w:r w:rsidR="00FA3513" w:rsidRPr="00244C6E">
        <w:t xml:space="preserve"> in various formats, including PDF, Excel, and CSV.</w:t>
      </w:r>
    </w:p>
    <w:p w14:paraId="5A244A7E" w14:textId="3BF98BB8" w:rsidR="00F97173" w:rsidRPr="00244C6E" w:rsidRDefault="00F97173" w:rsidP="006351B7">
      <w:pPr>
        <w:pStyle w:val="Headinglevel3"/>
        <w:jc w:val="both"/>
      </w:pPr>
      <w:bookmarkStart w:id="9" w:name="_Toc144304544"/>
      <w:r w:rsidRPr="00244C6E">
        <w:t>Other requirements</w:t>
      </w:r>
      <w:bookmarkEnd w:id="9"/>
      <w:r w:rsidRPr="00244C6E">
        <w:t xml:space="preserve"> </w:t>
      </w:r>
    </w:p>
    <w:p w14:paraId="690F70E0" w14:textId="77777777" w:rsidR="00F97173" w:rsidRPr="00244C6E" w:rsidRDefault="00F97173" w:rsidP="006351B7">
      <w:pPr>
        <w:pStyle w:val="Headinglevel4"/>
        <w:jc w:val="both"/>
      </w:pPr>
      <w:r w:rsidRPr="00244C6E">
        <w:t>Data Migration</w:t>
      </w:r>
    </w:p>
    <w:p w14:paraId="106A3E0F" w14:textId="77777777" w:rsidR="00F97173" w:rsidRPr="00244C6E" w:rsidRDefault="00F97173" w:rsidP="006351B7">
      <w:pPr>
        <w:jc w:val="both"/>
        <w:rPr>
          <w:lang w:val="en-US"/>
        </w:rPr>
      </w:pPr>
      <w:r w:rsidRPr="00244C6E">
        <w:rPr>
          <w:lang w:val="en-US"/>
        </w:rPr>
        <w:t xml:space="preserve">Data migration from existing legacy Microsoft Excel or Access will only be facilitated by the service provider if provided in a uniform and homogenized manner.  Errors in data migration due to unclean or non-uniform data is not the responsibility of the service provider.   </w:t>
      </w:r>
    </w:p>
    <w:p w14:paraId="6F71F1AD" w14:textId="725BA1F7" w:rsidR="00F97173" w:rsidRPr="00244C6E" w:rsidRDefault="00F97173" w:rsidP="006351B7">
      <w:pPr>
        <w:pStyle w:val="Headinglevel4"/>
        <w:jc w:val="both"/>
      </w:pPr>
      <w:r w:rsidRPr="00244C6E">
        <w:t xml:space="preserve">Cloud computing services </w:t>
      </w:r>
    </w:p>
    <w:p w14:paraId="40618282" w14:textId="178A9D48" w:rsidR="00F97173" w:rsidRPr="00244C6E" w:rsidRDefault="00F97173" w:rsidP="006351B7">
      <w:pPr>
        <w:pStyle w:val="NormalBody"/>
      </w:pPr>
      <w:r w:rsidRPr="00244C6E">
        <w:t xml:space="preserve">The service provider will provide cloud computing services throughout the duration of the contract, including during the warranty period.  Upon completion of the warranty period, cloud computing services or physical servers to ensure functionality of the system, will be the responsibility of the </w:t>
      </w:r>
      <w:r w:rsidR="008A1C26" w:rsidRPr="00244C6E">
        <w:t>HLIB</w:t>
      </w:r>
      <w:r w:rsidRPr="00244C6E">
        <w:t xml:space="preserve">.  </w:t>
      </w:r>
    </w:p>
    <w:p w14:paraId="665329D5" w14:textId="467D25E1" w:rsidR="00F976F2" w:rsidRPr="00244C6E" w:rsidRDefault="00E01DA1" w:rsidP="006351B7">
      <w:pPr>
        <w:pStyle w:val="Headinglevel2"/>
        <w:jc w:val="both"/>
      </w:pPr>
      <w:r w:rsidRPr="00244C6E">
        <w:lastRenderedPageBreak/>
        <w:t>Case Management and Workflows</w:t>
      </w:r>
    </w:p>
    <w:p w14:paraId="5B842414" w14:textId="77777777" w:rsidR="00BA5DE2" w:rsidRPr="00244C6E" w:rsidRDefault="00BA5DE2" w:rsidP="006351B7">
      <w:pPr>
        <w:pStyle w:val="Headinglevel2"/>
        <w:jc w:val="both"/>
        <w:rPr>
          <w:rFonts w:ascii="Noto Sans" w:hAnsi="Noto Sans"/>
          <w:b w:val="0"/>
          <w:bCs w:val="0"/>
          <w:color w:val="auto"/>
          <w:sz w:val="18"/>
          <w:szCs w:val="18"/>
        </w:rPr>
      </w:pPr>
    </w:p>
    <w:p w14:paraId="4FA93F35" w14:textId="682150D1" w:rsidR="00F113B7" w:rsidRPr="00244C6E" w:rsidRDefault="00F113B7" w:rsidP="006351B7">
      <w:pPr>
        <w:pStyle w:val="NormalBody"/>
      </w:pPr>
      <w:r w:rsidRPr="00244C6E">
        <w:t xml:space="preserve">The system should seamlessly integrate various workflows and functionalities, as detailed in the SRS, to support case management for the Health and Labor Inspection Body (HLIB). </w:t>
      </w:r>
    </w:p>
    <w:p w14:paraId="2AEAB24A" w14:textId="02654B16" w:rsidR="00F113B7" w:rsidRPr="00244C6E" w:rsidRDefault="00F113B7" w:rsidP="006351B7">
      <w:pPr>
        <w:pStyle w:val="Headinglevel4"/>
        <w:jc w:val="both"/>
      </w:pPr>
      <w:r w:rsidRPr="00244C6E">
        <w:t>Administration of Case Management Workflows</w:t>
      </w:r>
    </w:p>
    <w:p w14:paraId="08C69927" w14:textId="77777777" w:rsidR="00F113B7" w:rsidRPr="00244C6E" w:rsidRDefault="00F113B7" w:rsidP="006351B7">
      <w:pPr>
        <w:shd w:val="clear" w:color="auto" w:fill="FFFFFF"/>
        <w:jc w:val="both"/>
        <w:rPr>
          <w:rFonts w:eastAsia="Montserrat"/>
          <w:bCs/>
        </w:rPr>
      </w:pPr>
      <w:r w:rsidRPr="00244C6E">
        <w:rPr>
          <w:rFonts w:eastAsia="Montserrat"/>
          <w:bCs/>
        </w:rPr>
        <w:t>The system should enable administrators to customize workflows and change them as needed, with the capability to define and order processes and sub-processes. Decision trees should guide users through case management, with options to trigger specific actions at any point. The system must also support timeline setting for activities and assignment of responsibilities to ensure accountability and efficient case progression.</w:t>
      </w:r>
    </w:p>
    <w:p w14:paraId="45EE1F98" w14:textId="72815031" w:rsidR="00F113B7" w:rsidRPr="00244C6E" w:rsidRDefault="00F113B7" w:rsidP="006351B7">
      <w:pPr>
        <w:pStyle w:val="Headinglevel4"/>
        <w:jc w:val="both"/>
      </w:pPr>
      <w:r w:rsidRPr="00244C6E">
        <w:t>Initiating a Case</w:t>
      </w:r>
    </w:p>
    <w:p w14:paraId="5B3EED6C" w14:textId="77777777" w:rsidR="00F113B7" w:rsidRPr="00244C6E" w:rsidRDefault="00F113B7" w:rsidP="006351B7">
      <w:pPr>
        <w:jc w:val="both"/>
        <w:rPr>
          <w:rFonts w:eastAsia="Montserrat"/>
          <w:bCs/>
        </w:rPr>
      </w:pPr>
      <w:r w:rsidRPr="00244C6E">
        <w:rPr>
          <w:rFonts w:eastAsia="Montserrat"/>
          <w:bCs/>
        </w:rPr>
        <w:t>The system should support case initiation by HLIB based on conditions such as an annual inspection plan, a received complaint, or a directive from the Prime Minister's office. It must integrate with applications for creating annual inspection plans and permit manual data uploads for economic units in XLS, XLSX, or CSV formats. Additionally, it should allow for at least an annual update of the inspection plan by an authorized person. For economic units, the system requires either API integration with the Tax Service Authorities' database or the ability to upload the database in XLS or CSV format. Integration with the economic unit database within the State register is also necessary, along with the capacity to pull company and director details from the State register and staff numbers from the Tax Service's database. When initiating a case, the system should facilitate selecting economic units for inspection based on the Tax Identification Number or company name.</w:t>
      </w:r>
    </w:p>
    <w:p w14:paraId="182734F5" w14:textId="77777777" w:rsidR="00F113B7" w:rsidRPr="00244C6E" w:rsidRDefault="00F113B7" w:rsidP="006351B7">
      <w:pPr>
        <w:pStyle w:val="Headinglevel4"/>
        <w:jc w:val="both"/>
      </w:pPr>
      <w:r w:rsidRPr="00244C6E">
        <w:t>Complaints and Orders</w:t>
      </w:r>
    </w:p>
    <w:p w14:paraId="332763FC" w14:textId="67310BF3" w:rsidR="00F113B7" w:rsidRPr="00244C6E" w:rsidRDefault="00F113B7" w:rsidP="006351B7">
      <w:pPr>
        <w:jc w:val="both"/>
        <w:rPr>
          <w:rFonts w:eastAsia="Montserrat"/>
          <w:bCs/>
        </w:rPr>
      </w:pPr>
      <w:r w:rsidRPr="00244C6E">
        <w:rPr>
          <w:rFonts w:eastAsia="Montserrat"/>
          <w:bCs/>
        </w:rPr>
        <w:t xml:space="preserve">The system should be capable of generating a complaint document from an email received via the Mulberry system by adding details for the complaint. Documents related to the complaint should also be </w:t>
      </w:r>
      <w:r w:rsidR="006351B7" w:rsidRPr="00244C6E">
        <w:rPr>
          <w:rFonts w:eastAsia="Montserrat"/>
          <w:bCs/>
        </w:rPr>
        <w:t>unloadable</w:t>
      </w:r>
      <w:r w:rsidRPr="00244C6E">
        <w:rPr>
          <w:rFonts w:eastAsia="Montserrat"/>
          <w:bCs/>
        </w:rPr>
        <w:t xml:space="preserve"> within the system, which should trigger inspections, administrative proceedings, or examinations in response to complaints or orders from the Prime Minister's office as outlined in the relevant process maps. The system should facilitate the transfer of directories, files, documents, and emails between itself and the Mulberry application without duplicating existing directories. The system should allow for completion of missing information to form a compliant document. The system should offer functionalities to filter and sort complaints based on various data points thereby enhancing the organization and efficiency of handling complaints.</w:t>
      </w:r>
    </w:p>
    <w:p w14:paraId="0933913E" w14:textId="77777777" w:rsidR="00F113B7" w:rsidRPr="00244C6E" w:rsidRDefault="00F113B7" w:rsidP="006351B7">
      <w:pPr>
        <w:pStyle w:val="Headinglevel4"/>
        <w:jc w:val="both"/>
      </w:pPr>
      <w:r w:rsidRPr="00244C6E">
        <w:t>Case Management</w:t>
      </w:r>
    </w:p>
    <w:p w14:paraId="1A57B112" w14:textId="77777777" w:rsidR="00F113B7" w:rsidRPr="00244C6E" w:rsidRDefault="00F113B7" w:rsidP="006351B7">
      <w:pPr>
        <w:widowControl w:val="0"/>
        <w:jc w:val="both"/>
        <w:rPr>
          <w:rFonts w:eastAsia="Montserrat"/>
          <w:bCs/>
        </w:rPr>
      </w:pPr>
      <w:r w:rsidRPr="00244C6E">
        <w:rPr>
          <w:rFonts w:eastAsia="Montserrat"/>
          <w:bCs/>
        </w:rPr>
        <w:t xml:space="preserve">The system shall facilitate new case creation, adhering to predefined process workflows by incorporating case number, description, location, involved specialist, and implementation deadline. It will categorize cases by status, type, and time to implementation and display a history log and </w:t>
      </w:r>
      <w:proofErr w:type="gramStart"/>
      <w:r w:rsidRPr="00244C6E">
        <w:rPr>
          <w:rFonts w:eastAsia="Montserrat"/>
          <w:bCs/>
        </w:rPr>
        <w:t>current status</w:t>
      </w:r>
      <w:proofErr w:type="gramEnd"/>
      <w:r w:rsidRPr="00244C6E">
        <w:rPr>
          <w:rFonts w:eastAsia="Montserrat"/>
          <w:bCs/>
        </w:rPr>
        <w:t xml:space="preserve"> of documents sent to the Mulberry system, including timestamps, approval/rejection sequences, and deadlines. The system will also track case progress and history in a Gantt chart format, allowing for comprehensive workflow management across different case types and enabling the monitoring of inspection statuses from start to finish. Access to documents and templates will be role-based, and the system will offer reporting and visualization capabilities on user dashboards, with compatibility for tools like Tableau or Power BI. Furthermore, it will support the generation of documents from standard templates in Word, Excel, or PDF formats for case management purposes.</w:t>
      </w:r>
    </w:p>
    <w:p w14:paraId="3130C633" w14:textId="77777777" w:rsidR="00F113B7" w:rsidRPr="00244C6E" w:rsidRDefault="00F113B7" w:rsidP="006351B7">
      <w:pPr>
        <w:pStyle w:val="Headinglevel4"/>
        <w:jc w:val="both"/>
      </w:pPr>
      <w:r w:rsidRPr="00244C6E">
        <w:t>Template Management</w:t>
      </w:r>
    </w:p>
    <w:p w14:paraId="37305105" w14:textId="77777777" w:rsidR="00F113B7" w:rsidRPr="00244C6E" w:rsidRDefault="00F113B7" w:rsidP="006351B7">
      <w:pPr>
        <w:widowControl w:val="0"/>
        <w:jc w:val="both"/>
        <w:rPr>
          <w:rFonts w:eastAsia="Montserrat"/>
          <w:bCs/>
        </w:rPr>
      </w:pPr>
      <w:r w:rsidRPr="00244C6E">
        <w:rPr>
          <w:rFonts w:eastAsia="Montserrat"/>
          <w:bCs/>
        </w:rPr>
        <w:t xml:space="preserve">The system should include a template management module for administrators or authorized users to create, modify, and organize HLIB templates listed in </w:t>
      </w:r>
      <w:r w:rsidRPr="00244C6E">
        <w:rPr>
          <w:rFonts w:eastAsia="Montserrat"/>
          <w:bCs/>
          <w:lang w:val="en-US"/>
        </w:rPr>
        <w:t>the SRS</w:t>
      </w:r>
      <w:r w:rsidRPr="00244C6E">
        <w:rPr>
          <w:rFonts w:eastAsia="Montserrat"/>
          <w:bCs/>
        </w:rPr>
        <w:t xml:space="preserve">. These templates should be easily configurable, allowing for dynamic placeholders such as name, date, and case number. The system should enable attachment of templates to specific processes, tasks, or sub-tasks within the workflow, ensuring flexibility across various stages. With case </w:t>
      </w:r>
      <w:r w:rsidRPr="00244C6E">
        <w:rPr>
          <w:rFonts w:eastAsia="Montserrat"/>
          <w:bCs/>
        </w:rPr>
        <w:lastRenderedPageBreak/>
        <w:t>management integration, templates should be linked to cases with forms designed for easy user data entry and dynamic form builders adaptable to various templates. Data validation is essential to verify the accuracy of information, enforcing format compliance and mandatory field completion. Upon form completion, the system should generate documents in PDF or Word format using a document generation engine. User access controls are to be implemented for template configuration authorization, and the system should use these templates in case management workflows. All generated documents should be securely stored and associated with their respective cases, with each document or user upload displaying creation date, status, and approval/rejection dates. The system should offer functionality for downloading documents, maintaining version control of templates, and keeping a detailed audit trail for accountability and compliance.</w:t>
      </w:r>
    </w:p>
    <w:p w14:paraId="23B7EBED" w14:textId="77777777" w:rsidR="00BA5DE2" w:rsidRPr="00244C6E" w:rsidRDefault="00BA5DE2" w:rsidP="006351B7">
      <w:pPr>
        <w:pStyle w:val="Headinglevel2"/>
        <w:jc w:val="both"/>
      </w:pPr>
    </w:p>
    <w:p w14:paraId="3A53EEF8" w14:textId="04742D25" w:rsidR="009C7FE6" w:rsidRPr="00244C6E" w:rsidRDefault="007215B7" w:rsidP="006351B7">
      <w:pPr>
        <w:pStyle w:val="Headinglevel2"/>
        <w:jc w:val="both"/>
      </w:pPr>
      <w:bookmarkStart w:id="10" w:name="_Toc144304549"/>
      <w:r w:rsidRPr="00244C6E">
        <w:t xml:space="preserve">Written </w:t>
      </w:r>
      <w:r w:rsidR="009C7FE6" w:rsidRPr="00244C6E">
        <w:t>Documentation</w:t>
      </w:r>
      <w:bookmarkEnd w:id="10"/>
    </w:p>
    <w:p w14:paraId="3F0499E9" w14:textId="77777777" w:rsidR="009C7FE6" w:rsidRPr="00244C6E" w:rsidRDefault="009C7FE6" w:rsidP="006351B7">
      <w:pPr>
        <w:pStyle w:val="NormalBody"/>
        <w:rPr>
          <w:lang w:val="en-US"/>
        </w:rPr>
      </w:pPr>
      <w:r w:rsidRPr="00244C6E">
        <w:rPr>
          <w:lang w:val="en-US"/>
        </w:rPr>
        <w:t>The service provider will develop and handover full system documentation.  These documents must be current at the time of the handoff and cover the final version of the system implemented.</w:t>
      </w:r>
    </w:p>
    <w:p w14:paraId="08C3B2E7" w14:textId="77777777" w:rsidR="00D92C96" w:rsidRPr="00244C6E" w:rsidRDefault="00D92C96" w:rsidP="006351B7">
      <w:pPr>
        <w:pStyle w:val="NormalBody"/>
        <w:rPr>
          <w:lang w:val="en-US"/>
        </w:rPr>
      </w:pPr>
    </w:p>
    <w:p w14:paraId="2735C473" w14:textId="77A443A0" w:rsidR="009C7FE6" w:rsidRPr="00244C6E" w:rsidRDefault="009C7FE6" w:rsidP="006351B7">
      <w:pPr>
        <w:pStyle w:val="NormalBody"/>
        <w:rPr>
          <w:lang w:val="en-US"/>
        </w:rPr>
      </w:pPr>
      <w:r w:rsidRPr="00244C6E">
        <w:rPr>
          <w:lang w:val="en-US"/>
        </w:rPr>
        <w:t xml:space="preserve">Required technical </w:t>
      </w:r>
      <w:r w:rsidR="00735566" w:rsidRPr="00244C6E">
        <w:rPr>
          <w:lang w:val="en-US"/>
        </w:rPr>
        <w:t>documen</w:t>
      </w:r>
      <w:r w:rsidR="00D92C96" w:rsidRPr="00244C6E">
        <w:rPr>
          <w:lang w:val="en-US"/>
        </w:rPr>
        <w:t>t</w:t>
      </w:r>
      <w:r w:rsidR="00735566" w:rsidRPr="00244C6E">
        <w:rPr>
          <w:lang w:val="en-US"/>
        </w:rPr>
        <w:t xml:space="preserve">s </w:t>
      </w:r>
      <w:r w:rsidRPr="00244C6E">
        <w:rPr>
          <w:lang w:val="en-US"/>
        </w:rPr>
        <w:t xml:space="preserve">include: </w:t>
      </w:r>
    </w:p>
    <w:p w14:paraId="507DFD26" w14:textId="6FD49767" w:rsidR="00D92C96" w:rsidRPr="00244C6E" w:rsidRDefault="00D92C96" w:rsidP="006351B7">
      <w:pPr>
        <w:pStyle w:val="NormalBody"/>
        <w:numPr>
          <w:ilvl w:val="0"/>
          <w:numId w:val="24"/>
        </w:numPr>
        <w:rPr>
          <w:lang w:val="en-US"/>
        </w:rPr>
      </w:pPr>
      <w:r w:rsidRPr="00244C6E">
        <w:rPr>
          <w:lang w:val="en-US"/>
        </w:rPr>
        <w:t>An online help system shall be integrated into the System to provide context-sensitive assistance. Users can access relevant information by clicking on help icons or using a dedicated help menu.</w:t>
      </w:r>
    </w:p>
    <w:p w14:paraId="00EB0573" w14:textId="2B6EB0B6" w:rsidR="009C7FE6" w:rsidRPr="00244C6E" w:rsidRDefault="009C7FE6" w:rsidP="006351B7">
      <w:pPr>
        <w:pStyle w:val="NormalBody"/>
        <w:numPr>
          <w:ilvl w:val="0"/>
          <w:numId w:val="24"/>
        </w:numPr>
        <w:rPr>
          <w:lang w:val="en-US"/>
        </w:rPr>
      </w:pPr>
      <w:r w:rsidRPr="00244C6E">
        <w:rPr>
          <w:lang w:val="en-US"/>
        </w:rPr>
        <w:t xml:space="preserve">Design documents </w:t>
      </w:r>
      <w:r w:rsidR="00735566" w:rsidRPr="00244C6E">
        <w:rPr>
          <w:lang w:val="en-US"/>
        </w:rPr>
        <w:t xml:space="preserve">that outline the design and architecture of the electronic case management system, including its various modules, features, and functionality. These documents may include flowcharts, diagrams, and other technical specifications that describe how the system works. </w:t>
      </w:r>
    </w:p>
    <w:p w14:paraId="1D3A796F" w14:textId="7DAD419A" w:rsidR="009C7FE6" w:rsidRPr="00244C6E" w:rsidRDefault="009C7FE6" w:rsidP="006351B7">
      <w:pPr>
        <w:pStyle w:val="NormalBody"/>
        <w:numPr>
          <w:ilvl w:val="0"/>
          <w:numId w:val="24"/>
        </w:numPr>
        <w:rPr>
          <w:lang w:val="en-US"/>
        </w:rPr>
      </w:pPr>
      <w:r w:rsidRPr="00244C6E">
        <w:rPr>
          <w:lang w:val="en-US"/>
        </w:rPr>
        <w:t xml:space="preserve">System database schema </w:t>
      </w:r>
      <w:r w:rsidR="00735566" w:rsidRPr="00244C6E">
        <w:rPr>
          <w:lang w:val="en-US"/>
        </w:rPr>
        <w:t xml:space="preserve">that refers to the underlying structure of the electronic case management system's database, which stores </w:t>
      </w:r>
      <w:proofErr w:type="gramStart"/>
      <w:r w:rsidR="00735566" w:rsidRPr="00244C6E">
        <w:rPr>
          <w:lang w:val="en-US"/>
        </w:rPr>
        <w:t>all of</w:t>
      </w:r>
      <w:proofErr w:type="gramEnd"/>
      <w:r w:rsidR="00735566" w:rsidRPr="00244C6E">
        <w:rPr>
          <w:lang w:val="en-US"/>
        </w:rPr>
        <w:t xml:space="preserve"> the data associated with the system. This schema defines the various tables, fields, and relationships within the database and serves as a blueprint for the development and maintenance of the system's data storage. </w:t>
      </w:r>
      <w:r w:rsidR="007215B7" w:rsidRPr="00244C6E">
        <w:rPr>
          <w:lang w:val="en-US"/>
        </w:rPr>
        <w:t>The Systems Manual is for use by those responsible for on-going maintenance of the system.</w:t>
      </w:r>
    </w:p>
    <w:p w14:paraId="08284F71" w14:textId="0B1563AF" w:rsidR="009C7FE6" w:rsidRPr="00244C6E" w:rsidRDefault="009C7FE6" w:rsidP="006351B7">
      <w:pPr>
        <w:pStyle w:val="NormalBody"/>
        <w:numPr>
          <w:ilvl w:val="0"/>
          <w:numId w:val="24"/>
        </w:numPr>
        <w:rPr>
          <w:lang w:val="en-US"/>
        </w:rPr>
      </w:pPr>
      <w:r w:rsidRPr="00244C6E">
        <w:rPr>
          <w:lang w:val="en-US"/>
        </w:rPr>
        <w:t xml:space="preserve">Application interface requirements </w:t>
      </w:r>
      <w:r w:rsidR="00735566" w:rsidRPr="00244C6E">
        <w:rPr>
          <w:lang w:val="en-US"/>
        </w:rPr>
        <w:t>that contain the specifications and guidelines for the graphical user interface (GUI) of the electronic case management system. This includes the layout, appearance, and functionality of the various screens, forms, and menus within the system, as well as any other user-facing components.</w:t>
      </w:r>
    </w:p>
    <w:p w14:paraId="681844AB" w14:textId="7B5C1B40" w:rsidR="009C7FE6" w:rsidRPr="00244C6E" w:rsidRDefault="009C7FE6" w:rsidP="006351B7">
      <w:pPr>
        <w:pStyle w:val="NormalBody"/>
        <w:numPr>
          <w:ilvl w:val="0"/>
          <w:numId w:val="24"/>
        </w:numPr>
        <w:rPr>
          <w:lang w:val="en-US"/>
        </w:rPr>
      </w:pPr>
      <w:r w:rsidRPr="00244C6E">
        <w:rPr>
          <w:lang w:val="en-US"/>
        </w:rPr>
        <w:t>Technical support</w:t>
      </w:r>
      <w:r w:rsidR="007215B7" w:rsidRPr="00244C6E">
        <w:rPr>
          <w:lang w:val="en-US"/>
        </w:rPr>
        <w:t>/Operations Manual. The Operations Manual contains information required for the production control group to run batch portions of the system, if any. The Operations Manual must be reviewed by the manager of the production control group. (The production control group is the group within the administrative computing department that is responsible for running batch portions of production systems.)</w:t>
      </w:r>
      <w:r w:rsidR="006351B7">
        <w:rPr>
          <w:lang w:val="en-US"/>
        </w:rPr>
        <w:t xml:space="preserve"> </w:t>
      </w:r>
      <w:r w:rsidR="007215B7" w:rsidRPr="00244C6E">
        <w:rPr>
          <w:lang w:val="en-US"/>
        </w:rPr>
        <w:t>This would</w:t>
      </w:r>
      <w:r w:rsidR="000B4DB7" w:rsidRPr="00244C6E">
        <w:rPr>
          <w:lang w:val="en-US"/>
        </w:rPr>
        <w:t xml:space="preserve"> </w:t>
      </w:r>
      <w:r w:rsidR="00735566" w:rsidRPr="00244C6E">
        <w:rPr>
          <w:lang w:val="en-US"/>
        </w:rPr>
        <w:t>includ</w:t>
      </w:r>
      <w:r w:rsidR="007215B7" w:rsidRPr="00244C6E">
        <w:rPr>
          <w:lang w:val="en-US"/>
        </w:rPr>
        <w:t>e</w:t>
      </w:r>
      <w:r w:rsidR="000B4DB7" w:rsidRPr="00244C6E">
        <w:rPr>
          <w:lang w:val="en-US"/>
        </w:rPr>
        <w:t>:</w:t>
      </w:r>
    </w:p>
    <w:p w14:paraId="3F40ACC3" w14:textId="1DA7612C" w:rsidR="000B4DB7" w:rsidRPr="00244C6E" w:rsidRDefault="000B4DB7" w:rsidP="006351B7">
      <w:pPr>
        <w:pStyle w:val="ListBullet2"/>
      </w:pPr>
      <w:r w:rsidRPr="00244C6E">
        <w:t xml:space="preserve">Overview of the system architecture: Provide a high-level overview of the system's hardware and software components. </w:t>
      </w:r>
    </w:p>
    <w:p w14:paraId="1C25A1F5" w14:textId="39A15A64" w:rsidR="000B4DB7" w:rsidRPr="00244C6E" w:rsidRDefault="000B4DB7" w:rsidP="006351B7">
      <w:pPr>
        <w:pStyle w:val="ListBullet2"/>
      </w:pPr>
      <w:r w:rsidRPr="00244C6E">
        <w:t xml:space="preserve">Installation and setup instructions: Provide step-by-step instructions for installing and setting up the system. </w:t>
      </w:r>
    </w:p>
    <w:p w14:paraId="677C7AA1" w14:textId="1339A510" w:rsidR="000B4DB7" w:rsidRPr="00244C6E" w:rsidRDefault="000B4DB7" w:rsidP="006351B7">
      <w:pPr>
        <w:pStyle w:val="ListBullet2"/>
      </w:pPr>
      <w:r w:rsidRPr="00244C6E">
        <w:t xml:space="preserve">System configuration: Provide information on how to configure the system, including setting up user accounts, roles, and permissions. </w:t>
      </w:r>
    </w:p>
    <w:p w14:paraId="50C7DFB2" w14:textId="438E9D43" w:rsidR="000B4DB7" w:rsidRPr="00244C6E" w:rsidRDefault="000B4DB7" w:rsidP="006351B7">
      <w:pPr>
        <w:pStyle w:val="ListBullet2"/>
      </w:pPr>
      <w:r w:rsidRPr="00244C6E">
        <w:t xml:space="preserve">Troubleshooting: Provide guidance on how to troubleshoot common issues that may arise with the system, including error messages and connectivity problems. </w:t>
      </w:r>
    </w:p>
    <w:p w14:paraId="7ED2CBAA" w14:textId="4CE3349E" w:rsidR="000B4DB7" w:rsidRPr="00244C6E" w:rsidRDefault="000B4DB7" w:rsidP="006351B7">
      <w:pPr>
        <w:pStyle w:val="ListBullet2"/>
      </w:pPr>
      <w:r w:rsidRPr="00244C6E">
        <w:t xml:space="preserve">Maintenance and updates: Provide information on how to maintain and update the system, including regular backups and system updates. </w:t>
      </w:r>
    </w:p>
    <w:p w14:paraId="2A844B0C" w14:textId="390EAAD1" w:rsidR="000B4DB7" w:rsidRPr="00244C6E" w:rsidRDefault="000B4DB7" w:rsidP="006351B7">
      <w:pPr>
        <w:pStyle w:val="ListBullet2"/>
      </w:pPr>
      <w:r w:rsidRPr="00244C6E">
        <w:t xml:space="preserve">Security considerations: Provide guidance on how to secure the system and protect against data breaches. </w:t>
      </w:r>
    </w:p>
    <w:p w14:paraId="24BC5219" w14:textId="3C8A4DFD" w:rsidR="009C7FE6" w:rsidRPr="00244C6E" w:rsidRDefault="009C7FE6" w:rsidP="006351B7">
      <w:pPr>
        <w:pStyle w:val="NormalBody"/>
        <w:numPr>
          <w:ilvl w:val="0"/>
          <w:numId w:val="24"/>
        </w:numPr>
      </w:pPr>
      <w:r w:rsidRPr="00244C6E">
        <w:rPr>
          <w:lang w:val="en-US"/>
        </w:rPr>
        <w:lastRenderedPageBreak/>
        <w:t>User</w:t>
      </w:r>
      <w:r w:rsidR="007215B7" w:rsidRPr="00244C6E">
        <w:rPr>
          <w:lang w:val="en-US"/>
        </w:rPr>
        <w:t xml:space="preserve"> Documentation: </w:t>
      </w:r>
      <w:r w:rsidR="007215B7" w:rsidRPr="00244C6E">
        <w:t>The User Documentation contains instructions for the functional office(s) on how to use the system, and may be combined, if appropriate, with the functional office’s internal procedures manuals. The User documentation is completed by the functional office(s) or the administrative computing department, or some combination of staff from these departments, and may consist of online help or a hardcopy manual, or a combination of the two.</w:t>
      </w:r>
      <w:r w:rsidR="007215B7" w:rsidRPr="00244C6E">
        <w:rPr>
          <w:lang w:val="en-US"/>
        </w:rPr>
        <w:t xml:space="preserve"> This includes</w:t>
      </w:r>
      <w:r w:rsidR="000B4DB7" w:rsidRPr="00244C6E">
        <w:rPr>
          <w:lang w:val="en-US"/>
        </w:rPr>
        <w:t>:</w:t>
      </w:r>
    </w:p>
    <w:p w14:paraId="7EA7E972" w14:textId="6307DBAE" w:rsidR="000B4DB7" w:rsidRPr="00244C6E" w:rsidRDefault="000B4DB7" w:rsidP="006351B7">
      <w:pPr>
        <w:pStyle w:val="ListBullet2"/>
        <w:rPr>
          <w:lang w:val="en-US"/>
        </w:rPr>
      </w:pPr>
      <w:r w:rsidRPr="00244C6E">
        <w:rPr>
          <w:lang w:val="en-US"/>
        </w:rPr>
        <w:t xml:space="preserve">Overview of the system: </w:t>
      </w:r>
      <w:proofErr w:type="gramStart"/>
      <w:r w:rsidRPr="00244C6E">
        <w:rPr>
          <w:lang w:val="en-US"/>
        </w:rPr>
        <w:t>Provide an introduction to</w:t>
      </w:r>
      <w:proofErr w:type="gramEnd"/>
      <w:r w:rsidRPr="00244C6E">
        <w:rPr>
          <w:lang w:val="en-US"/>
        </w:rPr>
        <w:t xml:space="preserve"> the system, including its purpose and key features. </w:t>
      </w:r>
    </w:p>
    <w:p w14:paraId="5A82A971" w14:textId="2978B9E4" w:rsidR="000B4DB7" w:rsidRPr="00244C6E" w:rsidRDefault="000B4DB7" w:rsidP="006351B7">
      <w:pPr>
        <w:pStyle w:val="ListBullet2"/>
        <w:rPr>
          <w:lang w:val="en-US"/>
        </w:rPr>
      </w:pPr>
      <w:r w:rsidRPr="00244C6E">
        <w:rPr>
          <w:lang w:val="en-US"/>
        </w:rPr>
        <w:t xml:space="preserve">User account setup and login instructions: Provide step-by-step instructions on how to set up a user account and login to the system. </w:t>
      </w:r>
    </w:p>
    <w:p w14:paraId="640004AD" w14:textId="3ADFD6F1" w:rsidR="000B4DB7" w:rsidRPr="00244C6E" w:rsidRDefault="000B4DB7" w:rsidP="006351B7">
      <w:pPr>
        <w:pStyle w:val="ListBullet2"/>
        <w:rPr>
          <w:lang w:val="en-US"/>
        </w:rPr>
      </w:pPr>
      <w:r w:rsidRPr="00244C6E">
        <w:rPr>
          <w:lang w:val="en-US"/>
        </w:rPr>
        <w:t xml:space="preserve">User interface: Provide an overview of the system's user interface, including navigation, menus, and icons. </w:t>
      </w:r>
    </w:p>
    <w:p w14:paraId="3091E226" w14:textId="1CA54DD3" w:rsidR="000B4DB7" w:rsidRPr="00244C6E" w:rsidRDefault="000B4DB7" w:rsidP="006351B7">
      <w:pPr>
        <w:pStyle w:val="ListBullet2"/>
        <w:rPr>
          <w:lang w:val="en-US"/>
        </w:rPr>
      </w:pPr>
      <w:r w:rsidRPr="00244C6E">
        <w:rPr>
          <w:lang w:val="en-US"/>
        </w:rPr>
        <w:t>Modules and features: Provide detailed instructions on how to use each of the system's modules and features</w:t>
      </w:r>
      <w:r w:rsidR="0047625D" w:rsidRPr="00244C6E">
        <w:rPr>
          <w:lang w:val="en-US"/>
        </w:rPr>
        <w:t>.</w:t>
      </w:r>
    </w:p>
    <w:p w14:paraId="1BF3F761" w14:textId="105838BC" w:rsidR="000B4DB7" w:rsidRPr="00244C6E" w:rsidRDefault="000B4DB7" w:rsidP="006351B7">
      <w:pPr>
        <w:pStyle w:val="ListBullet2"/>
        <w:rPr>
          <w:lang w:val="en-US"/>
        </w:rPr>
      </w:pPr>
      <w:r w:rsidRPr="00244C6E">
        <w:rPr>
          <w:lang w:val="en-US"/>
        </w:rPr>
        <w:t>Frequently asked questions: Provide answers to common questions that users may have about the system.</w:t>
      </w:r>
    </w:p>
    <w:p w14:paraId="09149C93" w14:textId="282C6746" w:rsidR="00085561" w:rsidRPr="00244C6E" w:rsidRDefault="000B4DB7" w:rsidP="006351B7">
      <w:pPr>
        <w:pStyle w:val="ListBullet2"/>
        <w:rPr>
          <w:lang w:val="en-US"/>
        </w:rPr>
      </w:pPr>
      <w:r w:rsidRPr="00244C6E">
        <w:rPr>
          <w:lang w:val="en-US"/>
        </w:rPr>
        <w:t>Glossary of terms: Provide definitions for technical terms</w:t>
      </w:r>
      <w:r w:rsidR="00D92C96" w:rsidRPr="00244C6E">
        <w:rPr>
          <w:lang w:val="en-US"/>
        </w:rPr>
        <w:t xml:space="preserve">, </w:t>
      </w:r>
      <w:r w:rsidRPr="00244C6E">
        <w:rPr>
          <w:lang w:val="en-US"/>
        </w:rPr>
        <w:t>jargon</w:t>
      </w:r>
      <w:r w:rsidR="00D92C96" w:rsidRPr="00244C6E">
        <w:rPr>
          <w:lang w:val="en-US"/>
        </w:rPr>
        <w:t xml:space="preserve"> or industry-specific terminology</w:t>
      </w:r>
      <w:r w:rsidRPr="00244C6E">
        <w:rPr>
          <w:lang w:val="en-US"/>
        </w:rPr>
        <w:t xml:space="preserve"> used in the system.</w:t>
      </w:r>
      <w:r w:rsidR="00D92C96" w:rsidRPr="00244C6E">
        <w:rPr>
          <w:lang w:val="en-US"/>
        </w:rPr>
        <w:t xml:space="preserve"> </w:t>
      </w:r>
    </w:p>
    <w:p w14:paraId="5B9EF51A" w14:textId="77777777" w:rsidR="007A2313" w:rsidRPr="00244C6E" w:rsidRDefault="007A2313" w:rsidP="006351B7">
      <w:pPr>
        <w:pStyle w:val="ListBullet2"/>
        <w:numPr>
          <w:ilvl w:val="0"/>
          <w:numId w:val="0"/>
        </w:numPr>
        <w:ind w:left="794"/>
        <w:rPr>
          <w:lang w:val="en-US"/>
        </w:rPr>
      </w:pPr>
    </w:p>
    <w:p w14:paraId="0DA586B4" w14:textId="17AB62C9" w:rsidR="00B62C8F" w:rsidRPr="00244C6E" w:rsidRDefault="00F97173" w:rsidP="006351B7">
      <w:pPr>
        <w:pStyle w:val="Headinglevel2"/>
        <w:jc w:val="both"/>
      </w:pPr>
      <w:bookmarkStart w:id="11" w:name="_Toc144304550"/>
      <w:r w:rsidRPr="00244C6E">
        <w:t>Change management</w:t>
      </w:r>
      <w:bookmarkEnd w:id="11"/>
    </w:p>
    <w:p w14:paraId="624CCDD7" w14:textId="20DEACDE" w:rsidR="00E97563" w:rsidRPr="00244C6E" w:rsidRDefault="00B62C8F" w:rsidP="006351B7">
      <w:pPr>
        <w:pStyle w:val="NormalBody"/>
        <w:rPr>
          <w:lang w:val="en-US"/>
        </w:rPr>
      </w:pPr>
      <w:r w:rsidRPr="00244C6E">
        <w:rPr>
          <w:lang w:val="en-US"/>
        </w:rPr>
        <w:t>The adoption of new technology requires effort and planning across change management tasks, capacity development and training to ensure a successful outcome. With any new software solution, staff may resist change to their current practice and process, citing the complexities of learning new technology and the perception of an additional workload.</w:t>
      </w:r>
      <w:r w:rsidR="006D52A8" w:rsidRPr="00244C6E">
        <w:rPr>
          <w:lang w:val="en-US"/>
        </w:rPr>
        <w:t xml:space="preserve"> </w:t>
      </w:r>
      <w:r w:rsidR="00E97563" w:rsidRPr="00244C6E">
        <w:rPr>
          <w:lang w:val="en-US"/>
        </w:rPr>
        <w:t xml:space="preserve">An Institutional Readiness Plan should be developed from the early conception phase. To ensure successful implementation, a well-planned change management strategy is essential, which should include the following key components: </w:t>
      </w:r>
    </w:p>
    <w:p w14:paraId="30767260" w14:textId="66376020" w:rsidR="00F97173" w:rsidRPr="00244C6E" w:rsidRDefault="00CA4F4D" w:rsidP="006351B7">
      <w:pPr>
        <w:pStyle w:val="Headinglevel3"/>
        <w:jc w:val="both"/>
      </w:pPr>
      <w:bookmarkStart w:id="12" w:name="_Toc144304551"/>
      <w:r w:rsidRPr="00244C6E">
        <w:t xml:space="preserve">Communication and </w:t>
      </w:r>
      <w:r w:rsidR="00E97563" w:rsidRPr="00244C6E">
        <w:t>Training Plan</w:t>
      </w:r>
      <w:bookmarkEnd w:id="12"/>
    </w:p>
    <w:p w14:paraId="2A4D78B0" w14:textId="32F65DBA" w:rsidR="00E97563" w:rsidRPr="00244C6E" w:rsidRDefault="00E97563" w:rsidP="006351B7">
      <w:pPr>
        <w:pStyle w:val="NormalBody"/>
        <w:rPr>
          <w:lang w:val="en-US"/>
        </w:rPr>
      </w:pPr>
      <w:r w:rsidRPr="00244C6E">
        <w:rPr>
          <w:lang w:val="en-US"/>
        </w:rPr>
        <w:t xml:space="preserve">A robust training plan is crucial to ensure that all users are equipped with the knowledge and skills required to use the system effectively. This plan should include a needs assessment to identify the training requirements, the development of training materials and modules, the delivery of training, and the assessment of training effectiveness. </w:t>
      </w:r>
    </w:p>
    <w:p w14:paraId="263A679F" w14:textId="086B4AFD" w:rsidR="00F97173" w:rsidRPr="00244C6E" w:rsidRDefault="00F97173" w:rsidP="006351B7">
      <w:pPr>
        <w:pStyle w:val="NormalBody"/>
        <w:rPr>
          <w:b/>
          <w:bCs/>
          <w:lang w:val="en-US"/>
        </w:rPr>
      </w:pPr>
      <w:bookmarkStart w:id="13" w:name="_Toc77070836"/>
      <w:bookmarkStart w:id="14" w:name="_Toc77088793"/>
      <w:r w:rsidRPr="00244C6E">
        <w:rPr>
          <w:bCs/>
          <w:lang w:val="en-US"/>
        </w:rPr>
        <w:t>Training of IT administrators</w:t>
      </w:r>
      <w:bookmarkEnd w:id="13"/>
      <w:bookmarkEnd w:id="14"/>
      <w:r w:rsidRPr="00244C6E">
        <w:rPr>
          <w:bCs/>
          <w:lang w:val="en-US"/>
        </w:rPr>
        <w:t>:</w:t>
      </w:r>
      <w:r w:rsidRPr="00244C6E">
        <w:rPr>
          <w:b/>
          <w:lang w:val="en-US"/>
        </w:rPr>
        <w:t xml:space="preserve"> </w:t>
      </w:r>
      <w:r w:rsidRPr="00244C6E">
        <w:rPr>
          <w:lang w:val="en-US"/>
        </w:rPr>
        <w:t>The service provider will develop a comprehensive training plan for the IT administrators that will inherit the maintenance and improvement of the system.  The service provider will develop training materials (PowerPoint and handouts) and conduct hands on training of no less than 24 hours using the actual or dummy environment of the application.  The training will include sessions on how the system is setup and configured to manage current and future functionality and existing design and development assets available for the application, including the operational handover and support information.</w:t>
      </w:r>
    </w:p>
    <w:p w14:paraId="6297CE4C" w14:textId="1309FFD5" w:rsidR="00F97173" w:rsidRPr="00244C6E" w:rsidRDefault="00F97173" w:rsidP="006351B7">
      <w:pPr>
        <w:pStyle w:val="NormalBody"/>
        <w:rPr>
          <w:lang w:val="en-US"/>
        </w:rPr>
      </w:pPr>
      <w:r w:rsidRPr="00244C6E">
        <w:rPr>
          <w:bCs/>
          <w:lang w:val="en-US"/>
        </w:rPr>
        <w:t>Training of end users:</w:t>
      </w:r>
      <w:r w:rsidRPr="00244C6E">
        <w:rPr>
          <w:b/>
          <w:lang w:val="en-US"/>
        </w:rPr>
        <w:t xml:space="preserve"> </w:t>
      </w:r>
      <w:r w:rsidRPr="00244C6E">
        <w:rPr>
          <w:lang w:val="en-US"/>
        </w:rPr>
        <w:t xml:space="preserve">The service provider will develop a comprehensive training plan for end users (inspectors, managers, administrative professionals).  The service provider will develop training materials (PowerPoint and handouts) and conduct hands on training of no less than 24 hours using the actual or dummy environment of the application.  The training provided must include a combination of classroom and on-the-job training. The training will include sessions on the features of the system and the functions that each role will use in their day-to-day work.  The training schedule must correspond to the system implementation and rollout schedule. The service provider must also take into consideration that not all staff from a given location can be released for training at the same time. Therefore, classroom training must be organized in such a way to ensure sufficient coverage in each location prior to go-live. </w:t>
      </w:r>
    </w:p>
    <w:p w14:paraId="01A842D5" w14:textId="2949A1AF" w:rsidR="00CA4F4D" w:rsidRPr="00244C6E" w:rsidRDefault="00CA4F4D" w:rsidP="006351B7">
      <w:pPr>
        <w:pStyle w:val="NormalBody"/>
        <w:rPr>
          <w:b/>
          <w:lang w:val="en-US"/>
        </w:rPr>
      </w:pPr>
      <w:r w:rsidRPr="00244C6E">
        <w:rPr>
          <w:lang w:val="en-US"/>
        </w:rPr>
        <w:t xml:space="preserve">A clear and comprehensive communication plan is necessary to inform all users about the benefits of the system, its implementation timeline, and the changes in workflows and procedures that may result from its adoption. This plan should outline the key messages, communication channels, and frequency of communication. </w:t>
      </w:r>
    </w:p>
    <w:p w14:paraId="1847D5A3" w14:textId="5D8C64C6" w:rsidR="00F97173" w:rsidRPr="00244C6E" w:rsidRDefault="00E97563" w:rsidP="006351B7">
      <w:pPr>
        <w:pStyle w:val="Headinglevel3"/>
        <w:jc w:val="both"/>
      </w:pPr>
      <w:bookmarkStart w:id="15" w:name="_Toc144304552"/>
      <w:r w:rsidRPr="00244C6E">
        <w:lastRenderedPageBreak/>
        <w:t>Adjustment &amp; Maintenance Strategy</w:t>
      </w:r>
      <w:bookmarkEnd w:id="15"/>
    </w:p>
    <w:p w14:paraId="7EF99DE8" w14:textId="6847B1E9" w:rsidR="00E97563" w:rsidRPr="00244C6E" w:rsidRDefault="00E97563" w:rsidP="006351B7">
      <w:pPr>
        <w:pStyle w:val="NormalBody"/>
        <w:rPr>
          <w:lang w:val="en-US"/>
        </w:rPr>
      </w:pPr>
      <w:r w:rsidRPr="00244C6E">
        <w:rPr>
          <w:lang w:val="en-US"/>
        </w:rPr>
        <w:t xml:space="preserve">A plan for adjustment and maintenance is necessary to ensure the system's ongoing functionality and relevance. </w:t>
      </w:r>
      <w:r w:rsidR="00CA4F4D" w:rsidRPr="00244C6E">
        <w:rPr>
          <w:lang w:val="en-US"/>
        </w:rPr>
        <w:t xml:space="preserve">A monitoring strategy should be put in place to track the implementation progress, identify any issues or challenges that arise, and measure the impact of the system on </w:t>
      </w:r>
      <w:proofErr w:type="spellStart"/>
      <w:r w:rsidR="00CA4F4D" w:rsidRPr="00244C6E">
        <w:rPr>
          <w:lang w:val="en-US"/>
        </w:rPr>
        <w:t>labour</w:t>
      </w:r>
      <w:proofErr w:type="spellEnd"/>
      <w:r w:rsidR="00CA4F4D" w:rsidRPr="00244C6E">
        <w:rPr>
          <w:lang w:val="en-US"/>
        </w:rPr>
        <w:t xml:space="preserve"> inspection activities. This strategy should include regular reviews, audits, and evaluations, as well as the use of performance indicators to measure the system's effectiveness. </w:t>
      </w:r>
      <w:r w:rsidRPr="00244C6E">
        <w:rPr>
          <w:lang w:val="en-US"/>
        </w:rPr>
        <w:t>This plan should include regular updates to the system, the incorporation of user feedback, and the identification of opportunities for improvement. It should also include procedures for troubleshooting and resolving technical issues that may arise.</w:t>
      </w:r>
    </w:p>
    <w:p w14:paraId="4D18F29B" w14:textId="144784E8" w:rsidR="009177FF" w:rsidRPr="00244C6E" w:rsidRDefault="009177FF" w:rsidP="006351B7">
      <w:pPr>
        <w:pStyle w:val="Headinglevel2"/>
        <w:jc w:val="both"/>
      </w:pPr>
      <w:bookmarkStart w:id="16" w:name="_Toc144304553"/>
      <w:r w:rsidRPr="00244C6E">
        <w:t>Testing</w:t>
      </w:r>
      <w:bookmarkEnd w:id="16"/>
    </w:p>
    <w:p w14:paraId="124AAA28" w14:textId="77777777" w:rsidR="00132710" w:rsidRPr="00244C6E" w:rsidRDefault="00132710" w:rsidP="006351B7">
      <w:pPr>
        <w:spacing w:before="0" w:after="0" w:line="240" w:lineRule="auto"/>
        <w:jc w:val="both"/>
        <w:rPr>
          <w:lang w:val="en-US"/>
        </w:rPr>
      </w:pPr>
      <w:bookmarkStart w:id="17" w:name="_Toc144304556"/>
      <w:r w:rsidRPr="00244C6E">
        <w:rPr>
          <w:lang w:val="en-US"/>
        </w:rPr>
        <w:t>The primary objectives of testing for the System are as follows:</w:t>
      </w:r>
    </w:p>
    <w:p w14:paraId="494D6BDB" w14:textId="77777777" w:rsidR="00052CFF" w:rsidRPr="00244C6E" w:rsidRDefault="00052CFF" w:rsidP="006351B7">
      <w:pPr>
        <w:spacing w:before="0" w:after="0" w:line="240" w:lineRule="auto"/>
        <w:jc w:val="both"/>
        <w:rPr>
          <w:lang w:val="en-US"/>
        </w:rPr>
      </w:pPr>
    </w:p>
    <w:p w14:paraId="556E7162" w14:textId="77777777" w:rsidR="00132710" w:rsidRPr="00244C6E" w:rsidRDefault="00132710" w:rsidP="006351B7">
      <w:pPr>
        <w:numPr>
          <w:ilvl w:val="0"/>
          <w:numId w:val="34"/>
        </w:numPr>
        <w:spacing w:before="0" w:after="0" w:line="240" w:lineRule="auto"/>
        <w:jc w:val="both"/>
        <w:textAlignment w:val="baseline"/>
        <w:rPr>
          <w:lang w:val="en-US"/>
        </w:rPr>
      </w:pPr>
      <w:r w:rsidRPr="00244C6E">
        <w:rPr>
          <w:lang w:val="en-US"/>
        </w:rPr>
        <w:t>To verify that the System meets the functional and non-functional requirements outlined in this SRS document.</w:t>
      </w:r>
    </w:p>
    <w:p w14:paraId="0900A6EE" w14:textId="77777777" w:rsidR="00132710" w:rsidRPr="00244C6E" w:rsidRDefault="00132710" w:rsidP="006351B7">
      <w:pPr>
        <w:numPr>
          <w:ilvl w:val="0"/>
          <w:numId w:val="34"/>
        </w:numPr>
        <w:spacing w:before="0" w:after="0" w:line="240" w:lineRule="auto"/>
        <w:jc w:val="both"/>
        <w:textAlignment w:val="baseline"/>
        <w:rPr>
          <w:lang w:val="en-US"/>
        </w:rPr>
      </w:pPr>
      <w:r w:rsidRPr="00244C6E">
        <w:rPr>
          <w:lang w:val="en-US"/>
        </w:rPr>
        <w:t>To validate that the System performs reliably and efficiently under various scenarios and workloads.</w:t>
      </w:r>
    </w:p>
    <w:p w14:paraId="7910A245" w14:textId="77777777" w:rsidR="00132710" w:rsidRPr="00244C6E" w:rsidRDefault="00132710" w:rsidP="006351B7">
      <w:pPr>
        <w:numPr>
          <w:ilvl w:val="0"/>
          <w:numId w:val="34"/>
        </w:numPr>
        <w:spacing w:before="0" w:after="0" w:line="240" w:lineRule="auto"/>
        <w:jc w:val="both"/>
        <w:textAlignment w:val="baseline"/>
        <w:rPr>
          <w:lang w:val="en-US"/>
        </w:rPr>
      </w:pPr>
      <w:r w:rsidRPr="00244C6E">
        <w:rPr>
          <w:lang w:val="en-US"/>
        </w:rPr>
        <w:t>To identify and rectify any defects, bugs, or issues that may arise during testing.</w:t>
      </w:r>
    </w:p>
    <w:p w14:paraId="0E2E188C" w14:textId="77777777" w:rsidR="00132710" w:rsidRPr="00244C6E" w:rsidRDefault="00132710" w:rsidP="006351B7">
      <w:pPr>
        <w:spacing w:before="0" w:after="0" w:line="240" w:lineRule="auto"/>
        <w:jc w:val="both"/>
        <w:rPr>
          <w:lang w:val="en-US"/>
        </w:rPr>
      </w:pPr>
    </w:p>
    <w:p w14:paraId="1970607E" w14:textId="77777777" w:rsidR="00132710" w:rsidRPr="00244C6E" w:rsidRDefault="00132710" w:rsidP="006351B7">
      <w:pPr>
        <w:pStyle w:val="Headinglevel4"/>
        <w:jc w:val="both"/>
      </w:pPr>
      <w:r w:rsidRPr="00244C6E">
        <w:t>Testing Scope</w:t>
      </w:r>
    </w:p>
    <w:p w14:paraId="70D9BEB5" w14:textId="77777777" w:rsidR="00052CFF" w:rsidRPr="00244C6E" w:rsidRDefault="00052CFF" w:rsidP="006351B7">
      <w:pPr>
        <w:spacing w:before="0" w:after="0" w:line="240" w:lineRule="auto"/>
        <w:jc w:val="both"/>
        <w:rPr>
          <w:lang w:val="en-US"/>
        </w:rPr>
      </w:pPr>
    </w:p>
    <w:p w14:paraId="395820ED" w14:textId="77777777" w:rsidR="00132710" w:rsidRPr="00244C6E" w:rsidRDefault="00132710" w:rsidP="006351B7">
      <w:pPr>
        <w:numPr>
          <w:ilvl w:val="0"/>
          <w:numId w:val="35"/>
        </w:numPr>
        <w:spacing w:before="0" w:after="0" w:line="240" w:lineRule="auto"/>
        <w:jc w:val="both"/>
        <w:textAlignment w:val="baseline"/>
        <w:rPr>
          <w:lang w:val="en-US"/>
        </w:rPr>
      </w:pPr>
      <w:r w:rsidRPr="00244C6E">
        <w:rPr>
          <w:lang w:val="en-US"/>
        </w:rPr>
        <w:t>Functional Testing: This should include testing individual software functions, their interactions, and their compliance with specified requirements.</w:t>
      </w:r>
    </w:p>
    <w:p w14:paraId="04F3FB78" w14:textId="77777777" w:rsidR="00132710" w:rsidRPr="00244C6E" w:rsidRDefault="00132710" w:rsidP="006351B7">
      <w:pPr>
        <w:numPr>
          <w:ilvl w:val="0"/>
          <w:numId w:val="35"/>
        </w:numPr>
        <w:spacing w:before="0" w:after="0" w:line="240" w:lineRule="auto"/>
        <w:jc w:val="both"/>
        <w:textAlignment w:val="baseline"/>
        <w:rPr>
          <w:lang w:val="en-US"/>
        </w:rPr>
      </w:pPr>
      <w:r w:rsidRPr="00244C6E">
        <w:rPr>
          <w:lang w:val="en-US"/>
        </w:rPr>
        <w:t>Performance Testing: This should include evaluating the software's speed, responsiveness, and resource utilization under various conditions.</w:t>
      </w:r>
    </w:p>
    <w:p w14:paraId="1F02D621" w14:textId="77777777" w:rsidR="00132710" w:rsidRPr="00244C6E" w:rsidRDefault="00132710" w:rsidP="006351B7">
      <w:pPr>
        <w:numPr>
          <w:ilvl w:val="0"/>
          <w:numId w:val="35"/>
        </w:numPr>
        <w:spacing w:before="0" w:after="0" w:line="240" w:lineRule="auto"/>
        <w:jc w:val="both"/>
        <w:textAlignment w:val="baseline"/>
        <w:rPr>
          <w:lang w:val="en-US"/>
        </w:rPr>
      </w:pPr>
      <w:r w:rsidRPr="00244C6E">
        <w:rPr>
          <w:lang w:val="en-US"/>
        </w:rPr>
        <w:t>Security Testing: This should include actions to identify and address potential security vulnerabilities and threats to the software.</w:t>
      </w:r>
    </w:p>
    <w:p w14:paraId="4ADD77EB" w14:textId="77777777" w:rsidR="00132710" w:rsidRPr="00244C6E" w:rsidRDefault="00132710" w:rsidP="006351B7">
      <w:pPr>
        <w:numPr>
          <w:ilvl w:val="0"/>
          <w:numId w:val="35"/>
        </w:numPr>
        <w:spacing w:before="0" w:after="0" w:line="240" w:lineRule="auto"/>
        <w:jc w:val="both"/>
        <w:textAlignment w:val="baseline"/>
        <w:rPr>
          <w:lang w:val="en-US"/>
        </w:rPr>
      </w:pPr>
      <w:r w:rsidRPr="00244C6E">
        <w:rPr>
          <w:lang w:val="en-US"/>
        </w:rPr>
        <w:t>Usability Testing: This should ensure that the software is user-friendly and meets the needs of its intended users.</w:t>
      </w:r>
    </w:p>
    <w:p w14:paraId="2D4E5A99" w14:textId="77777777" w:rsidR="00132710" w:rsidRPr="00244C6E" w:rsidRDefault="00132710" w:rsidP="006351B7">
      <w:pPr>
        <w:numPr>
          <w:ilvl w:val="0"/>
          <w:numId w:val="35"/>
        </w:numPr>
        <w:spacing w:before="0" w:after="0" w:line="240" w:lineRule="auto"/>
        <w:jc w:val="both"/>
        <w:textAlignment w:val="baseline"/>
        <w:rPr>
          <w:lang w:val="en-US"/>
        </w:rPr>
      </w:pPr>
      <w:r w:rsidRPr="00244C6E">
        <w:rPr>
          <w:lang w:val="en-US"/>
        </w:rPr>
        <w:t>Compatibility Testing: This should include verification that the software is compatible with specified hardware, operating systems, and third-party software.</w:t>
      </w:r>
    </w:p>
    <w:p w14:paraId="31F66C76" w14:textId="77777777" w:rsidR="00132710" w:rsidRPr="00244C6E" w:rsidRDefault="00132710" w:rsidP="006351B7">
      <w:pPr>
        <w:numPr>
          <w:ilvl w:val="0"/>
          <w:numId w:val="35"/>
        </w:numPr>
        <w:spacing w:before="0" w:after="0" w:line="240" w:lineRule="auto"/>
        <w:jc w:val="both"/>
        <w:textAlignment w:val="baseline"/>
        <w:rPr>
          <w:lang w:val="en-US"/>
        </w:rPr>
      </w:pPr>
      <w:r w:rsidRPr="00244C6E">
        <w:rPr>
          <w:lang w:val="en-US"/>
        </w:rPr>
        <w:t>Load Testing: Define the specific load testing scenarios and requirements to evaluate how the system performs under expected levels of user activity and potential traffic spikes.</w:t>
      </w:r>
    </w:p>
    <w:p w14:paraId="55ABAC47" w14:textId="77777777" w:rsidR="00132710" w:rsidRPr="00244C6E" w:rsidRDefault="00132710" w:rsidP="006351B7">
      <w:pPr>
        <w:numPr>
          <w:ilvl w:val="0"/>
          <w:numId w:val="35"/>
        </w:numPr>
        <w:spacing w:before="0" w:after="0" w:line="240" w:lineRule="auto"/>
        <w:jc w:val="both"/>
        <w:textAlignment w:val="baseline"/>
        <w:rPr>
          <w:lang w:val="en-US"/>
        </w:rPr>
      </w:pPr>
      <w:r w:rsidRPr="00244C6E">
        <w:rPr>
          <w:lang w:val="en-US"/>
        </w:rPr>
        <w:t>Stress Testing: Include stress testing to assess the system's resilience and determine its breaking point under extreme conditions, helping identify potential vulnerabilities.</w:t>
      </w:r>
    </w:p>
    <w:p w14:paraId="35FD0F96" w14:textId="77777777" w:rsidR="00132710" w:rsidRPr="00244C6E" w:rsidRDefault="00132710" w:rsidP="006351B7">
      <w:pPr>
        <w:numPr>
          <w:ilvl w:val="0"/>
          <w:numId w:val="35"/>
        </w:numPr>
        <w:spacing w:before="0" w:after="0" w:line="240" w:lineRule="auto"/>
        <w:jc w:val="both"/>
        <w:textAlignment w:val="baseline"/>
        <w:rPr>
          <w:lang w:val="en-US"/>
        </w:rPr>
      </w:pPr>
      <w:r w:rsidRPr="00244C6E">
        <w:rPr>
          <w:lang w:val="en-US"/>
        </w:rPr>
        <w:t>Scalability Testing: If applicable, conduct scalability testing to ensure the system can handle increased workloads and data volume as the user base grows.</w:t>
      </w:r>
    </w:p>
    <w:p w14:paraId="484BC7A1" w14:textId="77777777" w:rsidR="00132710" w:rsidRPr="00244C6E" w:rsidRDefault="00132710" w:rsidP="006351B7">
      <w:pPr>
        <w:numPr>
          <w:ilvl w:val="0"/>
          <w:numId w:val="35"/>
        </w:numPr>
        <w:spacing w:before="0" w:after="0" w:line="240" w:lineRule="auto"/>
        <w:jc w:val="both"/>
        <w:textAlignment w:val="baseline"/>
        <w:rPr>
          <w:lang w:val="en-US"/>
        </w:rPr>
      </w:pPr>
      <w:r w:rsidRPr="00244C6E">
        <w:rPr>
          <w:lang w:val="en-US"/>
        </w:rPr>
        <w:t>Cross-Platform Testing: If the system supports multiple platforms (e.g., web, mobile, desktop), specify testing requirements for each platform to ensure consistent functionality and user experience.</w:t>
      </w:r>
    </w:p>
    <w:p w14:paraId="1E365909" w14:textId="77777777" w:rsidR="00132710" w:rsidRPr="00244C6E" w:rsidRDefault="00132710" w:rsidP="006351B7">
      <w:pPr>
        <w:numPr>
          <w:ilvl w:val="0"/>
          <w:numId w:val="35"/>
        </w:numPr>
        <w:spacing w:before="0" w:after="0" w:line="240" w:lineRule="auto"/>
        <w:jc w:val="both"/>
        <w:textAlignment w:val="baseline"/>
        <w:rPr>
          <w:lang w:val="en-US"/>
        </w:rPr>
      </w:pPr>
      <w:r w:rsidRPr="00244C6E">
        <w:rPr>
          <w:lang w:val="en-US"/>
        </w:rPr>
        <w:t>Integration Testing: This focuses on verifying the interactions between different internal components of a software system and with external systems, which ensures they work together as expected and that data flow between them is functioning correctly in every possible case.</w:t>
      </w:r>
    </w:p>
    <w:p w14:paraId="0395E63A" w14:textId="64EE335C" w:rsidR="004D773A" w:rsidRPr="00244C6E" w:rsidRDefault="009C7FE6" w:rsidP="006351B7">
      <w:pPr>
        <w:pStyle w:val="Headinglevel2"/>
        <w:jc w:val="both"/>
      </w:pPr>
      <w:r w:rsidRPr="00244C6E">
        <w:t>Pilot deployment</w:t>
      </w:r>
      <w:bookmarkEnd w:id="17"/>
      <w:r w:rsidRPr="00244C6E">
        <w:t xml:space="preserve"> </w:t>
      </w:r>
    </w:p>
    <w:p w14:paraId="25ABDC43" w14:textId="77777777" w:rsidR="000F5E12" w:rsidRPr="00244C6E" w:rsidRDefault="000F5E12" w:rsidP="006351B7">
      <w:pPr>
        <w:pStyle w:val="Headinglevel3"/>
        <w:jc w:val="both"/>
      </w:pPr>
      <w:bookmarkStart w:id="18" w:name="_Toc144304557"/>
      <w:r w:rsidRPr="00244C6E">
        <w:t>Phase 1</w:t>
      </w:r>
      <w:bookmarkEnd w:id="18"/>
      <w:r w:rsidRPr="00244C6E">
        <w:t xml:space="preserve"> </w:t>
      </w:r>
    </w:p>
    <w:p w14:paraId="4D59BFA4" w14:textId="26F0C389" w:rsidR="009101BC" w:rsidRPr="00244C6E" w:rsidRDefault="000F5E12" w:rsidP="006351B7">
      <w:pPr>
        <w:pStyle w:val="NormalBody"/>
        <w:rPr>
          <w:lang w:val="en-US"/>
        </w:rPr>
      </w:pPr>
      <w:r w:rsidRPr="00244C6E">
        <w:rPr>
          <w:lang w:val="en-US"/>
        </w:rPr>
        <w:t xml:space="preserve">Phase 1 of the </w:t>
      </w:r>
      <w:r w:rsidR="009101BC" w:rsidRPr="00244C6E">
        <w:rPr>
          <w:lang w:val="en-US"/>
        </w:rPr>
        <w:t xml:space="preserve">pilot deployment should </w:t>
      </w:r>
      <w:r w:rsidRPr="00244C6E">
        <w:rPr>
          <w:lang w:val="en-US"/>
        </w:rPr>
        <w:t>include</w:t>
      </w:r>
      <w:r w:rsidR="009101BC" w:rsidRPr="00244C6E">
        <w:rPr>
          <w:lang w:val="en-US"/>
        </w:rPr>
        <w:t xml:space="preserve"> identifying a small group of users from the </w:t>
      </w:r>
      <w:r w:rsidR="00132710" w:rsidRPr="00244C6E">
        <w:rPr>
          <w:lang w:val="en-US"/>
        </w:rPr>
        <w:t>HLIB</w:t>
      </w:r>
      <w:r w:rsidR="009101BC" w:rsidRPr="00244C6E">
        <w:rPr>
          <w:lang w:val="en-US"/>
        </w:rPr>
        <w:t xml:space="preserve">. These users should be trained on how to use the system and given access to a test environment where they can explore its features and provide feedback on its functionality. The pilot should focus on a limited scope of the system's features and processes, </w:t>
      </w:r>
      <w:r w:rsidR="00E20B2A" w:rsidRPr="00244C6E">
        <w:rPr>
          <w:lang w:val="en-US"/>
        </w:rPr>
        <w:t>to</w:t>
      </w:r>
      <w:r w:rsidR="009101BC" w:rsidRPr="00244C6E">
        <w:rPr>
          <w:lang w:val="en-US"/>
        </w:rPr>
        <w:t xml:space="preserve"> ensure that it can be effectively tested and evaluated. As the pilot progresses, the feedback from users should be used to refine the system and make improvements to its design and functionality. The success of the pilot will be measured based on how well the system meets the needs of users and improves the efficiency and </w:t>
      </w:r>
      <w:r w:rsidR="009101BC" w:rsidRPr="00244C6E">
        <w:rPr>
          <w:lang w:val="en-US"/>
        </w:rPr>
        <w:lastRenderedPageBreak/>
        <w:t>effectiveness of the targeted processes. Once the pilot is complete, the lessons learned should be documented and used to inform the full-scale deployment of the system.</w:t>
      </w:r>
    </w:p>
    <w:p w14:paraId="68163A85" w14:textId="5C58713D" w:rsidR="000F5E12" w:rsidRPr="00244C6E" w:rsidRDefault="000F5E12" w:rsidP="006351B7">
      <w:pPr>
        <w:pStyle w:val="Headinglevel3"/>
        <w:jc w:val="both"/>
      </w:pPr>
      <w:bookmarkStart w:id="19" w:name="_Toc144304558"/>
      <w:r w:rsidRPr="00244C6E">
        <w:t>Phase 2</w:t>
      </w:r>
      <w:bookmarkEnd w:id="19"/>
      <w:r w:rsidRPr="00244C6E">
        <w:t xml:space="preserve"> </w:t>
      </w:r>
    </w:p>
    <w:p w14:paraId="47FD072D" w14:textId="7D8A1517" w:rsidR="000F5E12" w:rsidRPr="00244C6E" w:rsidRDefault="000F5E12" w:rsidP="006351B7">
      <w:pPr>
        <w:pStyle w:val="NormalBody"/>
        <w:rPr>
          <w:lang w:val="en-US"/>
        </w:rPr>
      </w:pPr>
      <w:r w:rsidRPr="00244C6E">
        <w:rPr>
          <w:lang w:val="en-US"/>
        </w:rPr>
        <w:t xml:space="preserve">Phase 2 of the pilot deployment should include identifying </w:t>
      </w:r>
      <w:r w:rsidR="00132710" w:rsidRPr="00244C6E">
        <w:rPr>
          <w:lang w:val="en-US"/>
        </w:rPr>
        <w:t>HQ</w:t>
      </w:r>
      <w:r w:rsidRPr="00244C6E">
        <w:rPr>
          <w:lang w:val="en-US"/>
        </w:rPr>
        <w:t xml:space="preserve"> for deployment. The users should be trained on how to use the system and given access to the real environment where they can explore its features and provide feedback on its functionality. This phase of the pilot should include all the system's features and processes, to ensure that it can be effectively tested and evaluated. As the pilot progresses, the feedback from users should be used to refine the system and make improvements to its design and functionality. The success of the pilot will be measured based on how well the system meets the needs of users and improves the efficiency and effectiveness of the targeted processes. Once the pilot is complete, the lessons learned should be documented and used to inform the full-scale deployment of the system.</w:t>
      </w:r>
    </w:p>
    <w:p w14:paraId="14F26A1B" w14:textId="03746D65" w:rsidR="009C7FE6" w:rsidRPr="00244C6E" w:rsidRDefault="009C7FE6" w:rsidP="006351B7">
      <w:pPr>
        <w:pStyle w:val="Headinglevel2"/>
        <w:jc w:val="both"/>
      </w:pPr>
      <w:bookmarkStart w:id="20" w:name="_Toc144304559"/>
      <w:r w:rsidRPr="00244C6E">
        <w:t>Bug fixes</w:t>
      </w:r>
      <w:bookmarkEnd w:id="20"/>
      <w:r w:rsidRPr="00244C6E">
        <w:t xml:space="preserve"> </w:t>
      </w:r>
    </w:p>
    <w:p w14:paraId="673403EE" w14:textId="75094996" w:rsidR="00446EA2" w:rsidRPr="00244C6E" w:rsidRDefault="000F5E12" w:rsidP="006351B7">
      <w:pPr>
        <w:pStyle w:val="NormalBody"/>
        <w:rPr>
          <w:lang w:val="en-US"/>
        </w:rPr>
      </w:pPr>
      <w:r w:rsidRPr="00244C6E">
        <w:rPr>
          <w:lang w:val="en-US"/>
        </w:rPr>
        <w:t>During Phase 2 of the pilot, r</w:t>
      </w:r>
      <w:r w:rsidR="00446EA2" w:rsidRPr="00244C6E">
        <w:rPr>
          <w:lang w:val="en-US"/>
        </w:rPr>
        <w:t xml:space="preserve">efinements to the system should be made through a structured process that involves identifying, documenting, and prioritizing issues, and then addressing them in a timely and effective manner. The process typically includes the following steps: </w:t>
      </w:r>
    </w:p>
    <w:p w14:paraId="0E9CA4F4" w14:textId="77777777" w:rsidR="00446EA2" w:rsidRPr="00244C6E" w:rsidRDefault="00446EA2" w:rsidP="006351B7">
      <w:pPr>
        <w:pStyle w:val="ListBullet1"/>
        <w:jc w:val="both"/>
        <w:rPr>
          <w:lang w:val="en-US"/>
        </w:rPr>
      </w:pPr>
      <w:r w:rsidRPr="00244C6E">
        <w:rPr>
          <w:lang w:val="en-US"/>
        </w:rPr>
        <w:t xml:space="preserve">Issue identification: The first step is to identify the issues or bugs that need to be fixed or refined. This can be done through user feedback, system monitoring, or other means. </w:t>
      </w:r>
    </w:p>
    <w:p w14:paraId="1CDABA65" w14:textId="77777777" w:rsidR="00446EA2" w:rsidRPr="00244C6E" w:rsidRDefault="00446EA2" w:rsidP="006351B7">
      <w:pPr>
        <w:pStyle w:val="ListBullet1"/>
        <w:jc w:val="both"/>
        <w:rPr>
          <w:lang w:val="en-US"/>
        </w:rPr>
      </w:pPr>
      <w:r w:rsidRPr="00244C6E">
        <w:rPr>
          <w:lang w:val="en-US"/>
        </w:rPr>
        <w:t xml:space="preserve">Issue documentation: Once an issue is identified, it should be documented in a bug tracking system or issue tracker. This includes detailed information about the issue, including steps to reproduce it, severity, priority, and any relevant screenshots or logs. </w:t>
      </w:r>
    </w:p>
    <w:p w14:paraId="23834054" w14:textId="77777777" w:rsidR="00446EA2" w:rsidRPr="00244C6E" w:rsidRDefault="00446EA2" w:rsidP="006351B7">
      <w:pPr>
        <w:pStyle w:val="ListBullet1"/>
        <w:jc w:val="both"/>
        <w:rPr>
          <w:lang w:val="en-US"/>
        </w:rPr>
      </w:pPr>
      <w:r w:rsidRPr="00244C6E">
        <w:rPr>
          <w:lang w:val="en-US"/>
        </w:rPr>
        <w:t xml:space="preserve">Issue prioritization: The next step is to prioritize the issues based on their severity and impact on users. This helps ensure that the most critical issues are addressed first. </w:t>
      </w:r>
    </w:p>
    <w:p w14:paraId="5A6245F7" w14:textId="14A537B7" w:rsidR="00446EA2" w:rsidRPr="00244C6E" w:rsidRDefault="00446EA2" w:rsidP="006351B7">
      <w:pPr>
        <w:pStyle w:val="ListBullet1"/>
        <w:jc w:val="both"/>
        <w:rPr>
          <w:lang w:val="en-US"/>
        </w:rPr>
      </w:pPr>
      <w:r w:rsidRPr="00244C6E">
        <w:rPr>
          <w:lang w:val="en-US"/>
        </w:rPr>
        <w:t xml:space="preserve">Issue resolution: After issues are prioritized, the development team can begin working on resolving them. This involves analyzing the root cause of the issue, developing a fix or solution, and testing it thoroughly to ensure it resolves the issue without introducing new problems. </w:t>
      </w:r>
    </w:p>
    <w:p w14:paraId="320DBF67" w14:textId="1F37A2A2" w:rsidR="00446EA2" w:rsidRPr="00244C6E" w:rsidRDefault="00446EA2" w:rsidP="006351B7">
      <w:pPr>
        <w:pStyle w:val="ListBullet1"/>
        <w:jc w:val="both"/>
      </w:pPr>
      <w:r w:rsidRPr="00244C6E">
        <w:rPr>
          <w:lang w:val="en-US"/>
        </w:rPr>
        <w:t xml:space="preserve">Testing and quality assurance: Once the fix or solution is developed, it should be tested thoroughly to ensure that it works as expected and does not introduce new issues. This includes unit testing, integration testing, and user acceptance testing. </w:t>
      </w:r>
    </w:p>
    <w:p w14:paraId="1606D963" w14:textId="55372410" w:rsidR="009C7FE6" w:rsidRPr="00244C6E" w:rsidRDefault="009C7FE6" w:rsidP="006351B7">
      <w:pPr>
        <w:pStyle w:val="Headinglevel2"/>
        <w:jc w:val="both"/>
      </w:pPr>
      <w:bookmarkStart w:id="21" w:name="_Toc144304560"/>
      <w:r w:rsidRPr="00244C6E">
        <w:t>Final Deployment</w:t>
      </w:r>
      <w:bookmarkEnd w:id="21"/>
    </w:p>
    <w:p w14:paraId="3F6F590C" w14:textId="0355948E" w:rsidR="00446EA2" w:rsidRPr="00244C6E" w:rsidRDefault="00446EA2" w:rsidP="006351B7">
      <w:pPr>
        <w:pStyle w:val="NormalBody"/>
      </w:pPr>
      <w:r w:rsidRPr="00244C6E">
        <w:rPr>
          <w:lang w:val="en-US"/>
        </w:rPr>
        <w:t xml:space="preserve">The final deployment </w:t>
      </w:r>
      <w:r w:rsidR="000F5E12" w:rsidRPr="00244C6E">
        <w:rPr>
          <w:lang w:val="en-US"/>
        </w:rPr>
        <w:t xml:space="preserve">to the </w:t>
      </w:r>
      <w:r w:rsidR="00132710" w:rsidRPr="00244C6E">
        <w:rPr>
          <w:lang w:val="en-US"/>
        </w:rPr>
        <w:t xml:space="preserve">territorial </w:t>
      </w:r>
      <w:r w:rsidR="006351B7" w:rsidRPr="00244C6E">
        <w:rPr>
          <w:lang w:val="en-US"/>
        </w:rPr>
        <w:t>centers</w:t>
      </w:r>
      <w:r w:rsidR="000F5E12" w:rsidRPr="00244C6E">
        <w:rPr>
          <w:lang w:val="en-US"/>
        </w:rPr>
        <w:t xml:space="preserve"> </w:t>
      </w:r>
      <w:r w:rsidRPr="00244C6E">
        <w:rPr>
          <w:lang w:val="en-US"/>
        </w:rPr>
        <w:t xml:space="preserve">of an ECMS should entail a thorough testing and quality assurance process to ensure that the system is fully functional and meets all the necessary requirements. The deployment should include the migration of all necessary data and documents from the existing systems to the new ECMS (if data is available in a uniform and homogenized form). </w:t>
      </w:r>
      <w:r w:rsidR="000F5E12" w:rsidRPr="00244C6E">
        <w:rPr>
          <w:lang w:val="en-US"/>
        </w:rPr>
        <w:t xml:space="preserve">All </w:t>
      </w:r>
      <w:r w:rsidRPr="00244C6E">
        <w:rPr>
          <w:lang w:val="en-US"/>
        </w:rPr>
        <w:t>associated user trainings, manuals, and documentation should be disseminated at this point.</w:t>
      </w:r>
    </w:p>
    <w:p w14:paraId="7554D1AB" w14:textId="3824D31D" w:rsidR="009C7FE6" w:rsidRPr="00244C6E" w:rsidRDefault="009C7FE6" w:rsidP="006351B7">
      <w:pPr>
        <w:pStyle w:val="Headinglevel2"/>
        <w:jc w:val="both"/>
      </w:pPr>
      <w:bookmarkStart w:id="22" w:name="_Toc144304561"/>
      <w:r w:rsidRPr="00244C6E">
        <w:t>Post deployment service/warranty/maintenance</w:t>
      </w:r>
      <w:bookmarkEnd w:id="22"/>
      <w:r w:rsidRPr="00244C6E">
        <w:t xml:space="preserve"> </w:t>
      </w:r>
    </w:p>
    <w:p w14:paraId="3C7AF57F" w14:textId="22C4AD06" w:rsidR="00446EA2" w:rsidRPr="00244C6E" w:rsidRDefault="00446EA2" w:rsidP="006351B7">
      <w:pPr>
        <w:pStyle w:val="NormalBody"/>
        <w:rPr>
          <w:lang w:val="en-US"/>
        </w:rPr>
      </w:pPr>
      <w:r w:rsidRPr="00244C6E">
        <w:rPr>
          <w:lang w:val="en-US"/>
        </w:rPr>
        <w:t xml:space="preserve">This will include activities and services provided by </w:t>
      </w:r>
      <w:r w:rsidR="00E20B2A" w:rsidRPr="00244C6E">
        <w:rPr>
          <w:lang w:val="en-US"/>
        </w:rPr>
        <w:t xml:space="preserve">the </w:t>
      </w:r>
      <w:r w:rsidRPr="00244C6E">
        <w:rPr>
          <w:lang w:val="en-US"/>
        </w:rPr>
        <w:t xml:space="preserve">service provider after the system has been deployed and is in use. These services are meant to ensure that the system continues to operate effectively and efficiently and that any issues that may arise are addressed promptly. For the duration of the project, this includes: </w:t>
      </w:r>
    </w:p>
    <w:p w14:paraId="03E65DD7" w14:textId="77777777" w:rsidR="00446EA2" w:rsidRPr="00244C6E" w:rsidRDefault="00446EA2" w:rsidP="006351B7">
      <w:pPr>
        <w:pStyle w:val="ListBullet1"/>
        <w:jc w:val="both"/>
        <w:rPr>
          <w:lang w:val="en-US"/>
        </w:rPr>
      </w:pPr>
      <w:r w:rsidRPr="00244C6E">
        <w:rPr>
          <w:lang w:val="en-US"/>
        </w:rPr>
        <w:t xml:space="preserve">Bug fixes and software updates: The service provider will provide regular updates to the system to ensure that any bugs or issues that may arise are addressed promptly and that the system remains </w:t>
      </w:r>
      <w:proofErr w:type="gramStart"/>
      <w:r w:rsidRPr="00244C6E">
        <w:rPr>
          <w:lang w:val="en-US"/>
        </w:rPr>
        <w:t>up-to-date</w:t>
      </w:r>
      <w:proofErr w:type="gramEnd"/>
      <w:r w:rsidRPr="00244C6E">
        <w:rPr>
          <w:lang w:val="en-US"/>
        </w:rPr>
        <w:t xml:space="preserve"> with the latest technology and security features. </w:t>
      </w:r>
    </w:p>
    <w:p w14:paraId="6E1C9615" w14:textId="77777777" w:rsidR="00446EA2" w:rsidRPr="00244C6E" w:rsidRDefault="00446EA2" w:rsidP="006351B7">
      <w:pPr>
        <w:pStyle w:val="ListBullet1"/>
        <w:jc w:val="both"/>
        <w:rPr>
          <w:lang w:val="en-US"/>
        </w:rPr>
      </w:pPr>
      <w:r w:rsidRPr="00244C6E">
        <w:rPr>
          <w:lang w:val="en-US"/>
        </w:rPr>
        <w:t>Technical support: The service provider will provide technical support to the client, either remotely or on-site, to troubleshoot any issues that may arise and provide guidance on how to use the system effectively.</w:t>
      </w:r>
    </w:p>
    <w:p w14:paraId="5A3149FF" w14:textId="77777777" w:rsidR="00446EA2" w:rsidRPr="00244C6E" w:rsidRDefault="00446EA2" w:rsidP="006351B7">
      <w:pPr>
        <w:pStyle w:val="ListBullet1"/>
        <w:jc w:val="both"/>
        <w:rPr>
          <w:lang w:val="en-US"/>
        </w:rPr>
      </w:pPr>
      <w:r w:rsidRPr="00244C6E">
        <w:rPr>
          <w:lang w:val="en-US"/>
        </w:rPr>
        <w:t xml:space="preserve">Training: Depending on the institutional readiness plan, the service provider may provide additional training to users to ensure that they are using the system correctly and efficiently. </w:t>
      </w:r>
    </w:p>
    <w:p w14:paraId="0E9F02F6" w14:textId="77777777" w:rsidR="00446EA2" w:rsidRPr="00244C6E" w:rsidRDefault="00446EA2" w:rsidP="006351B7">
      <w:pPr>
        <w:pStyle w:val="ListBullet1"/>
        <w:jc w:val="both"/>
        <w:rPr>
          <w:lang w:val="en-US"/>
        </w:rPr>
      </w:pPr>
      <w:r w:rsidRPr="00244C6E">
        <w:rPr>
          <w:lang w:val="en-US"/>
        </w:rPr>
        <w:lastRenderedPageBreak/>
        <w:t xml:space="preserve">Maintenance: The service provider will perform routine maintenance on the system, such as database backups, to ensure that it remains secure and operating effectively. </w:t>
      </w:r>
    </w:p>
    <w:p w14:paraId="3584193A" w14:textId="36CB41C6" w:rsidR="009C7FE6" w:rsidRPr="00244C6E" w:rsidRDefault="00446EA2" w:rsidP="006351B7">
      <w:pPr>
        <w:pStyle w:val="ListBullet1"/>
        <w:jc w:val="both"/>
        <w:rPr>
          <w:lang w:val="en-US"/>
        </w:rPr>
      </w:pPr>
      <w:r w:rsidRPr="00244C6E">
        <w:rPr>
          <w:lang w:val="en-US"/>
        </w:rPr>
        <w:t xml:space="preserve">Warranty: The service provider should offer a warranty period during which any defects or issues with the system will be addressed free of charge. </w:t>
      </w:r>
    </w:p>
    <w:p w14:paraId="28AB24CF" w14:textId="7692E6CB" w:rsidR="00F97173" w:rsidRPr="00244C6E" w:rsidRDefault="00F97173" w:rsidP="006351B7">
      <w:pPr>
        <w:pStyle w:val="NormalBody"/>
        <w:rPr>
          <w:lang w:val="en-US"/>
        </w:rPr>
      </w:pPr>
    </w:p>
    <w:p w14:paraId="331D36AB" w14:textId="77777777" w:rsidR="0077762A" w:rsidRPr="00244C6E" w:rsidRDefault="0077762A" w:rsidP="006351B7">
      <w:pPr>
        <w:pStyle w:val="NormalBody"/>
      </w:pPr>
    </w:p>
    <w:p w14:paraId="02C719FD" w14:textId="77777777" w:rsidR="0077762A" w:rsidRPr="00244C6E" w:rsidRDefault="0077762A" w:rsidP="006351B7">
      <w:pPr>
        <w:pStyle w:val="NormalBody"/>
      </w:pPr>
    </w:p>
    <w:p w14:paraId="2B3CA68C" w14:textId="77777777" w:rsidR="0077762A" w:rsidRPr="00244C6E" w:rsidRDefault="0077762A" w:rsidP="006351B7">
      <w:pPr>
        <w:pStyle w:val="Headinglevel1"/>
        <w:jc w:val="both"/>
        <w:rPr>
          <w:lang w:val="en-US"/>
        </w:rPr>
      </w:pPr>
      <w:bookmarkStart w:id="23" w:name="_Toc144304562"/>
      <w:r w:rsidRPr="00244C6E">
        <w:rPr>
          <w:lang w:val="en-US"/>
        </w:rPr>
        <w:lastRenderedPageBreak/>
        <w:t>Deliverables</w:t>
      </w:r>
      <w:bookmarkEnd w:id="23"/>
    </w:p>
    <w:p w14:paraId="50CE2612" w14:textId="77777777" w:rsidR="0077762A" w:rsidRPr="00244C6E" w:rsidRDefault="0077762A" w:rsidP="006351B7">
      <w:pPr>
        <w:pStyle w:val="NormalBody"/>
        <w:rPr>
          <w:b/>
          <w:bCs/>
          <w:lang w:val="en-US"/>
        </w:rPr>
      </w:pPr>
      <w:r w:rsidRPr="00244C6E">
        <w:rPr>
          <w:lang w:val="en-US"/>
        </w:rPr>
        <w:t xml:space="preserve">Payments will be processed upon completion of each deliverable as expressed below. </w:t>
      </w:r>
    </w:p>
    <w:p w14:paraId="0F976FE3" w14:textId="2361B68A" w:rsidR="0077762A" w:rsidRPr="00244C6E" w:rsidRDefault="0077762A" w:rsidP="006351B7">
      <w:pPr>
        <w:pStyle w:val="NormalBody"/>
        <w:rPr>
          <w:lang w:val="en-US"/>
        </w:rPr>
      </w:pPr>
      <w:r w:rsidRPr="00244C6E">
        <w:rPr>
          <w:lang w:val="en-US"/>
        </w:rPr>
        <w:t>All deliverables shall be submitted to</w:t>
      </w:r>
      <w:r w:rsidR="007A2313" w:rsidRPr="00244C6E">
        <w:rPr>
          <w:lang w:val="en-US"/>
        </w:rPr>
        <w:t xml:space="preserve"> </w:t>
      </w:r>
      <w:r w:rsidRPr="00244C6E">
        <w:rPr>
          <w:lang w:val="en-US"/>
        </w:rPr>
        <w:t xml:space="preserve">the </w:t>
      </w:r>
      <w:r w:rsidR="00ED715C" w:rsidRPr="00244C6E">
        <w:rPr>
          <w:lang w:val="en-US"/>
        </w:rPr>
        <w:t>PILRAT project coordinator</w:t>
      </w:r>
      <w:r w:rsidRPr="00244C6E">
        <w:rPr>
          <w:lang w:val="en-US"/>
        </w:rPr>
        <w:t xml:space="preserve"> (</w:t>
      </w:r>
      <w:r w:rsidR="00ED715C" w:rsidRPr="00244C6E">
        <w:rPr>
          <w:lang w:val="en-US"/>
        </w:rPr>
        <w:t>sargsyann</w:t>
      </w:r>
      <w:r w:rsidRPr="00244C6E">
        <w:rPr>
          <w:lang w:val="en-US"/>
        </w:rPr>
        <w:t xml:space="preserve">@ilo.org) per </w:t>
      </w:r>
      <w:r w:rsidR="004D773A" w:rsidRPr="00244C6E">
        <w:rPr>
          <w:lang w:val="en-US"/>
        </w:rPr>
        <w:t xml:space="preserve">the </w:t>
      </w:r>
      <w:r w:rsidRPr="00244C6E">
        <w:rPr>
          <w:lang w:val="en-US"/>
        </w:rPr>
        <w:t xml:space="preserve">schedule.   </w:t>
      </w:r>
    </w:p>
    <w:p w14:paraId="3FAC07CB" w14:textId="20950BC7" w:rsidR="0077762A" w:rsidRPr="00244C6E" w:rsidRDefault="0077762A" w:rsidP="006351B7">
      <w:pPr>
        <w:pStyle w:val="NormalBody"/>
        <w:rPr>
          <w:lang w:val="en-US"/>
        </w:rPr>
      </w:pPr>
      <w:r w:rsidRPr="00244C6E">
        <w:rPr>
          <w:lang w:val="en-US"/>
        </w:rPr>
        <w:t xml:space="preserve">To ensure that the ECMS is responsive to the needs of the </w:t>
      </w:r>
      <w:r w:rsidR="00ED715C" w:rsidRPr="00244C6E">
        <w:rPr>
          <w:lang w:val="en-US"/>
        </w:rPr>
        <w:t>HLIB</w:t>
      </w:r>
      <w:r w:rsidRPr="00244C6E">
        <w:rPr>
          <w:lang w:val="en-US"/>
        </w:rPr>
        <w:t xml:space="preserve">, the ECMS development team will operate </w:t>
      </w:r>
      <w:r w:rsidR="00E20B2A" w:rsidRPr="00244C6E">
        <w:rPr>
          <w:lang w:val="en-US"/>
        </w:rPr>
        <w:t xml:space="preserve">in close coordination with the established </w:t>
      </w:r>
      <w:r w:rsidRPr="00244C6E">
        <w:rPr>
          <w:lang w:val="en-US"/>
        </w:rPr>
        <w:t xml:space="preserve">ECMS Task </w:t>
      </w:r>
      <w:r w:rsidR="00E20B2A" w:rsidRPr="00244C6E">
        <w:rPr>
          <w:lang w:val="en-US"/>
        </w:rPr>
        <w:t>F</w:t>
      </w:r>
      <w:r w:rsidRPr="00244C6E">
        <w:rPr>
          <w:lang w:val="en-US"/>
        </w:rPr>
        <w:t>orce</w:t>
      </w:r>
      <w:r w:rsidR="00E20B2A" w:rsidRPr="00244C6E">
        <w:rPr>
          <w:lang w:val="en-US"/>
        </w:rPr>
        <w:t xml:space="preserve"> and the ILO</w:t>
      </w:r>
      <w:r w:rsidRPr="00244C6E">
        <w:rPr>
          <w:lang w:val="en-US"/>
        </w:rPr>
        <w:t xml:space="preserve">. </w:t>
      </w:r>
    </w:p>
    <w:p w14:paraId="45B3D6A7" w14:textId="77777777" w:rsidR="0077762A" w:rsidRPr="00244C6E" w:rsidRDefault="0077762A" w:rsidP="006351B7">
      <w:pPr>
        <w:pStyle w:val="NormalBody"/>
        <w:rPr>
          <w:b/>
          <w:bCs/>
          <w:lang w:val="en-US"/>
        </w:rPr>
      </w:pPr>
    </w:p>
    <w:tbl>
      <w:tblPr>
        <w:tblStyle w:val="ILOTable"/>
        <w:tblW w:w="0" w:type="auto"/>
        <w:tblLook w:val="04A0" w:firstRow="1" w:lastRow="0" w:firstColumn="1" w:lastColumn="0" w:noHBand="0" w:noVBand="1"/>
      </w:tblPr>
      <w:tblGrid>
        <w:gridCol w:w="3116"/>
        <w:gridCol w:w="3117"/>
        <w:gridCol w:w="3117"/>
      </w:tblGrid>
      <w:tr w:rsidR="0077762A" w:rsidRPr="00244C6E" w14:paraId="67B2180C" w14:textId="77777777" w:rsidTr="00FF4888">
        <w:trPr>
          <w:cnfStyle w:val="100000000000" w:firstRow="1" w:lastRow="0" w:firstColumn="0" w:lastColumn="0" w:oddVBand="0" w:evenVBand="0" w:oddHBand="0" w:evenHBand="0" w:firstRowFirstColumn="0" w:firstRowLastColumn="0" w:lastRowFirstColumn="0" w:lastRowLastColumn="0"/>
          <w:trHeight w:val="698"/>
        </w:trPr>
        <w:tc>
          <w:tcPr>
            <w:tcW w:w="3116" w:type="dxa"/>
          </w:tcPr>
          <w:p w14:paraId="1F3EB1B1" w14:textId="77777777" w:rsidR="0077762A" w:rsidRPr="00244C6E" w:rsidRDefault="0077762A" w:rsidP="006351B7">
            <w:pPr>
              <w:pStyle w:val="NormalBody"/>
              <w:rPr>
                <w:b/>
                <w:bCs/>
                <w:lang w:val="en-US"/>
              </w:rPr>
            </w:pPr>
            <w:r w:rsidRPr="00244C6E">
              <w:rPr>
                <w:b/>
                <w:bCs/>
                <w:lang w:val="en-US"/>
              </w:rPr>
              <w:t>Deliverable</w:t>
            </w:r>
          </w:p>
        </w:tc>
        <w:tc>
          <w:tcPr>
            <w:tcW w:w="3117" w:type="dxa"/>
          </w:tcPr>
          <w:p w14:paraId="433391CB" w14:textId="77777777" w:rsidR="0077762A" w:rsidRPr="00244C6E" w:rsidRDefault="0077762A" w:rsidP="006351B7">
            <w:pPr>
              <w:pStyle w:val="NormalBody"/>
              <w:rPr>
                <w:b/>
                <w:bCs/>
                <w:lang w:val="en-US"/>
              </w:rPr>
            </w:pPr>
            <w:r w:rsidRPr="00244C6E">
              <w:rPr>
                <w:b/>
                <w:bCs/>
                <w:lang w:val="en-US"/>
              </w:rPr>
              <w:t>Timeframe</w:t>
            </w:r>
          </w:p>
        </w:tc>
        <w:tc>
          <w:tcPr>
            <w:tcW w:w="3117" w:type="dxa"/>
          </w:tcPr>
          <w:p w14:paraId="2C6CDEF5" w14:textId="77777777" w:rsidR="0077762A" w:rsidRPr="00244C6E" w:rsidRDefault="0077762A" w:rsidP="006351B7">
            <w:pPr>
              <w:pStyle w:val="NormalBody"/>
              <w:rPr>
                <w:b/>
                <w:bCs/>
                <w:lang w:val="en-US"/>
              </w:rPr>
            </w:pPr>
            <w:r w:rsidRPr="00244C6E">
              <w:rPr>
                <w:b/>
                <w:bCs/>
                <w:lang w:val="en-US"/>
              </w:rPr>
              <w:t>Cost</w:t>
            </w:r>
          </w:p>
        </w:tc>
      </w:tr>
      <w:tr w:rsidR="0077762A" w:rsidRPr="00244C6E" w14:paraId="0AF7CDC0" w14:textId="77777777" w:rsidTr="00FF4888">
        <w:trPr>
          <w:cnfStyle w:val="000000100000" w:firstRow="0" w:lastRow="0" w:firstColumn="0" w:lastColumn="0" w:oddVBand="0" w:evenVBand="0" w:oddHBand="1" w:evenHBand="0" w:firstRowFirstColumn="0" w:firstRowLastColumn="0" w:lastRowFirstColumn="0" w:lastRowLastColumn="0"/>
        </w:trPr>
        <w:tc>
          <w:tcPr>
            <w:tcW w:w="3116" w:type="dxa"/>
          </w:tcPr>
          <w:p w14:paraId="5C03F13B" w14:textId="39967552" w:rsidR="00EC68D9" w:rsidRPr="00244C6E" w:rsidRDefault="0077762A" w:rsidP="006351B7">
            <w:pPr>
              <w:pStyle w:val="NormalBody"/>
              <w:rPr>
                <w:b/>
                <w:bCs/>
                <w:lang w:val="en-US"/>
              </w:rPr>
            </w:pPr>
            <w:r w:rsidRPr="00244C6E">
              <w:rPr>
                <w:b/>
                <w:bCs/>
                <w:lang w:val="en-US"/>
              </w:rPr>
              <w:t xml:space="preserve">Deliverable 1: Inception Report </w:t>
            </w:r>
            <w:r w:rsidR="00FF4888" w:rsidRPr="00244C6E">
              <w:rPr>
                <w:b/>
                <w:bCs/>
                <w:lang w:val="en-US"/>
              </w:rPr>
              <w:t xml:space="preserve">and </w:t>
            </w:r>
            <w:r w:rsidR="00F97173" w:rsidRPr="00244C6E">
              <w:rPr>
                <w:b/>
                <w:bCs/>
                <w:lang w:val="en-US"/>
              </w:rPr>
              <w:t>c</w:t>
            </w:r>
            <w:r w:rsidR="00FF4888" w:rsidRPr="00244C6E">
              <w:rPr>
                <w:b/>
                <w:bCs/>
                <w:lang w:val="en-US"/>
              </w:rPr>
              <w:t xml:space="preserve">hange </w:t>
            </w:r>
            <w:r w:rsidR="00F97173" w:rsidRPr="00244C6E">
              <w:rPr>
                <w:b/>
                <w:bCs/>
                <w:lang w:val="en-US"/>
              </w:rPr>
              <w:t>m</w:t>
            </w:r>
            <w:r w:rsidR="00FF4888" w:rsidRPr="00244C6E">
              <w:rPr>
                <w:b/>
                <w:bCs/>
                <w:lang w:val="en-US"/>
              </w:rPr>
              <w:t xml:space="preserve">anagement </w:t>
            </w:r>
            <w:r w:rsidR="00F97173" w:rsidRPr="00244C6E">
              <w:rPr>
                <w:b/>
                <w:bCs/>
                <w:lang w:val="en-US"/>
              </w:rPr>
              <w:t>s</w:t>
            </w:r>
            <w:r w:rsidR="00FF4888" w:rsidRPr="00244C6E">
              <w:rPr>
                <w:b/>
                <w:bCs/>
                <w:lang w:val="en-US"/>
              </w:rPr>
              <w:t>trategy</w:t>
            </w:r>
          </w:p>
          <w:p w14:paraId="6E53BCE4" w14:textId="681C860F" w:rsidR="00FF4888" w:rsidRPr="00244C6E" w:rsidRDefault="00FF4888" w:rsidP="006351B7">
            <w:pPr>
              <w:pStyle w:val="NormalBody"/>
              <w:rPr>
                <w:lang w:val="en-US"/>
              </w:rPr>
            </w:pPr>
            <w:r w:rsidRPr="00244C6E">
              <w:rPr>
                <w:lang w:val="en-US"/>
              </w:rPr>
              <w:t>The inception report is a d</w:t>
            </w:r>
            <w:r w:rsidR="00EC68D9" w:rsidRPr="00244C6E">
              <w:rPr>
                <w:lang w:val="en-US"/>
              </w:rPr>
              <w:t>ocument outlining</w:t>
            </w:r>
            <w:r w:rsidR="00852E16" w:rsidRPr="00244C6E">
              <w:rPr>
                <w:lang w:val="en-US"/>
              </w:rPr>
              <w:t xml:space="preserve"> the work plan with proposed timeframes and processes</w:t>
            </w:r>
            <w:r w:rsidR="00F97173" w:rsidRPr="00244C6E">
              <w:rPr>
                <w:lang w:val="en-US"/>
              </w:rPr>
              <w:t xml:space="preserve"> to deliver </w:t>
            </w:r>
            <w:r w:rsidR="00115E85" w:rsidRPr="00244C6E">
              <w:rPr>
                <w:lang w:val="en-US"/>
              </w:rPr>
              <w:t xml:space="preserve">according to the system </w:t>
            </w:r>
            <w:r w:rsidR="006351B7" w:rsidRPr="00244C6E">
              <w:rPr>
                <w:lang w:val="en-US"/>
              </w:rPr>
              <w:t>requirements described</w:t>
            </w:r>
            <w:r w:rsidR="00F97173" w:rsidRPr="00244C6E">
              <w:rPr>
                <w:lang w:val="en-US"/>
              </w:rPr>
              <w:t xml:space="preserve"> in the scope of work.</w:t>
            </w:r>
            <w:r w:rsidR="00EC68D9" w:rsidRPr="00244C6E">
              <w:rPr>
                <w:lang w:val="en-US"/>
              </w:rPr>
              <w:t xml:space="preserve">  The document must onboard comments from </w:t>
            </w:r>
            <w:r w:rsidR="0077762A" w:rsidRPr="00244C6E">
              <w:rPr>
                <w:lang w:val="en-US"/>
              </w:rPr>
              <w:t>inception meetings</w:t>
            </w:r>
            <w:r w:rsidR="004D773A" w:rsidRPr="00244C6E">
              <w:rPr>
                <w:lang w:val="en-US"/>
              </w:rPr>
              <w:t xml:space="preserve"> with ILO </w:t>
            </w:r>
            <w:r w:rsidR="00EC68D9" w:rsidRPr="00244C6E">
              <w:rPr>
                <w:lang w:val="en-US"/>
              </w:rPr>
              <w:t xml:space="preserve">staff and the ECMS task teams and demonstrate review of the </w:t>
            </w:r>
            <w:r w:rsidR="0077762A" w:rsidRPr="00244C6E">
              <w:rPr>
                <w:lang w:val="en-US"/>
              </w:rPr>
              <w:t>technical documents (workflows, wireframe, SRS, and others)</w:t>
            </w:r>
            <w:r w:rsidR="00EC68D9" w:rsidRPr="00244C6E">
              <w:rPr>
                <w:lang w:val="en-US"/>
              </w:rPr>
              <w:t xml:space="preserve">.  </w:t>
            </w:r>
          </w:p>
          <w:p w14:paraId="20044A7C" w14:textId="605492C5" w:rsidR="00FF4888" w:rsidRPr="00244C6E" w:rsidRDefault="00FF4888" w:rsidP="006351B7">
            <w:pPr>
              <w:pStyle w:val="NormalBody"/>
              <w:rPr>
                <w:lang w:val="en-US"/>
              </w:rPr>
            </w:pPr>
            <w:r w:rsidRPr="00244C6E">
              <w:rPr>
                <w:lang w:val="en-US"/>
              </w:rPr>
              <w:t xml:space="preserve">The </w:t>
            </w:r>
            <w:r w:rsidR="00F97173" w:rsidRPr="00244C6E">
              <w:rPr>
                <w:lang w:val="en-US"/>
              </w:rPr>
              <w:t>c</w:t>
            </w:r>
            <w:r w:rsidRPr="00244C6E">
              <w:rPr>
                <w:lang w:val="en-US"/>
              </w:rPr>
              <w:t xml:space="preserve">hange </w:t>
            </w:r>
            <w:r w:rsidR="00F97173" w:rsidRPr="00244C6E">
              <w:rPr>
                <w:lang w:val="en-US"/>
              </w:rPr>
              <w:t>m</w:t>
            </w:r>
            <w:r w:rsidRPr="00244C6E">
              <w:rPr>
                <w:lang w:val="en-US"/>
              </w:rPr>
              <w:t xml:space="preserve">anagement </w:t>
            </w:r>
            <w:r w:rsidR="00F97173" w:rsidRPr="00244C6E">
              <w:rPr>
                <w:lang w:val="en-US"/>
              </w:rPr>
              <w:t>s</w:t>
            </w:r>
            <w:r w:rsidRPr="00244C6E">
              <w:rPr>
                <w:lang w:val="en-US"/>
              </w:rPr>
              <w:t xml:space="preserve">trategy is a document outlining </w:t>
            </w:r>
            <w:r w:rsidR="000F5E12" w:rsidRPr="00244C6E">
              <w:rPr>
                <w:lang w:val="en-US"/>
              </w:rPr>
              <w:t xml:space="preserve">how change will </w:t>
            </w:r>
            <w:r w:rsidR="00115E85" w:rsidRPr="00244C6E">
              <w:rPr>
                <w:lang w:val="en-US"/>
              </w:rPr>
              <w:t xml:space="preserve">be </w:t>
            </w:r>
            <w:r w:rsidR="000F5E12" w:rsidRPr="00244C6E">
              <w:rPr>
                <w:lang w:val="en-US"/>
              </w:rPr>
              <w:t>managed</w:t>
            </w:r>
            <w:r w:rsidR="00115E85" w:rsidRPr="00244C6E">
              <w:rPr>
                <w:lang w:val="en-US"/>
              </w:rPr>
              <w:t xml:space="preserve"> during the development and deployment of the system</w:t>
            </w:r>
            <w:r w:rsidR="000F5E12" w:rsidRPr="00244C6E">
              <w:rPr>
                <w:lang w:val="en-US"/>
              </w:rPr>
              <w:t xml:space="preserve"> and include </w:t>
            </w:r>
            <w:r w:rsidR="00115E85" w:rsidRPr="00244C6E">
              <w:rPr>
                <w:lang w:val="en-US"/>
              </w:rPr>
              <w:t xml:space="preserve">a communication and training plan and an adjustment and maintenance strategy </w:t>
            </w:r>
            <w:r w:rsidR="000F5E12" w:rsidRPr="00244C6E">
              <w:rPr>
                <w:lang w:val="en-US"/>
              </w:rPr>
              <w:t xml:space="preserve">as outlined in the scope of work.  </w:t>
            </w:r>
            <w:r w:rsidRPr="00244C6E">
              <w:rPr>
                <w:lang w:val="en-US"/>
              </w:rPr>
              <w:t xml:space="preserve"> </w:t>
            </w:r>
          </w:p>
        </w:tc>
        <w:tc>
          <w:tcPr>
            <w:tcW w:w="3117" w:type="dxa"/>
          </w:tcPr>
          <w:p w14:paraId="5FAA3875" w14:textId="3D29BA64" w:rsidR="0077762A" w:rsidRPr="00244C6E" w:rsidRDefault="000F5E12" w:rsidP="006351B7">
            <w:pPr>
              <w:pStyle w:val="NormalBody"/>
              <w:rPr>
                <w:lang w:val="en-US"/>
              </w:rPr>
            </w:pPr>
            <w:r w:rsidRPr="00244C6E">
              <w:rPr>
                <w:lang w:val="en-US"/>
              </w:rPr>
              <w:t xml:space="preserve">4 </w:t>
            </w:r>
            <w:r w:rsidR="0077762A" w:rsidRPr="00244C6E">
              <w:rPr>
                <w:lang w:val="en-US"/>
              </w:rPr>
              <w:t>weeks</w:t>
            </w:r>
          </w:p>
        </w:tc>
        <w:tc>
          <w:tcPr>
            <w:tcW w:w="3117" w:type="dxa"/>
          </w:tcPr>
          <w:p w14:paraId="2044D04D" w14:textId="51D07AF9" w:rsidR="0077762A" w:rsidRPr="00244C6E" w:rsidRDefault="00D77400" w:rsidP="006351B7">
            <w:pPr>
              <w:pStyle w:val="NormalBody"/>
              <w:rPr>
                <w:lang w:val="en-US"/>
              </w:rPr>
            </w:pPr>
            <w:r w:rsidRPr="00244C6E">
              <w:rPr>
                <w:lang w:val="en-US"/>
              </w:rPr>
              <w:t>1</w:t>
            </w:r>
            <w:r w:rsidR="0077762A" w:rsidRPr="00244C6E">
              <w:rPr>
                <w:lang w:val="en-US"/>
              </w:rPr>
              <w:t>0% of contract amount</w:t>
            </w:r>
          </w:p>
        </w:tc>
      </w:tr>
      <w:tr w:rsidR="0077762A" w:rsidRPr="00244C6E" w14:paraId="27FCA8E3" w14:textId="77777777" w:rsidTr="00FF4888">
        <w:trPr>
          <w:cnfStyle w:val="000000010000" w:firstRow="0" w:lastRow="0" w:firstColumn="0" w:lastColumn="0" w:oddVBand="0" w:evenVBand="0" w:oddHBand="0" w:evenHBand="1" w:firstRowFirstColumn="0" w:firstRowLastColumn="0" w:lastRowFirstColumn="0" w:lastRowLastColumn="0"/>
        </w:trPr>
        <w:tc>
          <w:tcPr>
            <w:tcW w:w="3116" w:type="dxa"/>
          </w:tcPr>
          <w:p w14:paraId="5F9D05EE" w14:textId="5D4352E2" w:rsidR="0077762A" w:rsidRPr="00244C6E" w:rsidRDefault="0077762A" w:rsidP="006351B7">
            <w:pPr>
              <w:pStyle w:val="NormalBody"/>
              <w:rPr>
                <w:b/>
                <w:bCs/>
                <w:lang w:val="en-US"/>
              </w:rPr>
            </w:pPr>
            <w:r w:rsidRPr="00244C6E">
              <w:rPr>
                <w:b/>
                <w:bCs/>
                <w:lang w:val="en-US"/>
              </w:rPr>
              <w:lastRenderedPageBreak/>
              <w:t>Deliverable 2: Development of the ECMS Modules</w:t>
            </w:r>
          </w:p>
          <w:p w14:paraId="284A5EEA" w14:textId="168D3C63" w:rsidR="00EC68D9" w:rsidRPr="00244C6E" w:rsidRDefault="00EC68D9" w:rsidP="006351B7">
            <w:pPr>
              <w:pStyle w:val="NormalBody"/>
            </w:pPr>
            <w:r w:rsidRPr="00244C6E">
              <w:t>Develop and validate the modules</w:t>
            </w:r>
            <w:r w:rsidR="00E20B2A" w:rsidRPr="00244C6E">
              <w:t xml:space="preserve"> outlined </w:t>
            </w:r>
            <w:r w:rsidR="000F5E12" w:rsidRPr="00244C6E">
              <w:t>in the scope of work</w:t>
            </w:r>
            <w:r w:rsidRPr="00244C6E">
              <w:t xml:space="preserve">. </w:t>
            </w:r>
          </w:p>
          <w:p w14:paraId="69DB4E94" w14:textId="0580D5E2" w:rsidR="00EC68D9" w:rsidRPr="00244C6E" w:rsidRDefault="00EC68D9" w:rsidP="006351B7">
            <w:pPr>
              <w:pStyle w:val="NormalBody"/>
              <w:rPr>
                <w:lang w:val="en-US"/>
              </w:rPr>
            </w:pPr>
            <w:r w:rsidRPr="00244C6E">
              <w:rPr>
                <w:lang w:val="en-US"/>
              </w:rPr>
              <w:t xml:space="preserve">Validation sessions should be conducted with ILO staff and the ECMS </w:t>
            </w:r>
            <w:r w:rsidR="006144CE" w:rsidRPr="00244C6E">
              <w:rPr>
                <w:lang w:val="en-US"/>
              </w:rPr>
              <w:t xml:space="preserve">task </w:t>
            </w:r>
            <w:r w:rsidRPr="00244C6E">
              <w:rPr>
                <w:lang w:val="en-US"/>
              </w:rPr>
              <w:t xml:space="preserve">team after the development of each individual module and changes onboarded prior to the </w:t>
            </w:r>
            <w:r w:rsidR="00FF4888" w:rsidRPr="00244C6E">
              <w:rPr>
                <w:lang w:val="en-US"/>
              </w:rPr>
              <w:t>handover</w:t>
            </w:r>
            <w:r w:rsidRPr="00244C6E">
              <w:rPr>
                <w:lang w:val="en-US"/>
              </w:rPr>
              <w:t xml:space="preserve"> </w:t>
            </w:r>
            <w:r w:rsidR="00FF4888" w:rsidRPr="00244C6E">
              <w:rPr>
                <w:lang w:val="en-US"/>
              </w:rPr>
              <w:t>for payment under this deliverable.</w:t>
            </w:r>
            <w:r w:rsidRPr="00244C6E">
              <w:rPr>
                <w:lang w:val="en-US"/>
              </w:rPr>
              <w:t xml:space="preserve">  </w:t>
            </w:r>
          </w:p>
          <w:p w14:paraId="7868A82B" w14:textId="782BC45A" w:rsidR="0077762A" w:rsidRPr="00244C6E" w:rsidRDefault="00EC68D9" w:rsidP="006351B7">
            <w:pPr>
              <w:pStyle w:val="NormalBody"/>
              <w:rPr>
                <w:lang w:val="en-US"/>
              </w:rPr>
            </w:pPr>
            <w:r w:rsidRPr="00244C6E">
              <w:rPr>
                <w:lang w:val="en-US"/>
              </w:rPr>
              <w:t>Development</w:t>
            </w:r>
            <w:r w:rsidR="0077762A" w:rsidRPr="00244C6E">
              <w:rPr>
                <w:lang w:val="en-US"/>
              </w:rPr>
              <w:t xml:space="preserve"> includes the setup of the infrastructure and application environments and code configuration; building the core ECMS application including database, unique identifier setup, security, language, and bootstrap customization of base forms/tables;</w:t>
            </w:r>
            <w:r w:rsidR="00FF4888" w:rsidRPr="00244C6E">
              <w:rPr>
                <w:lang w:val="en-US"/>
              </w:rPr>
              <w:t xml:space="preserve"> development iterations (customization, review, and further modifications/configurations) of modules and associated functionality</w:t>
            </w:r>
            <w:r w:rsidR="000F5E12" w:rsidRPr="00244C6E">
              <w:rPr>
                <w:lang w:val="en-US"/>
              </w:rPr>
              <w:t>.</w:t>
            </w:r>
          </w:p>
        </w:tc>
        <w:tc>
          <w:tcPr>
            <w:tcW w:w="3117" w:type="dxa"/>
          </w:tcPr>
          <w:p w14:paraId="620868F6" w14:textId="22024A95" w:rsidR="0077762A" w:rsidRPr="00244C6E" w:rsidRDefault="00EC68D9" w:rsidP="006351B7">
            <w:pPr>
              <w:pStyle w:val="NormalBody"/>
              <w:rPr>
                <w:lang w:val="en-US"/>
              </w:rPr>
            </w:pPr>
            <w:r w:rsidRPr="00244C6E">
              <w:rPr>
                <w:lang w:val="en-US"/>
              </w:rPr>
              <w:t>1</w:t>
            </w:r>
            <w:r w:rsidR="006144CE" w:rsidRPr="00244C6E">
              <w:rPr>
                <w:lang w:val="en-US"/>
              </w:rPr>
              <w:t>8</w:t>
            </w:r>
            <w:r w:rsidR="0077762A" w:rsidRPr="00244C6E">
              <w:rPr>
                <w:lang w:val="en-US"/>
              </w:rPr>
              <w:t xml:space="preserve"> weeks</w:t>
            </w:r>
          </w:p>
        </w:tc>
        <w:tc>
          <w:tcPr>
            <w:tcW w:w="3117" w:type="dxa"/>
          </w:tcPr>
          <w:p w14:paraId="77AFA292" w14:textId="420DD48D" w:rsidR="0077762A" w:rsidRPr="00244C6E" w:rsidRDefault="00D77400" w:rsidP="006351B7">
            <w:pPr>
              <w:pStyle w:val="NormalBody"/>
              <w:rPr>
                <w:lang w:val="en-US"/>
              </w:rPr>
            </w:pPr>
            <w:r w:rsidRPr="00244C6E">
              <w:rPr>
                <w:lang w:val="en-US"/>
              </w:rPr>
              <w:t>3</w:t>
            </w:r>
            <w:r w:rsidR="0077762A" w:rsidRPr="00244C6E">
              <w:rPr>
                <w:lang w:val="en-US"/>
              </w:rPr>
              <w:t>0% of contract amount</w:t>
            </w:r>
          </w:p>
        </w:tc>
      </w:tr>
      <w:tr w:rsidR="00EC68D9" w:rsidRPr="00244C6E" w14:paraId="1B9C5393" w14:textId="77777777" w:rsidTr="00FF4888">
        <w:trPr>
          <w:cnfStyle w:val="000000100000" w:firstRow="0" w:lastRow="0" w:firstColumn="0" w:lastColumn="0" w:oddVBand="0" w:evenVBand="0" w:oddHBand="1" w:evenHBand="0" w:firstRowFirstColumn="0" w:firstRowLastColumn="0" w:lastRowFirstColumn="0" w:lastRowLastColumn="0"/>
        </w:trPr>
        <w:tc>
          <w:tcPr>
            <w:tcW w:w="3116" w:type="dxa"/>
          </w:tcPr>
          <w:p w14:paraId="2D03017B" w14:textId="4DD6FB23" w:rsidR="00EC68D9" w:rsidRPr="00244C6E" w:rsidRDefault="00EC68D9" w:rsidP="006351B7">
            <w:pPr>
              <w:pStyle w:val="NormalBody"/>
              <w:rPr>
                <w:b/>
                <w:bCs/>
                <w:lang w:val="en-US"/>
              </w:rPr>
            </w:pPr>
            <w:r w:rsidRPr="00244C6E">
              <w:rPr>
                <w:b/>
                <w:bCs/>
                <w:lang w:val="en-US"/>
              </w:rPr>
              <w:t xml:space="preserve">Deliverable 3: </w:t>
            </w:r>
            <w:r w:rsidR="000F5E12" w:rsidRPr="00244C6E">
              <w:rPr>
                <w:b/>
                <w:bCs/>
                <w:lang w:val="en-US"/>
              </w:rPr>
              <w:t xml:space="preserve">Pilot deployment and bug fixes </w:t>
            </w:r>
          </w:p>
          <w:p w14:paraId="07105930" w14:textId="6B81E394" w:rsidR="00EC68D9" w:rsidRPr="00244C6E" w:rsidRDefault="00EC68D9" w:rsidP="006351B7">
            <w:pPr>
              <w:pStyle w:val="NormalBody"/>
              <w:rPr>
                <w:lang w:val="en-US"/>
              </w:rPr>
            </w:pPr>
            <w:r w:rsidRPr="00244C6E">
              <w:rPr>
                <w:lang w:val="en-US"/>
              </w:rPr>
              <w:t>Upon acceptance of the modules, the application must be pilot tested</w:t>
            </w:r>
            <w:r w:rsidR="000F5E12" w:rsidRPr="00244C6E">
              <w:rPr>
                <w:lang w:val="en-US"/>
              </w:rPr>
              <w:t xml:space="preserve"> in two phases as described in the scope of work</w:t>
            </w:r>
            <w:r w:rsidRPr="00244C6E">
              <w:rPr>
                <w:lang w:val="en-US"/>
              </w:rPr>
              <w:t>.</w:t>
            </w:r>
            <w:r w:rsidR="000F5E12" w:rsidRPr="00244C6E">
              <w:rPr>
                <w:lang w:val="en-US"/>
              </w:rPr>
              <w:t xml:space="preserve">  </w:t>
            </w:r>
            <w:r w:rsidRPr="00244C6E">
              <w:rPr>
                <w:lang w:val="en-US"/>
              </w:rPr>
              <w:t xml:space="preserve">Changes must be onboarded, and glitches and bugs must be fixed </w:t>
            </w:r>
            <w:r w:rsidR="000F5E12" w:rsidRPr="00244C6E">
              <w:rPr>
                <w:lang w:val="en-US"/>
              </w:rPr>
              <w:t>before payment under this deliverable</w:t>
            </w:r>
            <w:r w:rsidRPr="00244C6E">
              <w:rPr>
                <w:lang w:val="en-US"/>
              </w:rPr>
              <w:t xml:space="preserve">. </w:t>
            </w:r>
          </w:p>
          <w:p w14:paraId="2C4CF29D" w14:textId="4EB3C230" w:rsidR="00EC68D9" w:rsidRPr="00244C6E" w:rsidRDefault="00FF4888" w:rsidP="006351B7">
            <w:pPr>
              <w:pStyle w:val="NormalBody"/>
              <w:rPr>
                <w:lang w:val="en-US"/>
              </w:rPr>
            </w:pPr>
            <w:r w:rsidRPr="00244C6E">
              <w:rPr>
                <w:lang w:val="en-US"/>
              </w:rPr>
              <w:t xml:space="preserve">This includes </w:t>
            </w:r>
            <w:r w:rsidR="00EC68D9" w:rsidRPr="00244C6E">
              <w:rPr>
                <w:lang w:val="en-US"/>
              </w:rPr>
              <w:t>Quality Assurance, including System Testing, Field Testing, and User Acceptance Testing.</w:t>
            </w:r>
          </w:p>
          <w:p w14:paraId="06CB0C82" w14:textId="06771E08" w:rsidR="00EC68D9" w:rsidRPr="00244C6E" w:rsidRDefault="00EC68D9" w:rsidP="006351B7">
            <w:pPr>
              <w:pStyle w:val="NormalBody"/>
              <w:rPr>
                <w:b/>
                <w:bCs/>
                <w:lang w:val="en-US"/>
              </w:rPr>
            </w:pPr>
          </w:p>
        </w:tc>
        <w:tc>
          <w:tcPr>
            <w:tcW w:w="3117" w:type="dxa"/>
          </w:tcPr>
          <w:p w14:paraId="36AB82E9" w14:textId="27785FDE" w:rsidR="00EC68D9" w:rsidRPr="00244C6E" w:rsidRDefault="00D77400" w:rsidP="006351B7">
            <w:pPr>
              <w:pStyle w:val="NormalBody"/>
              <w:rPr>
                <w:lang w:val="en-US"/>
              </w:rPr>
            </w:pPr>
            <w:r w:rsidRPr="00244C6E">
              <w:rPr>
                <w:lang w:val="en-US"/>
              </w:rPr>
              <w:t>6</w:t>
            </w:r>
            <w:r w:rsidR="00EC68D9" w:rsidRPr="00244C6E">
              <w:rPr>
                <w:lang w:val="en-US"/>
              </w:rPr>
              <w:t xml:space="preserve"> weeks </w:t>
            </w:r>
          </w:p>
        </w:tc>
        <w:tc>
          <w:tcPr>
            <w:tcW w:w="3117" w:type="dxa"/>
          </w:tcPr>
          <w:p w14:paraId="6CC9FA83" w14:textId="13E8806E" w:rsidR="00EC68D9" w:rsidRPr="00244C6E" w:rsidRDefault="00D77400" w:rsidP="006351B7">
            <w:pPr>
              <w:pStyle w:val="NormalBody"/>
              <w:rPr>
                <w:lang w:val="en-US"/>
              </w:rPr>
            </w:pPr>
            <w:r w:rsidRPr="00244C6E">
              <w:rPr>
                <w:lang w:val="en-US"/>
              </w:rPr>
              <w:t>1</w:t>
            </w:r>
            <w:r w:rsidR="00EC68D9" w:rsidRPr="00244C6E">
              <w:rPr>
                <w:lang w:val="en-US"/>
              </w:rPr>
              <w:t>0% of contract amount</w:t>
            </w:r>
          </w:p>
        </w:tc>
      </w:tr>
      <w:tr w:rsidR="0077762A" w:rsidRPr="00244C6E" w14:paraId="60CA5CE2" w14:textId="77777777" w:rsidTr="00FF4888">
        <w:trPr>
          <w:cnfStyle w:val="000000010000" w:firstRow="0" w:lastRow="0" w:firstColumn="0" w:lastColumn="0" w:oddVBand="0" w:evenVBand="0" w:oddHBand="0" w:evenHBand="1" w:firstRowFirstColumn="0" w:firstRowLastColumn="0" w:lastRowFirstColumn="0" w:lastRowLastColumn="0"/>
        </w:trPr>
        <w:tc>
          <w:tcPr>
            <w:tcW w:w="3116" w:type="dxa"/>
          </w:tcPr>
          <w:p w14:paraId="22E7CB08" w14:textId="23650C66" w:rsidR="0077762A" w:rsidRPr="00244C6E" w:rsidRDefault="0077762A" w:rsidP="006351B7">
            <w:pPr>
              <w:pStyle w:val="NormalBody"/>
              <w:rPr>
                <w:b/>
                <w:bCs/>
                <w:lang w:val="en-US"/>
              </w:rPr>
            </w:pPr>
            <w:r w:rsidRPr="00244C6E">
              <w:rPr>
                <w:b/>
                <w:bCs/>
                <w:lang w:val="en-US"/>
              </w:rPr>
              <w:t xml:space="preserve">Deliverable </w:t>
            </w:r>
            <w:r w:rsidR="000F5E12" w:rsidRPr="00244C6E">
              <w:rPr>
                <w:b/>
                <w:bCs/>
                <w:lang w:val="en-US"/>
              </w:rPr>
              <w:t>4</w:t>
            </w:r>
            <w:r w:rsidRPr="00244C6E">
              <w:rPr>
                <w:b/>
                <w:bCs/>
                <w:lang w:val="en-US"/>
              </w:rPr>
              <w:t xml:space="preserve">: </w:t>
            </w:r>
            <w:r w:rsidR="00D77400" w:rsidRPr="00244C6E">
              <w:rPr>
                <w:b/>
                <w:bCs/>
                <w:lang w:val="en-US"/>
              </w:rPr>
              <w:t>User Documentation</w:t>
            </w:r>
            <w:r w:rsidRPr="00244C6E">
              <w:rPr>
                <w:b/>
                <w:bCs/>
                <w:lang w:val="en-US"/>
              </w:rPr>
              <w:t xml:space="preserve"> </w:t>
            </w:r>
          </w:p>
          <w:p w14:paraId="010365EB" w14:textId="77777777" w:rsidR="0077762A" w:rsidRPr="00244C6E" w:rsidRDefault="0077762A" w:rsidP="006351B7">
            <w:pPr>
              <w:pStyle w:val="NormalBody"/>
              <w:rPr>
                <w:lang w:val="en-US"/>
              </w:rPr>
            </w:pPr>
            <w:r w:rsidRPr="00244C6E">
              <w:rPr>
                <w:lang w:val="en-US"/>
              </w:rPr>
              <w:t>This includes Key Technical and User Documentation as required based on the updated technical design.</w:t>
            </w:r>
          </w:p>
        </w:tc>
        <w:tc>
          <w:tcPr>
            <w:tcW w:w="3117" w:type="dxa"/>
          </w:tcPr>
          <w:p w14:paraId="7A69A150" w14:textId="77777777" w:rsidR="0077762A" w:rsidRPr="00244C6E" w:rsidRDefault="0077762A" w:rsidP="006351B7">
            <w:pPr>
              <w:pStyle w:val="NormalBody"/>
              <w:rPr>
                <w:lang w:val="en-US"/>
              </w:rPr>
            </w:pPr>
            <w:r w:rsidRPr="00244C6E">
              <w:rPr>
                <w:lang w:val="en-US"/>
              </w:rPr>
              <w:t>2 weeks</w:t>
            </w:r>
          </w:p>
        </w:tc>
        <w:tc>
          <w:tcPr>
            <w:tcW w:w="3117" w:type="dxa"/>
          </w:tcPr>
          <w:p w14:paraId="415E7C11" w14:textId="7AFAF53C" w:rsidR="0077762A" w:rsidRPr="00244C6E" w:rsidRDefault="00D77400" w:rsidP="006351B7">
            <w:pPr>
              <w:pStyle w:val="NormalBody"/>
              <w:rPr>
                <w:lang w:val="en-US"/>
              </w:rPr>
            </w:pPr>
            <w:r w:rsidRPr="00244C6E">
              <w:rPr>
                <w:lang w:val="en-US"/>
              </w:rPr>
              <w:t>1</w:t>
            </w:r>
            <w:r w:rsidR="0077762A" w:rsidRPr="00244C6E">
              <w:rPr>
                <w:lang w:val="en-US"/>
              </w:rPr>
              <w:t>0% of contract amount</w:t>
            </w:r>
          </w:p>
        </w:tc>
      </w:tr>
      <w:tr w:rsidR="0077762A" w:rsidRPr="00244C6E" w14:paraId="50009303" w14:textId="77777777" w:rsidTr="00FF4888">
        <w:trPr>
          <w:cnfStyle w:val="000000100000" w:firstRow="0" w:lastRow="0" w:firstColumn="0" w:lastColumn="0" w:oddVBand="0" w:evenVBand="0" w:oddHBand="1" w:evenHBand="0" w:firstRowFirstColumn="0" w:firstRowLastColumn="0" w:lastRowFirstColumn="0" w:lastRowLastColumn="0"/>
        </w:trPr>
        <w:tc>
          <w:tcPr>
            <w:tcW w:w="3116" w:type="dxa"/>
          </w:tcPr>
          <w:p w14:paraId="4E5A3998" w14:textId="31CBFB4C" w:rsidR="0077762A" w:rsidRPr="00244C6E" w:rsidRDefault="0077762A" w:rsidP="006351B7">
            <w:pPr>
              <w:pStyle w:val="NormalBody"/>
              <w:rPr>
                <w:b/>
                <w:bCs/>
                <w:lang w:val="en-US"/>
              </w:rPr>
            </w:pPr>
            <w:r w:rsidRPr="00244C6E">
              <w:rPr>
                <w:b/>
                <w:bCs/>
                <w:lang w:val="en-US"/>
              </w:rPr>
              <w:lastRenderedPageBreak/>
              <w:t xml:space="preserve">Deliverable </w:t>
            </w:r>
            <w:r w:rsidR="00D77400" w:rsidRPr="00244C6E">
              <w:rPr>
                <w:b/>
                <w:bCs/>
                <w:lang w:val="en-US"/>
              </w:rPr>
              <w:t>5</w:t>
            </w:r>
            <w:r w:rsidRPr="00244C6E">
              <w:rPr>
                <w:b/>
                <w:bCs/>
                <w:lang w:val="en-US"/>
              </w:rPr>
              <w:t>: Final Deployment</w:t>
            </w:r>
          </w:p>
          <w:p w14:paraId="6A703C7F" w14:textId="69A8C974" w:rsidR="0077762A" w:rsidRPr="00244C6E" w:rsidRDefault="0077762A" w:rsidP="006351B7">
            <w:pPr>
              <w:pStyle w:val="NormalBody"/>
              <w:rPr>
                <w:lang w:val="en-US"/>
              </w:rPr>
            </w:pPr>
            <w:r w:rsidRPr="00244C6E">
              <w:rPr>
                <w:lang w:val="en-US"/>
              </w:rPr>
              <w:t>This includes</w:t>
            </w:r>
            <w:r w:rsidR="00D77400" w:rsidRPr="00244C6E">
              <w:rPr>
                <w:lang w:val="en-US"/>
              </w:rPr>
              <w:t xml:space="preserve"> </w:t>
            </w:r>
            <w:r w:rsidRPr="00244C6E">
              <w:rPr>
                <w:lang w:val="en-US"/>
              </w:rPr>
              <w:t xml:space="preserve">the development of the final iteration based on feedback, </w:t>
            </w:r>
            <w:r w:rsidR="000006DF" w:rsidRPr="00244C6E">
              <w:rPr>
                <w:lang w:val="en-US"/>
              </w:rPr>
              <w:t xml:space="preserve">and </w:t>
            </w:r>
            <w:r w:rsidRPr="00244C6E">
              <w:rPr>
                <w:lang w:val="en-US"/>
              </w:rPr>
              <w:t>preparation of operational readiness</w:t>
            </w:r>
            <w:r w:rsidR="006144CE" w:rsidRPr="00244C6E">
              <w:rPr>
                <w:lang w:val="en-US"/>
              </w:rPr>
              <w:t xml:space="preserve"> and deployment </w:t>
            </w:r>
            <w:r w:rsidR="00D77400" w:rsidRPr="00244C6E">
              <w:rPr>
                <w:lang w:val="en-US"/>
              </w:rPr>
              <w:t xml:space="preserve">in </w:t>
            </w:r>
            <w:r w:rsidR="006144CE" w:rsidRPr="00244C6E">
              <w:rPr>
                <w:lang w:val="en-US"/>
              </w:rPr>
              <w:t xml:space="preserve">the remaining four offices.  </w:t>
            </w:r>
          </w:p>
        </w:tc>
        <w:tc>
          <w:tcPr>
            <w:tcW w:w="3117" w:type="dxa"/>
          </w:tcPr>
          <w:p w14:paraId="6ECDC20E" w14:textId="77777777" w:rsidR="0077762A" w:rsidRPr="00244C6E" w:rsidRDefault="0077762A" w:rsidP="006351B7">
            <w:pPr>
              <w:pStyle w:val="NormalBody"/>
              <w:rPr>
                <w:lang w:val="en-US"/>
              </w:rPr>
            </w:pPr>
            <w:r w:rsidRPr="00244C6E">
              <w:rPr>
                <w:lang w:val="en-US"/>
              </w:rPr>
              <w:t>5 weeks</w:t>
            </w:r>
          </w:p>
        </w:tc>
        <w:tc>
          <w:tcPr>
            <w:tcW w:w="3117" w:type="dxa"/>
          </w:tcPr>
          <w:p w14:paraId="669A7ED5" w14:textId="77777777" w:rsidR="0077762A" w:rsidRPr="00244C6E" w:rsidRDefault="0077762A" w:rsidP="006351B7">
            <w:pPr>
              <w:pStyle w:val="NormalBody"/>
              <w:rPr>
                <w:lang w:val="en-US"/>
              </w:rPr>
            </w:pPr>
            <w:r w:rsidRPr="00244C6E">
              <w:rPr>
                <w:lang w:val="en-US"/>
              </w:rPr>
              <w:t>20% of contract amount</w:t>
            </w:r>
          </w:p>
        </w:tc>
      </w:tr>
      <w:tr w:rsidR="006144CE" w:rsidRPr="00244C6E" w14:paraId="1DB382D2" w14:textId="77777777" w:rsidTr="00FF4888">
        <w:trPr>
          <w:cnfStyle w:val="000000010000" w:firstRow="0" w:lastRow="0" w:firstColumn="0" w:lastColumn="0" w:oddVBand="0" w:evenVBand="0" w:oddHBand="0" w:evenHBand="1" w:firstRowFirstColumn="0" w:firstRowLastColumn="0" w:lastRowFirstColumn="0" w:lastRowLastColumn="0"/>
        </w:trPr>
        <w:tc>
          <w:tcPr>
            <w:tcW w:w="3116" w:type="dxa"/>
          </w:tcPr>
          <w:p w14:paraId="0E3FA17E" w14:textId="642F02A4" w:rsidR="006144CE" w:rsidRPr="00244C6E" w:rsidRDefault="006144CE" w:rsidP="006351B7">
            <w:pPr>
              <w:pStyle w:val="NormalBody"/>
              <w:rPr>
                <w:b/>
                <w:bCs/>
                <w:lang w:val="en-US"/>
              </w:rPr>
            </w:pPr>
            <w:r w:rsidRPr="00244C6E">
              <w:rPr>
                <w:b/>
                <w:bCs/>
                <w:lang w:val="en-US"/>
              </w:rPr>
              <w:t>Deliverable 5: Warranty Period</w:t>
            </w:r>
          </w:p>
        </w:tc>
        <w:tc>
          <w:tcPr>
            <w:tcW w:w="3117" w:type="dxa"/>
          </w:tcPr>
          <w:p w14:paraId="3A232189" w14:textId="4FD9CCDC" w:rsidR="006144CE" w:rsidRPr="00244C6E" w:rsidRDefault="00D77400" w:rsidP="006351B7">
            <w:pPr>
              <w:pStyle w:val="NormalBody"/>
              <w:rPr>
                <w:lang w:val="en-US"/>
              </w:rPr>
            </w:pPr>
            <w:r w:rsidRPr="00244C6E">
              <w:rPr>
                <w:lang w:val="en-US"/>
              </w:rPr>
              <w:t>24 weeks</w:t>
            </w:r>
          </w:p>
        </w:tc>
        <w:tc>
          <w:tcPr>
            <w:tcW w:w="3117" w:type="dxa"/>
          </w:tcPr>
          <w:p w14:paraId="70CA5889" w14:textId="540ECD26" w:rsidR="006144CE" w:rsidRPr="00244C6E" w:rsidRDefault="00D77400" w:rsidP="006351B7">
            <w:pPr>
              <w:pStyle w:val="NormalBody"/>
              <w:rPr>
                <w:lang w:val="en-US"/>
              </w:rPr>
            </w:pPr>
            <w:r w:rsidRPr="00244C6E">
              <w:rPr>
                <w:lang w:val="en-US"/>
              </w:rPr>
              <w:t>20% of contract amount</w:t>
            </w:r>
          </w:p>
        </w:tc>
      </w:tr>
    </w:tbl>
    <w:p w14:paraId="27502101" w14:textId="77777777" w:rsidR="0077762A" w:rsidRPr="00244C6E" w:rsidRDefault="0077762A" w:rsidP="006351B7">
      <w:pPr>
        <w:pStyle w:val="NormalBody"/>
        <w:rPr>
          <w:b/>
          <w:bCs/>
          <w:lang w:val="en-US"/>
        </w:rPr>
      </w:pPr>
    </w:p>
    <w:p w14:paraId="480EED9E" w14:textId="77777777" w:rsidR="0077762A" w:rsidRPr="00244C6E" w:rsidRDefault="0077762A" w:rsidP="006351B7">
      <w:pPr>
        <w:pStyle w:val="Headinglevel1"/>
        <w:jc w:val="both"/>
        <w:rPr>
          <w:lang w:val="en-US"/>
        </w:rPr>
      </w:pPr>
      <w:bookmarkStart w:id="24" w:name="_Toc144304563"/>
      <w:r w:rsidRPr="00244C6E">
        <w:rPr>
          <w:lang w:val="en-US"/>
        </w:rPr>
        <w:lastRenderedPageBreak/>
        <w:t>Required Qualifications</w:t>
      </w:r>
      <w:bookmarkEnd w:id="24"/>
    </w:p>
    <w:p w14:paraId="7FBEA075" w14:textId="77777777" w:rsidR="0077762A" w:rsidRPr="00244C6E" w:rsidRDefault="0077762A" w:rsidP="006351B7">
      <w:pPr>
        <w:pStyle w:val="NormalBody"/>
        <w:rPr>
          <w:b/>
          <w:bCs/>
          <w:lang w:val="en-US"/>
        </w:rPr>
      </w:pPr>
    </w:p>
    <w:p w14:paraId="4F1EB572" w14:textId="10F18645" w:rsidR="0077762A" w:rsidRPr="00244C6E" w:rsidRDefault="0077762A" w:rsidP="006351B7">
      <w:pPr>
        <w:pStyle w:val="NormalBody"/>
        <w:numPr>
          <w:ilvl w:val="0"/>
          <w:numId w:val="23"/>
        </w:numPr>
        <w:rPr>
          <w:b/>
          <w:bCs/>
          <w:lang w:val="en-US"/>
        </w:rPr>
      </w:pPr>
      <w:r w:rsidRPr="00244C6E">
        <w:rPr>
          <w:lang w:val="en-US"/>
        </w:rPr>
        <w:t>At least 7 years’ relevant experience in design, development and deployment of Management Information Systems for government programs and systems, preferably in</w:t>
      </w:r>
      <w:r w:rsidR="006144CE" w:rsidRPr="00244C6E">
        <w:rPr>
          <w:lang w:val="en-US"/>
        </w:rPr>
        <w:t xml:space="preserve"> </w:t>
      </w:r>
      <w:proofErr w:type="gramStart"/>
      <w:r w:rsidR="007D27C9" w:rsidRPr="00244C6E">
        <w:rPr>
          <w:lang w:val="en-US"/>
        </w:rPr>
        <w:t>Armenia</w:t>
      </w:r>
      <w:r w:rsidRPr="00244C6E">
        <w:rPr>
          <w:lang w:val="en-US"/>
        </w:rPr>
        <w:t>;</w:t>
      </w:r>
      <w:proofErr w:type="gramEnd"/>
    </w:p>
    <w:p w14:paraId="6823A383" w14:textId="77777777" w:rsidR="0077762A" w:rsidRPr="00244C6E" w:rsidRDefault="0077762A" w:rsidP="006351B7">
      <w:pPr>
        <w:pStyle w:val="NormalBody"/>
        <w:numPr>
          <w:ilvl w:val="0"/>
          <w:numId w:val="23"/>
        </w:numPr>
        <w:rPr>
          <w:lang w:val="en-US"/>
        </w:rPr>
      </w:pPr>
      <w:r w:rsidRPr="00244C6E">
        <w:rPr>
          <w:lang w:val="en-US"/>
        </w:rPr>
        <w:t xml:space="preserve">Strong analytical skills to extensively analyze case management and workflows. </w:t>
      </w:r>
    </w:p>
    <w:p w14:paraId="3A44D545" w14:textId="77777777" w:rsidR="0077762A" w:rsidRPr="00244C6E" w:rsidRDefault="0077762A" w:rsidP="006351B7">
      <w:pPr>
        <w:pStyle w:val="NormalBody"/>
        <w:numPr>
          <w:ilvl w:val="0"/>
          <w:numId w:val="23"/>
        </w:numPr>
        <w:rPr>
          <w:b/>
          <w:bCs/>
          <w:lang w:val="en-US"/>
        </w:rPr>
      </w:pPr>
      <w:r w:rsidRPr="00244C6E">
        <w:rPr>
          <w:lang w:val="en-US"/>
        </w:rPr>
        <w:t xml:space="preserve">A team comprising Team Leader/Project Manager, Senior Full-Stack Software Developer, Software Developer, Systems Analyst/Quality Assurance Analyst and a Database Administrator with demonstrable experience in management information system </w:t>
      </w:r>
      <w:proofErr w:type="gramStart"/>
      <w:r w:rsidRPr="00244C6E">
        <w:rPr>
          <w:lang w:val="en-US"/>
        </w:rPr>
        <w:t>deployment;</w:t>
      </w:r>
      <w:proofErr w:type="gramEnd"/>
    </w:p>
    <w:p w14:paraId="0E29209B" w14:textId="77777777" w:rsidR="000006DF" w:rsidRPr="00244C6E" w:rsidRDefault="0077762A" w:rsidP="006351B7">
      <w:pPr>
        <w:pStyle w:val="NormalBody"/>
        <w:numPr>
          <w:ilvl w:val="0"/>
          <w:numId w:val="23"/>
        </w:numPr>
        <w:rPr>
          <w:lang w:val="en-US"/>
        </w:rPr>
      </w:pPr>
      <w:r w:rsidRPr="00244C6E">
        <w:rPr>
          <w:lang w:val="en-US"/>
        </w:rPr>
        <w:t>Excellent communication and facilitation skills, including in multi-cultural settings.</w:t>
      </w:r>
    </w:p>
    <w:p w14:paraId="7DB69B7E" w14:textId="77F6825C" w:rsidR="0077762A" w:rsidRPr="00244C6E" w:rsidRDefault="000006DF" w:rsidP="006351B7">
      <w:pPr>
        <w:pStyle w:val="NormalBody"/>
        <w:numPr>
          <w:ilvl w:val="0"/>
          <w:numId w:val="23"/>
        </w:numPr>
        <w:rPr>
          <w:lang w:val="en-US"/>
        </w:rPr>
      </w:pPr>
      <w:r w:rsidRPr="00244C6E">
        <w:rPr>
          <w:lang w:val="en-US"/>
        </w:rPr>
        <w:t xml:space="preserve">Command of </w:t>
      </w:r>
      <w:r w:rsidR="00AE598A" w:rsidRPr="00244C6E">
        <w:rPr>
          <w:lang w:val="en-US"/>
        </w:rPr>
        <w:t>Armenian and English</w:t>
      </w:r>
      <w:r w:rsidRPr="00244C6E">
        <w:rPr>
          <w:lang w:val="en-US"/>
        </w:rPr>
        <w:t xml:space="preserve">.  </w:t>
      </w:r>
      <w:r w:rsidR="0077762A" w:rsidRPr="00244C6E">
        <w:rPr>
          <w:lang w:val="en-US"/>
        </w:rPr>
        <w:t xml:space="preserve"> </w:t>
      </w:r>
    </w:p>
    <w:p w14:paraId="61783266" w14:textId="77777777" w:rsidR="0077762A" w:rsidRPr="00244C6E" w:rsidRDefault="0077762A" w:rsidP="006351B7">
      <w:pPr>
        <w:pStyle w:val="NormalBody"/>
        <w:numPr>
          <w:ilvl w:val="0"/>
          <w:numId w:val="23"/>
        </w:numPr>
        <w:rPr>
          <w:lang w:val="en-US"/>
        </w:rPr>
      </w:pPr>
      <w:r w:rsidRPr="00244C6E">
        <w:rPr>
          <w:lang w:val="en-US"/>
        </w:rPr>
        <w:t xml:space="preserve">Understanding of government structure and inter- government relations. </w:t>
      </w:r>
    </w:p>
    <w:p w14:paraId="5B32562F" w14:textId="77777777" w:rsidR="0077762A" w:rsidRPr="00244C6E" w:rsidRDefault="0077762A" w:rsidP="006351B7">
      <w:pPr>
        <w:pStyle w:val="NormalBody"/>
        <w:rPr>
          <w:b/>
          <w:bCs/>
          <w:lang w:val="en-US"/>
        </w:rPr>
      </w:pPr>
    </w:p>
    <w:p w14:paraId="35212ED4" w14:textId="77777777" w:rsidR="0077762A" w:rsidRPr="00244C6E" w:rsidRDefault="0077762A" w:rsidP="006351B7">
      <w:pPr>
        <w:pStyle w:val="Headinglevel1"/>
        <w:jc w:val="both"/>
        <w:rPr>
          <w:lang w:val="en-US"/>
        </w:rPr>
      </w:pPr>
      <w:bookmarkStart w:id="25" w:name="_Toc144304564"/>
      <w:r w:rsidRPr="00244C6E">
        <w:rPr>
          <w:lang w:val="en-US"/>
        </w:rPr>
        <w:lastRenderedPageBreak/>
        <w:t>Request for Proposals</w:t>
      </w:r>
      <w:bookmarkEnd w:id="25"/>
    </w:p>
    <w:p w14:paraId="3A294B36" w14:textId="77777777" w:rsidR="006144CE" w:rsidRPr="00244C6E" w:rsidRDefault="006144CE" w:rsidP="006351B7">
      <w:pPr>
        <w:pStyle w:val="Headinglevel2"/>
        <w:jc w:val="both"/>
      </w:pPr>
      <w:bookmarkStart w:id="26" w:name="_Toc144304565"/>
      <w:r w:rsidRPr="00244C6E">
        <w:t>Technical proposal</w:t>
      </w:r>
      <w:bookmarkEnd w:id="26"/>
      <w:r w:rsidRPr="00244C6E">
        <w:t xml:space="preserve"> </w:t>
      </w:r>
    </w:p>
    <w:p w14:paraId="550E481E" w14:textId="7DE7A170" w:rsidR="0077762A" w:rsidRPr="00244C6E" w:rsidRDefault="0077762A" w:rsidP="006351B7">
      <w:pPr>
        <w:pStyle w:val="NormalBody"/>
        <w:rPr>
          <w:lang w:val="en-US"/>
        </w:rPr>
      </w:pPr>
      <w:r w:rsidRPr="00244C6E">
        <w:rPr>
          <w:lang w:val="en-US"/>
        </w:rPr>
        <w:t>The Technical Proposal will be submitted in electronic (PDF) format. The Technical Proposal should include but not be limited to the following:</w:t>
      </w:r>
    </w:p>
    <w:p w14:paraId="1FF17D38" w14:textId="77777777" w:rsidR="0077762A" w:rsidRPr="00244C6E" w:rsidRDefault="0077762A" w:rsidP="006351B7">
      <w:pPr>
        <w:pStyle w:val="NormalBody"/>
        <w:numPr>
          <w:ilvl w:val="0"/>
          <w:numId w:val="18"/>
        </w:numPr>
        <w:rPr>
          <w:lang w:val="en-US"/>
        </w:rPr>
      </w:pPr>
      <w:r w:rsidRPr="00244C6E">
        <w:rPr>
          <w:b/>
          <w:bCs/>
          <w:lang w:val="en-US"/>
        </w:rPr>
        <w:t>Request for Proposals for Services Form</w:t>
      </w:r>
      <w:r w:rsidRPr="00244C6E">
        <w:rPr>
          <w:lang w:val="en-US"/>
        </w:rPr>
        <w:t xml:space="preserve"> (provided above).</w:t>
      </w:r>
    </w:p>
    <w:p w14:paraId="0E5D8A6A" w14:textId="77777777" w:rsidR="0077762A" w:rsidRPr="00244C6E" w:rsidRDefault="0077762A" w:rsidP="006351B7">
      <w:pPr>
        <w:pStyle w:val="NormalBody"/>
        <w:numPr>
          <w:ilvl w:val="0"/>
          <w:numId w:val="18"/>
        </w:numPr>
        <w:rPr>
          <w:lang w:val="en-US"/>
        </w:rPr>
      </w:pPr>
      <w:r w:rsidRPr="00244C6E">
        <w:rPr>
          <w:b/>
          <w:bCs/>
          <w:lang w:val="en-US"/>
        </w:rPr>
        <w:t>Presentation of the Bidding Institution</w:t>
      </w:r>
      <w:r w:rsidRPr="00244C6E">
        <w:rPr>
          <w:lang w:val="en-US"/>
        </w:rPr>
        <w:t>, including:</w:t>
      </w:r>
    </w:p>
    <w:p w14:paraId="3593B968" w14:textId="77777777" w:rsidR="0077762A" w:rsidRPr="00244C6E" w:rsidRDefault="0077762A" w:rsidP="006351B7">
      <w:pPr>
        <w:pStyle w:val="NormalBody"/>
        <w:numPr>
          <w:ilvl w:val="1"/>
          <w:numId w:val="19"/>
        </w:numPr>
        <w:rPr>
          <w:lang w:val="en-US"/>
        </w:rPr>
      </w:pPr>
      <w:r w:rsidRPr="00244C6E">
        <w:rPr>
          <w:lang w:val="en-US"/>
        </w:rPr>
        <w:t xml:space="preserve">Name of the </w:t>
      </w:r>
      <w:proofErr w:type="gramStart"/>
      <w:r w:rsidRPr="00244C6E">
        <w:rPr>
          <w:lang w:val="en-US"/>
        </w:rPr>
        <w:t>institution;</w:t>
      </w:r>
      <w:proofErr w:type="gramEnd"/>
    </w:p>
    <w:p w14:paraId="7F3CADC2" w14:textId="77777777" w:rsidR="0077762A" w:rsidRPr="00244C6E" w:rsidRDefault="0077762A" w:rsidP="006351B7">
      <w:pPr>
        <w:pStyle w:val="NormalBody"/>
        <w:numPr>
          <w:ilvl w:val="1"/>
          <w:numId w:val="19"/>
        </w:numPr>
        <w:rPr>
          <w:lang w:val="en-US"/>
        </w:rPr>
      </w:pPr>
      <w:r w:rsidRPr="00244C6E">
        <w:rPr>
          <w:lang w:val="en-US"/>
        </w:rPr>
        <w:t>Date and country of registration/</w:t>
      </w:r>
      <w:proofErr w:type="gramStart"/>
      <w:r w:rsidRPr="00244C6E">
        <w:rPr>
          <w:lang w:val="en-US"/>
        </w:rPr>
        <w:t>incorporation;</w:t>
      </w:r>
      <w:proofErr w:type="gramEnd"/>
      <w:r w:rsidRPr="00244C6E">
        <w:rPr>
          <w:lang w:val="en-US"/>
        </w:rPr>
        <w:t xml:space="preserve"> </w:t>
      </w:r>
    </w:p>
    <w:p w14:paraId="55E2E9A8" w14:textId="77777777" w:rsidR="0077762A" w:rsidRPr="00244C6E" w:rsidRDefault="0077762A" w:rsidP="006351B7">
      <w:pPr>
        <w:pStyle w:val="NormalBody"/>
        <w:numPr>
          <w:ilvl w:val="1"/>
          <w:numId w:val="19"/>
        </w:numPr>
        <w:rPr>
          <w:lang w:val="en-US"/>
        </w:rPr>
      </w:pPr>
      <w:r w:rsidRPr="00244C6E">
        <w:rPr>
          <w:lang w:val="en-US"/>
        </w:rPr>
        <w:t xml:space="preserve">Summary of corporate structure and business </w:t>
      </w:r>
      <w:proofErr w:type="gramStart"/>
      <w:r w:rsidRPr="00244C6E">
        <w:rPr>
          <w:lang w:val="en-US"/>
        </w:rPr>
        <w:t>areas;</w:t>
      </w:r>
      <w:proofErr w:type="gramEnd"/>
    </w:p>
    <w:p w14:paraId="7D2AA75F" w14:textId="77777777" w:rsidR="0077762A" w:rsidRPr="00244C6E" w:rsidRDefault="0077762A" w:rsidP="006351B7">
      <w:pPr>
        <w:pStyle w:val="NormalBody"/>
        <w:numPr>
          <w:ilvl w:val="1"/>
          <w:numId w:val="19"/>
        </w:numPr>
        <w:rPr>
          <w:lang w:val="en-US"/>
        </w:rPr>
      </w:pPr>
      <w:r w:rsidRPr="00244C6E">
        <w:rPr>
          <w:lang w:val="en-US"/>
        </w:rPr>
        <w:t xml:space="preserve">Corporate directions and </w:t>
      </w:r>
      <w:proofErr w:type="gramStart"/>
      <w:r w:rsidRPr="00244C6E">
        <w:rPr>
          <w:lang w:val="en-US"/>
        </w:rPr>
        <w:t>experience;</w:t>
      </w:r>
      <w:proofErr w:type="gramEnd"/>
    </w:p>
    <w:p w14:paraId="6863E371" w14:textId="77777777" w:rsidR="0077762A" w:rsidRPr="00244C6E" w:rsidRDefault="0077762A" w:rsidP="006351B7">
      <w:pPr>
        <w:pStyle w:val="NormalBody"/>
        <w:numPr>
          <w:ilvl w:val="1"/>
          <w:numId w:val="19"/>
        </w:numPr>
        <w:rPr>
          <w:lang w:val="en-US"/>
        </w:rPr>
      </w:pPr>
      <w:r w:rsidRPr="00244C6E">
        <w:rPr>
          <w:lang w:val="en-US"/>
        </w:rPr>
        <w:t xml:space="preserve">Location of offices or agents relevant to this </w:t>
      </w:r>
      <w:proofErr w:type="gramStart"/>
      <w:r w:rsidRPr="00244C6E">
        <w:rPr>
          <w:lang w:val="en-US"/>
        </w:rPr>
        <w:t>proposal;</w:t>
      </w:r>
      <w:proofErr w:type="gramEnd"/>
    </w:p>
    <w:p w14:paraId="7538C287" w14:textId="1F216C1F" w:rsidR="0077762A" w:rsidRPr="00244C6E" w:rsidRDefault="0077762A" w:rsidP="006351B7">
      <w:pPr>
        <w:pStyle w:val="NormalBody"/>
        <w:numPr>
          <w:ilvl w:val="1"/>
          <w:numId w:val="19"/>
        </w:numPr>
        <w:rPr>
          <w:lang w:val="en-US"/>
        </w:rPr>
      </w:pPr>
      <w:r w:rsidRPr="00244C6E">
        <w:rPr>
          <w:lang w:val="en-US"/>
        </w:rPr>
        <w:t xml:space="preserve">Number and type of </w:t>
      </w:r>
      <w:proofErr w:type="gramStart"/>
      <w:r w:rsidRPr="00244C6E">
        <w:rPr>
          <w:lang w:val="en-US"/>
        </w:rPr>
        <w:t>employees;</w:t>
      </w:r>
      <w:proofErr w:type="gramEnd"/>
    </w:p>
    <w:p w14:paraId="1D8BB267" w14:textId="77777777" w:rsidR="0077762A" w:rsidRPr="00244C6E" w:rsidRDefault="0077762A" w:rsidP="006351B7">
      <w:pPr>
        <w:pStyle w:val="NormalBody"/>
        <w:numPr>
          <w:ilvl w:val="0"/>
          <w:numId w:val="18"/>
        </w:numPr>
        <w:rPr>
          <w:lang w:val="en-US"/>
        </w:rPr>
      </w:pPr>
      <w:r w:rsidRPr="00244C6E">
        <w:rPr>
          <w:b/>
          <w:bCs/>
          <w:lang w:val="en-US"/>
        </w:rPr>
        <w:t>Relevant References</w:t>
      </w:r>
      <w:r w:rsidRPr="00244C6E">
        <w:rPr>
          <w:lang w:val="en-US"/>
        </w:rPr>
        <w:t xml:space="preserve"> of the proposer (past and on-going assignments) in the past five-seven years. ILO may contact references persons for feedback on services provided by the proposers.</w:t>
      </w:r>
    </w:p>
    <w:p w14:paraId="1347C88D" w14:textId="77777777" w:rsidR="0077762A" w:rsidRPr="00244C6E" w:rsidRDefault="0077762A" w:rsidP="006351B7">
      <w:pPr>
        <w:pStyle w:val="NormalBody"/>
        <w:numPr>
          <w:ilvl w:val="0"/>
          <w:numId w:val="18"/>
        </w:numPr>
        <w:rPr>
          <w:lang w:val="en-US"/>
        </w:rPr>
      </w:pPr>
      <w:r w:rsidRPr="00244C6E">
        <w:rPr>
          <w:b/>
          <w:bCs/>
          <w:lang w:val="en-US"/>
        </w:rPr>
        <w:t>Samples or Links to Samples of Previous Relevant Work</w:t>
      </w:r>
      <w:r w:rsidRPr="00244C6E">
        <w:rPr>
          <w:lang w:val="en-US"/>
        </w:rPr>
        <w:t xml:space="preserve"> listed as reference of the proposer (at least three), on which the proposed key personnel directly and actively contributed or developed the Management Information systems. Actual work examples for key services and solutions are appreciated.</w:t>
      </w:r>
    </w:p>
    <w:p w14:paraId="43E5865D" w14:textId="77777777" w:rsidR="0077762A" w:rsidRPr="00244C6E" w:rsidRDefault="0077762A" w:rsidP="006351B7">
      <w:pPr>
        <w:pStyle w:val="NormalBody"/>
        <w:numPr>
          <w:ilvl w:val="0"/>
          <w:numId w:val="18"/>
        </w:numPr>
        <w:rPr>
          <w:lang w:val="en-US"/>
        </w:rPr>
      </w:pPr>
      <w:r w:rsidRPr="00244C6E">
        <w:rPr>
          <w:b/>
          <w:bCs/>
          <w:lang w:val="en-US"/>
        </w:rPr>
        <w:t>System Development and Operationalization Methodology and Approach.</w:t>
      </w:r>
      <w:r w:rsidRPr="00244C6E">
        <w:rPr>
          <w:lang w:val="en-US"/>
        </w:rPr>
        <w:t xml:space="preserve"> There is no minimum or maximum length. </w:t>
      </w:r>
    </w:p>
    <w:p w14:paraId="57608004" w14:textId="77777777" w:rsidR="0077762A" w:rsidRPr="00244C6E" w:rsidRDefault="0077762A" w:rsidP="006351B7">
      <w:pPr>
        <w:pStyle w:val="NormalBody"/>
        <w:numPr>
          <w:ilvl w:val="0"/>
          <w:numId w:val="18"/>
        </w:numPr>
        <w:rPr>
          <w:lang w:val="en-US"/>
        </w:rPr>
      </w:pPr>
      <w:r w:rsidRPr="00244C6E">
        <w:rPr>
          <w:b/>
          <w:bCs/>
          <w:lang w:val="en-US"/>
        </w:rPr>
        <w:t>Work Plan,</w:t>
      </w:r>
      <w:r w:rsidRPr="00244C6E">
        <w:rPr>
          <w:lang w:val="en-US"/>
        </w:rPr>
        <w:t xml:space="preserve"> which will include as a minimum requirement the following: </w:t>
      </w:r>
    </w:p>
    <w:p w14:paraId="2C1BF850" w14:textId="77777777" w:rsidR="0077762A" w:rsidRPr="00244C6E" w:rsidRDefault="0077762A" w:rsidP="006351B7">
      <w:pPr>
        <w:pStyle w:val="NormalBody"/>
        <w:numPr>
          <w:ilvl w:val="1"/>
          <w:numId w:val="20"/>
        </w:numPr>
        <w:rPr>
          <w:lang w:val="en-US"/>
        </w:rPr>
      </w:pPr>
      <w:r w:rsidRPr="00244C6E">
        <w:rPr>
          <w:lang w:val="en-US"/>
        </w:rPr>
        <w:t>General work plan based on the one proposed in the TOR, SRS with comments and proposed adjustments, if any; and</w:t>
      </w:r>
    </w:p>
    <w:p w14:paraId="4811ED41" w14:textId="77777777" w:rsidR="0077762A" w:rsidRPr="00244C6E" w:rsidRDefault="0077762A" w:rsidP="006351B7">
      <w:pPr>
        <w:pStyle w:val="NormalBody"/>
        <w:numPr>
          <w:ilvl w:val="1"/>
          <w:numId w:val="20"/>
        </w:numPr>
        <w:rPr>
          <w:lang w:val="en-US"/>
        </w:rPr>
      </w:pPr>
      <w:r w:rsidRPr="00244C6E">
        <w:rPr>
          <w:lang w:val="en-US"/>
        </w:rPr>
        <w:t>Detailed timetable by activity (it must be consistent with the general work plan and the Financial Proposal).</w:t>
      </w:r>
    </w:p>
    <w:p w14:paraId="72C7A86F" w14:textId="77777777" w:rsidR="0077762A" w:rsidRPr="00244C6E" w:rsidRDefault="0077762A" w:rsidP="006351B7">
      <w:pPr>
        <w:pStyle w:val="NormalBody"/>
        <w:numPr>
          <w:ilvl w:val="0"/>
          <w:numId w:val="18"/>
        </w:numPr>
        <w:rPr>
          <w:lang w:val="en-US"/>
        </w:rPr>
      </w:pPr>
      <w:r w:rsidRPr="00244C6E">
        <w:rPr>
          <w:b/>
          <w:bCs/>
          <w:lang w:val="en-US"/>
        </w:rPr>
        <w:t xml:space="preserve">ECMS project development Team: </w:t>
      </w:r>
    </w:p>
    <w:p w14:paraId="709591A6" w14:textId="77777777" w:rsidR="0077762A" w:rsidRPr="00244C6E" w:rsidRDefault="0077762A" w:rsidP="006351B7">
      <w:pPr>
        <w:pStyle w:val="NormalBody"/>
        <w:numPr>
          <w:ilvl w:val="0"/>
          <w:numId w:val="21"/>
        </w:numPr>
        <w:rPr>
          <w:lang w:val="en-US"/>
        </w:rPr>
      </w:pPr>
      <w:r w:rsidRPr="00244C6E">
        <w:rPr>
          <w:lang w:val="en-US"/>
        </w:rPr>
        <w:t xml:space="preserve">Summary presentation of proposed </w:t>
      </w:r>
      <w:proofErr w:type="gramStart"/>
      <w:r w:rsidRPr="00244C6E">
        <w:rPr>
          <w:lang w:val="en-US"/>
        </w:rPr>
        <w:t>experts;</w:t>
      </w:r>
      <w:proofErr w:type="gramEnd"/>
    </w:p>
    <w:p w14:paraId="14A7A81E" w14:textId="4D441A60" w:rsidR="0077762A" w:rsidRPr="00244C6E" w:rsidRDefault="00AE598A" w:rsidP="006351B7">
      <w:pPr>
        <w:pStyle w:val="NormalBody"/>
        <w:numPr>
          <w:ilvl w:val="0"/>
          <w:numId w:val="21"/>
        </w:numPr>
        <w:rPr>
          <w:lang w:val="en-US"/>
        </w:rPr>
      </w:pPr>
      <w:r w:rsidRPr="00244C6E">
        <w:rPr>
          <w:lang w:val="en-US"/>
        </w:rPr>
        <w:t>P</w:t>
      </w:r>
      <w:r w:rsidR="0077762A" w:rsidRPr="00244C6E">
        <w:rPr>
          <w:lang w:val="en-US"/>
        </w:rPr>
        <w:t xml:space="preserve">roposed </w:t>
      </w:r>
      <w:r w:rsidRPr="00244C6E">
        <w:rPr>
          <w:lang w:val="en-US"/>
        </w:rPr>
        <w:t xml:space="preserve">expert/days </w:t>
      </w:r>
      <w:proofErr w:type="gramStart"/>
      <w:r w:rsidRPr="00244C6E">
        <w:rPr>
          <w:lang w:val="en-US"/>
        </w:rPr>
        <w:t>for  each</w:t>
      </w:r>
      <w:proofErr w:type="gramEnd"/>
      <w:r w:rsidRPr="00244C6E">
        <w:rPr>
          <w:lang w:val="en-US"/>
        </w:rPr>
        <w:t xml:space="preserve"> position </w:t>
      </w:r>
      <w:r w:rsidR="0077762A" w:rsidRPr="00244C6E">
        <w:rPr>
          <w:lang w:val="en-US"/>
        </w:rPr>
        <w:t xml:space="preserve"> (it must be consistent with the Financial Proposal); and</w:t>
      </w:r>
    </w:p>
    <w:p w14:paraId="7EE94EAD" w14:textId="43BE0232" w:rsidR="0077762A" w:rsidRPr="00244C6E" w:rsidRDefault="0077762A" w:rsidP="006351B7">
      <w:pPr>
        <w:pStyle w:val="NormalBody"/>
        <w:numPr>
          <w:ilvl w:val="0"/>
          <w:numId w:val="21"/>
        </w:numPr>
        <w:rPr>
          <w:lang w:val="en-US"/>
        </w:rPr>
      </w:pPr>
      <w:r w:rsidRPr="00244C6E">
        <w:rPr>
          <w:lang w:val="en-US"/>
        </w:rPr>
        <w:t xml:space="preserve">CV of each expert proposed to carry out the MIS development and </w:t>
      </w:r>
      <w:proofErr w:type="gramStart"/>
      <w:r w:rsidRPr="00244C6E">
        <w:rPr>
          <w:lang w:val="en-US"/>
        </w:rPr>
        <w:t>operationalization</w:t>
      </w:r>
      <w:proofErr w:type="gramEnd"/>
      <w:r w:rsidRPr="00244C6E">
        <w:rPr>
          <w:lang w:val="en-US"/>
        </w:rPr>
        <w:t xml:space="preserve"> </w:t>
      </w:r>
    </w:p>
    <w:p w14:paraId="6B6703D7" w14:textId="6F2B5170" w:rsidR="006144CE" w:rsidRPr="00244C6E" w:rsidRDefault="006144CE" w:rsidP="006351B7">
      <w:pPr>
        <w:pStyle w:val="Headinglevel2"/>
        <w:jc w:val="both"/>
      </w:pPr>
      <w:bookmarkStart w:id="27" w:name="_Toc144304566"/>
      <w:r w:rsidRPr="00244C6E">
        <w:t>Financial proposal</w:t>
      </w:r>
      <w:bookmarkEnd w:id="27"/>
      <w:r w:rsidRPr="00244C6E">
        <w:t xml:space="preserve"> </w:t>
      </w:r>
    </w:p>
    <w:p w14:paraId="577C4380" w14:textId="77777777" w:rsidR="0077762A" w:rsidRPr="00244C6E" w:rsidRDefault="0077762A" w:rsidP="006351B7">
      <w:pPr>
        <w:pStyle w:val="NormalBody"/>
        <w:rPr>
          <w:lang w:val="en-US"/>
        </w:rPr>
      </w:pPr>
      <w:r w:rsidRPr="00244C6E">
        <w:rPr>
          <w:lang w:val="en-US"/>
        </w:rPr>
        <w:t>The Financial Proposal should include but not be limited to the following:</w:t>
      </w:r>
    </w:p>
    <w:p w14:paraId="55365AB1" w14:textId="229DD559" w:rsidR="0077762A" w:rsidRPr="00244C6E" w:rsidRDefault="006351B7" w:rsidP="006351B7">
      <w:pPr>
        <w:pStyle w:val="NormalBody"/>
        <w:numPr>
          <w:ilvl w:val="0"/>
          <w:numId w:val="22"/>
        </w:numPr>
        <w:rPr>
          <w:lang w:val="en-US"/>
        </w:rPr>
      </w:pPr>
      <w:r w:rsidRPr="00244C6E">
        <w:rPr>
          <w:b/>
          <w:bCs/>
          <w:lang w:val="en-US"/>
        </w:rPr>
        <w:t>Remuneration</w:t>
      </w:r>
      <w:r w:rsidR="0077762A" w:rsidRPr="00244C6E">
        <w:rPr>
          <w:b/>
          <w:bCs/>
          <w:lang w:val="en-US"/>
        </w:rPr>
        <w:t>:</w:t>
      </w:r>
      <w:r w:rsidR="0077762A" w:rsidRPr="00244C6E">
        <w:rPr>
          <w:lang w:val="en-US"/>
        </w:rPr>
        <w:t xml:space="preserve"> Daily rate multiplied by number of days of the experts involved in this assignment.</w:t>
      </w:r>
    </w:p>
    <w:p w14:paraId="2142264C" w14:textId="68C44385" w:rsidR="0077762A" w:rsidRPr="00244C6E" w:rsidRDefault="0077762A" w:rsidP="006351B7">
      <w:pPr>
        <w:pStyle w:val="NormalBody"/>
        <w:numPr>
          <w:ilvl w:val="0"/>
          <w:numId w:val="22"/>
        </w:numPr>
        <w:rPr>
          <w:lang w:val="en-US"/>
        </w:rPr>
      </w:pPr>
      <w:r w:rsidRPr="00244C6E">
        <w:rPr>
          <w:b/>
          <w:bCs/>
          <w:lang w:val="en-US"/>
        </w:rPr>
        <w:t>Any Other Costs (if any):</w:t>
      </w:r>
      <w:r w:rsidRPr="00244C6E">
        <w:rPr>
          <w:lang w:val="en-US"/>
        </w:rPr>
        <w:t xml:space="preserve"> Indicate nature and breakdown. </w:t>
      </w:r>
    </w:p>
    <w:p w14:paraId="5F9BD035" w14:textId="77777777" w:rsidR="003413DA" w:rsidRDefault="003413DA" w:rsidP="003413DA">
      <w:pPr>
        <w:pStyle w:val="Heading3"/>
        <w:spacing w:before="120" w:after="120" w:line="276" w:lineRule="auto"/>
        <w:jc w:val="both"/>
        <w:rPr>
          <w:rFonts w:ascii="Overpass" w:eastAsiaTheme="minorHAnsi" w:hAnsi="Overpass" w:cs="Noto Sans"/>
          <w:b/>
          <w:bCs/>
          <w:color w:val="FA3C4B"/>
          <w:sz w:val="30"/>
          <w:szCs w:val="30"/>
          <w:lang w:val="en-US"/>
        </w:rPr>
      </w:pPr>
    </w:p>
    <w:p w14:paraId="70D888ED" w14:textId="3697260F" w:rsidR="003413DA" w:rsidRPr="00FF45BC" w:rsidRDefault="003413DA" w:rsidP="003413DA">
      <w:pPr>
        <w:pStyle w:val="Heading3"/>
        <w:spacing w:before="120" w:after="120" w:line="276" w:lineRule="auto"/>
        <w:jc w:val="both"/>
        <w:rPr>
          <w:rFonts w:ascii="Overpass" w:eastAsiaTheme="minorHAnsi" w:hAnsi="Overpass" w:cs="Noto Sans"/>
          <w:b/>
          <w:bCs/>
          <w:color w:val="FA3C4B"/>
          <w:sz w:val="30"/>
          <w:szCs w:val="30"/>
          <w:lang w:val="en-US"/>
        </w:rPr>
      </w:pPr>
      <w:r w:rsidRPr="00FF45BC">
        <w:rPr>
          <w:rFonts w:ascii="Overpass" w:eastAsiaTheme="minorHAnsi" w:hAnsi="Overpass" w:cs="Noto Sans"/>
          <w:b/>
          <w:bCs/>
          <w:color w:val="FA3C4B"/>
          <w:sz w:val="30"/>
          <w:szCs w:val="30"/>
          <w:lang w:val="en-US"/>
        </w:rPr>
        <w:t>Proposal Submission</w:t>
      </w:r>
    </w:p>
    <w:p w14:paraId="48255E5D" w14:textId="0AC5EED3" w:rsidR="00FF45BC" w:rsidRPr="00FF45BC" w:rsidRDefault="00FF45BC" w:rsidP="00FF45BC">
      <w:pPr>
        <w:spacing w:line="276" w:lineRule="auto"/>
        <w:jc w:val="both"/>
        <w:rPr>
          <w:color w:val="000000"/>
          <w:lang w:val="en-US"/>
        </w:rPr>
      </w:pPr>
      <w:r w:rsidRPr="00FF45BC">
        <w:rPr>
          <w:color w:val="000000"/>
          <w:lang w:val="en-US"/>
        </w:rPr>
        <w:t xml:space="preserve">Interested applicants are invited to submit their proposals, including both technical and financial components, via email to </w:t>
      </w:r>
      <w:hyperlink r:id="rId12" w:history="1">
        <w:r w:rsidRPr="00F72FA2">
          <w:rPr>
            <w:rStyle w:val="Hyperlink"/>
            <w:lang w:val="en-US"/>
          </w:rPr>
          <w:t>harutyunyana@ilo.org</w:t>
        </w:r>
      </w:hyperlink>
      <w:r>
        <w:rPr>
          <w:color w:val="000000"/>
          <w:lang w:val="en-US"/>
        </w:rPr>
        <w:t xml:space="preserve"> </w:t>
      </w:r>
      <w:r w:rsidRPr="00FF45BC">
        <w:rPr>
          <w:color w:val="000000"/>
          <w:lang w:val="en-US"/>
        </w:rPr>
        <w:t xml:space="preserve">. Proposals </w:t>
      </w:r>
      <w:r w:rsidRPr="00FF45BC">
        <w:rPr>
          <w:b/>
          <w:bCs/>
          <w:color w:val="000000"/>
          <w:lang w:val="en-US"/>
        </w:rPr>
        <w:t xml:space="preserve">must be received no later than </w:t>
      </w:r>
      <w:r w:rsidR="00434068">
        <w:rPr>
          <w:rFonts w:ascii="Arial" w:hAnsi="Arial" w:cs="Arial"/>
          <w:b/>
          <w:bCs/>
          <w:color w:val="000000"/>
        </w:rPr>
        <w:t>September 12</w:t>
      </w:r>
      <w:r w:rsidRPr="00FF45BC">
        <w:rPr>
          <w:b/>
          <w:bCs/>
          <w:color w:val="000000"/>
          <w:lang w:val="en-US"/>
        </w:rPr>
        <w:t>, 2024</w:t>
      </w:r>
      <w:r w:rsidRPr="00FF45BC">
        <w:rPr>
          <w:color w:val="000000"/>
          <w:lang w:val="en-US"/>
        </w:rPr>
        <w:t xml:space="preserve">, and should reference </w:t>
      </w:r>
      <w:r w:rsidRPr="00FF45BC">
        <w:rPr>
          <w:b/>
          <w:bCs/>
          <w:color w:val="000000"/>
          <w:lang w:val="en-US"/>
        </w:rPr>
        <w:t>“Developing an Electronic Case Management System”</w:t>
      </w:r>
      <w:r w:rsidRPr="00FF45BC">
        <w:rPr>
          <w:color w:val="000000"/>
          <w:lang w:val="en-US"/>
        </w:rPr>
        <w:t xml:space="preserve"> in the subject line.</w:t>
      </w:r>
    </w:p>
    <w:p w14:paraId="5CA1F9D0" w14:textId="77777777" w:rsidR="00FF45BC" w:rsidRPr="00FF45BC" w:rsidRDefault="00FF45BC" w:rsidP="00FF45BC">
      <w:pPr>
        <w:spacing w:line="276" w:lineRule="auto"/>
        <w:jc w:val="both"/>
        <w:rPr>
          <w:color w:val="000000"/>
          <w:lang w:val="en-US"/>
        </w:rPr>
      </w:pPr>
    </w:p>
    <w:p w14:paraId="311EE338" w14:textId="0839C4FD" w:rsidR="00FF45BC" w:rsidRDefault="00FF45BC" w:rsidP="00FF45BC">
      <w:pPr>
        <w:spacing w:line="276" w:lineRule="auto"/>
        <w:jc w:val="both"/>
        <w:rPr>
          <w:color w:val="000000"/>
          <w:lang w:val="en-US"/>
        </w:rPr>
      </w:pPr>
      <w:r w:rsidRPr="00FF45BC">
        <w:rPr>
          <w:color w:val="000000"/>
          <w:lang w:val="en-US"/>
        </w:rPr>
        <w:t>Further details on the assignment, including the SRS, wireframe, and approved workflow</w:t>
      </w:r>
      <w:r>
        <w:rPr>
          <w:color w:val="000000"/>
          <w:lang w:val="en-US"/>
        </w:rPr>
        <w:t xml:space="preserve"> mapping</w:t>
      </w:r>
      <w:r w:rsidRPr="00FF45BC">
        <w:rPr>
          <w:color w:val="000000"/>
          <w:lang w:val="en-US"/>
        </w:rPr>
        <w:t xml:space="preserve">, can be provided upon request. Please send your inquiries to the </w:t>
      </w:r>
      <w:proofErr w:type="gramStart"/>
      <w:r w:rsidRPr="00FF45BC">
        <w:rPr>
          <w:color w:val="000000"/>
          <w:lang w:val="en-US"/>
        </w:rPr>
        <w:t>aforementioned email</w:t>
      </w:r>
      <w:proofErr w:type="gramEnd"/>
      <w:r w:rsidRPr="00FF45BC">
        <w:rPr>
          <w:color w:val="000000"/>
          <w:lang w:val="en-US"/>
        </w:rPr>
        <w:t xml:space="preserve"> address.</w:t>
      </w:r>
    </w:p>
    <w:p w14:paraId="01C3FDF7" w14:textId="77777777" w:rsidR="0077762A" w:rsidRPr="0077762A" w:rsidRDefault="0077762A" w:rsidP="006351B7">
      <w:pPr>
        <w:pStyle w:val="NormalBody"/>
        <w:rPr>
          <w:b/>
          <w:bCs/>
          <w:lang w:val="en-US"/>
        </w:rPr>
      </w:pPr>
    </w:p>
    <w:sectPr w:rsidR="0077762A" w:rsidRPr="0077762A" w:rsidSect="007A5F17">
      <w:type w:val="oddPage"/>
      <w:pgSz w:w="11906" w:h="16838" w:code="9"/>
      <w:pgMar w:top="2268" w:right="1134" w:bottom="964" w:left="1134" w:header="851" w:footer="680" w:gutter="0"/>
      <w:cols w:space="284"/>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BB7542" w14:textId="77777777" w:rsidR="00BF0C39" w:rsidRDefault="00BF0C39" w:rsidP="00D83F6C">
      <w:pPr>
        <w:spacing w:line="240" w:lineRule="auto"/>
      </w:pPr>
      <w:r>
        <w:separator/>
      </w:r>
    </w:p>
    <w:p w14:paraId="778E2842" w14:textId="77777777" w:rsidR="00BF0C39" w:rsidRDefault="00BF0C39"/>
    <w:p w14:paraId="23AB7087" w14:textId="77777777" w:rsidR="00BF0C39" w:rsidRDefault="00BF0C39"/>
  </w:endnote>
  <w:endnote w:type="continuationSeparator" w:id="0">
    <w:p w14:paraId="7E935084" w14:textId="77777777" w:rsidR="00BF0C39" w:rsidRDefault="00BF0C39" w:rsidP="00D83F6C">
      <w:pPr>
        <w:spacing w:line="240" w:lineRule="auto"/>
      </w:pPr>
      <w:r>
        <w:continuationSeparator/>
      </w:r>
    </w:p>
    <w:p w14:paraId="7484DE26" w14:textId="77777777" w:rsidR="00BF0C39" w:rsidRDefault="00BF0C39"/>
    <w:p w14:paraId="284B54DD" w14:textId="77777777" w:rsidR="00BF0C39" w:rsidRDefault="00BF0C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Noto Sans">
    <w:panose1 w:val="020B0502040504020204"/>
    <w:charset w:val="00"/>
    <w:family w:val="swiss"/>
    <w:pitch w:val="variable"/>
    <w:sig w:usb0="E00002FF" w:usb1="4000201F" w:usb2="08000029"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Noto Sans SemBd">
    <w:altName w:val="Arial"/>
    <w:charset w:val="01"/>
    <w:family w:val="swiss"/>
    <w:pitch w:val="variable"/>
    <w:sig w:usb0="E00002FF" w:usb1="4000001F" w:usb2="08000029" w:usb3="00000000" w:csb0="00000000" w:csb1="00000000"/>
  </w:font>
  <w:font w:name="Overpass Light">
    <w:panose1 w:val="00000400000000000000"/>
    <w:charset w:val="00"/>
    <w:family w:val="auto"/>
    <w:pitch w:val="variable"/>
    <w:sig w:usb0="00000007" w:usb1="00000020" w:usb2="00000000" w:usb3="00000000" w:csb0="00000093" w:csb1="00000000"/>
  </w:font>
  <w:font w:name="Overpass">
    <w:panose1 w:val="00000500000000000000"/>
    <w:charset w:val="00"/>
    <w:family w:val="auto"/>
    <w:pitch w:val="variable"/>
    <w:sig w:usb0="00000007" w:usb1="00000020" w:usb2="00000000" w:usb3="00000000" w:csb0="00000093" w:csb1="00000000"/>
  </w:font>
  <w:font w:name="Segoe UI">
    <w:panose1 w:val="020B0502040204020203"/>
    <w:charset w:val="00"/>
    <w:family w:val="swiss"/>
    <w:pitch w:val="variable"/>
    <w:sig w:usb0="E4002EFF" w:usb1="C000E47F" w:usb2="00000009" w:usb3="00000000" w:csb0="000001FF" w:csb1="00000000"/>
  </w:font>
  <w:font w:name="Californian FB">
    <w:panose1 w:val="0207040306080B030204"/>
    <w:charset w:val="00"/>
    <w:family w:val="roman"/>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Montserrat">
    <w:charset w:val="00"/>
    <w:family w:val="auto"/>
    <w:pitch w:val="variable"/>
    <w:sig w:usb0="2000020F" w:usb1="00000003" w:usb2="00000000" w:usb3="00000000" w:csb0="00000197"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949984" w14:textId="77777777" w:rsidR="00BF0C39" w:rsidRPr="00AE3A50" w:rsidRDefault="00BF0C39" w:rsidP="00704A55">
      <w:pPr>
        <w:pStyle w:val="LineFootnote"/>
        <w:ind w:right="8789"/>
      </w:pPr>
    </w:p>
  </w:footnote>
  <w:footnote w:type="continuationSeparator" w:id="0">
    <w:p w14:paraId="2C879E35" w14:textId="77777777" w:rsidR="00BF0C39" w:rsidRDefault="00BF0C39" w:rsidP="00D83F6C">
      <w:pPr>
        <w:spacing w:line="240" w:lineRule="auto"/>
      </w:pPr>
      <w:r>
        <w:continuationSeparator/>
      </w:r>
    </w:p>
    <w:p w14:paraId="69CD2CAC" w14:textId="77777777" w:rsidR="00BF0C39" w:rsidRDefault="00BF0C39"/>
    <w:p w14:paraId="7F379F04" w14:textId="77777777" w:rsidR="00BF0C39" w:rsidRDefault="00BF0C3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A7F04" w14:textId="5095CAE6" w:rsidR="00F16D63" w:rsidRPr="00984487" w:rsidRDefault="004008F5" w:rsidP="00984487">
    <w:pPr>
      <w:pStyle w:val="Header"/>
    </w:pPr>
    <w:r w:rsidRPr="00984487">
      <w:sym w:font="Wingdings 3" w:char="F075"/>
    </w:r>
    <w:r w:rsidRPr="00984487">
      <w:tab/>
    </w:r>
    <w:fldSimple w:instr=" STYLEREF  DocumentTitle  \* MERGEFORMAT ">
      <w:r w:rsidR="00434068">
        <w:t>Developing an Electronic Case Management System for the Health and Labour Inspection Body of the RA</w:t>
      </w:r>
    </w:fldSimple>
    <w:r w:rsidRPr="00984487">
      <w:tab/>
    </w:r>
    <w:r w:rsidRPr="00656235">
      <w:rPr>
        <w:rStyle w:val="Folio"/>
      </w:rPr>
      <w:fldChar w:fldCharType="begin"/>
    </w:r>
    <w:r w:rsidRPr="00656235">
      <w:rPr>
        <w:rStyle w:val="Folio"/>
      </w:rPr>
      <w:instrText xml:space="preserve"> PAGE  \* Arabic  \* MERGEFORMAT </w:instrText>
    </w:r>
    <w:r w:rsidRPr="00656235">
      <w:rPr>
        <w:rStyle w:val="Folio"/>
      </w:rPr>
      <w:fldChar w:fldCharType="separate"/>
    </w:r>
    <w:r w:rsidR="00832D6F" w:rsidRPr="00656235">
      <w:rPr>
        <w:rStyle w:val="Folio"/>
      </w:rPr>
      <w:t>4</w:t>
    </w:r>
    <w:r w:rsidRPr="00656235">
      <w:rPr>
        <w:rStyle w:val="Folio"/>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1C2B7" w14:textId="77777777" w:rsidR="004008F5" w:rsidRDefault="008A2425" w:rsidP="00F16B7C">
    <w:pPr>
      <w:pStyle w:val="Header"/>
      <w:spacing w:after="720"/>
    </w:pPr>
    <w:r w:rsidRPr="005A64D3">
      <w:rPr>
        <w:lang w:eastAsia="en-GB"/>
      </w:rPr>
      <w:drawing>
        <wp:inline distT="0" distB="0" distL="0" distR="0" wp14:anchorId="6893154B" wp14:editId="6DA4DD3F">
          <wp:extent cx="1675407" cy="610530"/>
          <wp:effectExtent l="0" t="0" r="127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
                  <pic:cNvPicPr/>
                </pic:nvPicPr>
                <pic:blipFill>
                  <a:blip r:embed="rId1">
                    <a:extLst>
                      <a:ext uri="{96DAC541-7B7A-43D3-8B79-37D633B846F1}">
                        <asvg:svgBlip xmlns:asvg="http://schemas.microsoft.com/office/drawing/2016/SVG/main" r:embed="rId2"/>
                      </a:ext>
                    </a:extLst>
                  </a:blip>
                  <a:stretch>
                    <a:fillRect/>
                  </a:stretch>
                </pic:blipFill>
                <pic:spPr>
                  <a:xfrm>
                    <a:off x="0" y="0"/>
                    <a:ext cx="1675407" cy="61053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C5240"/>
    <w:multiLevelType w:val="multilevel"/>
    <w:tmpl w:val="736ED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B05484"/>
    <w:multiLevelType w:val="hybridMultilevel"/>
    <w:tmpl w:val="100037CE"/>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 w15:restartNumberingAfterBreak="0">
    <w:nsid w:val="12D818DB"/>
    <w:multiLevelType w:val="multilevel"/>
    <w:tmpl w:val="98E64A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4ED6F72"/>
    <w:multiLevelType w:val="hybridMultilevel"/>
    <w:tmpl w:val="6B809D24"/>
    <w:lvl w:ilvl="0" w:tplc="04090017">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9207BC"/>
    <w:multiLevelType w:val="multilevel"/>
    <w:tmpl w:val="C81EA430"/>
    <w:lvl w:ilvl="0">
      <w:start w:val="1"/>
      <w:numFmt w:val="decimal"/>
      <w:pStyle w:val="Headinglevel1Num"/>
      <w:lvlText w:val="%1."/>
      <w:lvlJc w:val="left"/>
      <w:pPr>
        <w:tabs>
          <w:tab w:val="num" w:pos="964"/>
        </w:tabs>
        <w:ind w:left="794" w:hanging="794"/>
      </w:pPr>
      <w:rPr>
        <w:rFonts w:hint="default"/>
      </w:rPr>
    </w:lvl>
    <w:lvl w:ilvl="1">
      <w:start w:val="1"/>
      <w:numFmt w:val="decimal"/>
      <w:pStyle w:val="Headinglevel2Num"/>
      <w:lvlText w:val="%1.%2."/>
      <w:lvlJc w:val="left"/>
      <w:pPr>
        <w:tabs>
          <w:tab w:val="num" w:pos="964"/>
        </w:tabs>
        <w:ind w:left="794" w:hanging="794"/>
      </w:pPr>
      <w:rPr>
        <w:rFonts w:hint="default"/>
      </w:rPr>
    </w:lvl>
    <w:lvl w:ilvl="2">
      <w:start w:val="1"/>
      <w:numFmt w:val="decimal"/>
      <w:pStyle w:val="Headinglevel3Num"/>
      <w:lvlText w:val="%1.%2.%3."/>
      <w:lvlJc w:val="left"/>
      <w:pPr>
        <w:tabs>
          <w:tab w:val="num" w:pos="964"/>
        </w:tabs>
        <w:ind w:left="794" w:hanging="794"/>
      </w:pPr>
      <w:rPr>
        <w:rFonts w:hint="default"/>
      </w:rPr>
    </w:lvl>
    <w:lvl w:ilvl="3">
      <w:start w:val="1"/>
      <w:numFmt w:val="decimal"/>
      <w:pStyle w:val="Headinglevel4Num"/>
      <w:lvlText w:val="%1.%2.%3.%4."/>
      <w:lvlJc w:val="left"/>
      <w:pPr>
        <w:tabs>
          <w:tab w:val="num" w:pos="964"/>
        </w:tabs>
        <w:ind w:left="794" w:hanging="794"/>
      </w:pPr>
      <w:rPr>
        <w:rFonts w:hint="default"/>
      </w:rPr>
    </w:lvl>
    <w:lvl w:ilvl="4">
      <w:start w:val="1"/>
      <w:numFmt w:val="lowerLetter"/>
      <w:lvlText w:val="(%5)"/>
      <w:lvlJc w:val="left"/>
      <w:pPr>
        <w:tabs>
          <w:tab w:val="num" w:pos="964"/>
        </w:tabs>
        <w:ind w:left="794" w:hanging="794"/>
      </w:pPr>
      <w:rPr>
        <w:rFonts w:hint="default"/>
      </w:rPr>
    </w:lvl>
    <w:lvl w:ilvl="5">
      <w:start w:val="1"/>
      <w:numFmt w:val="lowerRoman"/>
      <w:lvlText w:val="(%6)"/>
      <w:lvlJc w:val="left"/>
      <w:pPr>
        <w:tabs>
          <w:tab w:val="num" w:pos="964"/>
        </w:tabs>
        <w:ind w:left="794" w:hanging="794"/>
      </w:pPr>
      <w:rPr>
        <w:rFonts w:hint="default"/>
      </w:rPr>
    </w:lvl>
    <w:lvl w:ilvl="6">
      <w:start w:val="1"/>
      <w:numFmt w:val="decimal"/>
      <w:lvlText w:val="%7."/>
      <w:lvlJc w:val="left"/>
      <w:pPr>
        <w:tabs>
          <w:tab w:val="num" w:pos="964"/>
        </w:tabs>
        <w:ind w:left="794" w:hanging="794"/>
      </w:pPr>
      <w:rPr>
        <w:rFonts w:hint="default"/>
      </w:rPr>
    </w:lvl>
    <w:lvl w:ilvl="7">
      <w:start w:val="1"/>
      <w:numFmt w:val="lowerLetter"/>
      <w:lvlText w:val="%8."/>
      <w:lvlJc w:val="left"/>
      <w:pPr>
        <w:tabs>
          <w:tab w:val="num" w:pos="964"/>
        </w:tabs>
        <w:ind w:left="794" w:hanging="794"/>
      </w:pPr>
      <w:rPr>
        <w:rFonts w:hint="default"/>
      </w:rPr>
    </w:lvl>
    <w:lvl w:ilvl="8">
      <w:start w:val="1"/>
      <w:numFmt w:val="lowerRoman"/>
      <w:lvlText w:val="%9."/>
      <w:lvlJc w:val="left"/>
      <w:pPr>
        <w:tabs>
          <w:tab w:val="num" w:pos="964"/>
        </w:tabs>
        <w:ind w:left="794" w:hanging="794"/>
      </w:pPr>
      <w:rPr>
        <w:rFonts w:hint="default"/>
      </w:rPr>
    </w:lvl>
  </w:abstractNum>
  <w:abstractNum w:abstractNumId="5" w15:restartNumberingAfterBreak="0">
    <w:nsid w:val="1F176109"/>
    <w:multiLevelType w:val="hybridMultilevel"/>
    <w:tmpl w:val="C15469C8"/>
    <w:lvl w:ilvl="0" w:tplc="A3A6B5EC">
      <w:start w:val="1"/>
      <w:numFmt w:val="decimal"/>
      <w:lvlText w:val="%1)"/>
      <w:lvlJc w:val="left"/>
      <w:pPr>
        <w:ind w:left="1020" w:hanging="360"/>
      </w:pPr>
    </w:lvl>
    <w:lvl w:ilvl="1" w:tplc="BD0E50A4">
      <w:start w:val="1"/>
      <w:numFmt w:val="decimal"/>
      <w:lvlText w:val="%2)"/>
      <w:lvlJc w:val="left"/>
      <w:pPr>
        <w:ind w:left="1020" w:hanging="360"/>
      </w:pPr>
    </w:lvl>
    <w:lvl w:ilvl="2" w:tplc="10F4C8A2">
      <w:start w:val="1"/>
      <w:numFmt w:val="decimal"/>
      <w:lvlText w:val="%3)"/>
      <w:lvlJc w:val="left"/>
      <w:pPr>
        <w:ind w:left="1020" w:hanging="360"/>
      </w:pPr>
    </w:lvl>
    <w:lvl w:ilvl="3" w:tplc="A7422316">
      <w:start w:val="1"/>
      <w:numFmt w:val="decimal"/>
      <w:lvlText w:val="%4)"/>
      <w:lvlJc w:val="left"/>
      <w:pPr>
        <w:ind w:left="1020" w:hanging="360"/>
      </w:pPr>
    </w:lvl>
    <w:lvl w:ilvl="4" w:tplc="859673EE">
      <w:start w:val="1"/>
      <w:numFmt w:val="decimal"/>
      <w:lvlText w:val="%5)"/>
      <w:lvlJc w:val="left"/>
      <w:pPr>
        <w:ind w:left="1020" w:hanging="360"/>
      </w:pPr>
    </w:lvl>
    <w:lvl w:ilvl="5" w:tplc="F01AAE78">
      <w:start w:val="1"/>
      <w:numFmt w:val="decimal"/>
      <w:lvlText w:val="%6)"/>
      <w:lvlJc w:val="left"/>
      <w:pPr>
        <w:ind w:left="1020" w:hanging="360"/>
      </w:pPr>
    </w:lvl>
    <w:lvl w:ilvl="6" w:tplc="D2C8F772">
      <w:start w:val="1"/>
      <w:numFmt w:val="decimal"/>
      <w:lvlText w:val="%7)"/>
      <w:lvlJc w:val="left"/>
      <w:pPr>
        <w:ind w:left="1020" w:hanging="360"/>
      </w:pPr>
    </w:lvl>
    <w:lvl w:ilvl="7" w:tplc="56B02FA8">
      <w:start w:val="1"/>
      <w:numFmt w:val="decimal"/>
      <w:lvlText w:val="%8)"/>
      <w:lvlJc w:val="left"/>
      <w:pPr>
        <w:ind w:left="1020" w:hanging="360"/>
      </w:pPr>
    </w:lvl>
    <w:lvl w:ilvl="8" w:tplc="A716A146">
      <w:start w:val="1"/>
      <w:numFmt w:val="decimal"/>
      <w:lvlText w:val="%9)"/>
      <w:lvlJc w:val="left"/>
      <w:pPr>
        <w:ind w:left="1020" w:hanging="360"/>
      </w:pPr>
    </w:lvl>
  </w:abstractNum>
  <w:abstractNum w:abstractNumId="6" w15:restartNumberingAfterBreak="0">
    <w:nsid w:val="21A61F70"/>
    <w:multiLevelType w:val="multilevel"/>
    <w:tmpl w:val="18303C52"/>
    <w:numStyleLink w:val="ListNumILO"/>
  </w:abstractNum>
  <w:abstractNum w:abstractNumId="7" w15:restartNumberingAfterBreak="0">
    <w:nsid w:val="23886437"/>
    <w:multiLevelType w:val="multilevel"/>
    <w:tmpl w:val="D4E01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BA1A80"/>
    <w:multiLevelType w:val="multilevel"/>
    <w:tmpl w:val="2C169362"/>
    <w:styleLink w:val="Table-Box-GraphicTitle"/>
    <w:lvl w:ilvl="0">
      <w:start w:val="1"/>
      <w:numFmt w:val="bullet"/>
      <w:pStyle w:val="TableTitle"/>
      <w:lvlText w:val=""/>
      <w:lvlJc w:val="left"/>
      <w:pPr>
        <w:ind w:left="227" w:hanging="227"/>
      </w:pPr>
      <w:rPr>
        <w:rFonts w:ascii="Wingdings 3" w:hAnsi="Wingdings 3" w:cs="Times New Roman" w:hint="default"/>
        <w:color w:val="1E2DBE"/>
        <w:sz w:val="18"/>
        <w:szCs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52C372B"/>
    <w:multiLevelType w:val="multilevel"/>
    <w:tmpl w:val="CE703C58"/>
    <w:numStyleLink w:val="KeyListILO"/>
  </w:abstractNum>
  <w:abstractNum w:abstractNumId="10" w15:restartNumberingAfterBreak="0">
    <w:nsid w:val="25CA6EA8"/>
    <w:multiLevelType w:val="hybridMultilevel"/>
    <w:tmpl w:val="949A5950"/>
    <w:lvl w:ilvl="0" w:tplc="6270EEAA">
      <w:start w:val="1"/>
      <w:numFmt w:val="decimal"/>
      <w:pStyle w:val="ParaNum"/>
      <w:lvlText w:val="%1."/>
      <w:lvlJc w:val="left"/>
      <w:pPr>
        <w:ind w:left="360" w:hanging="360"/>
      </w:pPr>
      <w:rPr>
        <w:rFonts w:ascii="Noto Sans" w:hAnsi="Noto Sans" w:cs="Noto Sans" w:hint="default"/>
        <w:b/>
        <w:i w:val="0"/>
        <w:color w:val="auto"/>
        <w:sz w:val="18"/>
        <w:szCs w:val="18"/>
      </w:rPr>
    </w:lvl>
    <w:lvl w:ilvl="1" w:tplc="032621D4">
      <w:start w:val="1"/>
      <w:numFmt w:val="lowerLetter"/>
      <w:lvlText w:val="(%2)"/>
      <w:lvlJc w:val="left"/>
      <w:pPr>
        <w:ind w:left="2227" w:hanging="720"/>
      </w:pPr>
      <w:rPr>
        <w:rFonts w:hint="default"/>
      </w:rPr>
    </w:lvl>
    <w:lvl w:ilvl="2" w:tplc="6868C14E">
      <w:start w:val="1"/>
      <w:numFmt w:val="lowerRoman"/>
      <w:lvlText w:val="(%3)"/>
      <w:lvlJc w:val="right"/>
      <w:pPr>
        <w:ind w:left="2587" w:hanging="180"/>
      </w:pPr>
      <w:rPr>
        <w:rFonts w:hint="default"/>
      </w:rPr>
    </w:lvl>
    <w:lvl w:ilvl="3" w:tplc="0809000F" w:tentative="1">
      <w:start w:val="1"/>
      <w:numFmt w:val="decimal"/>
      <w:lvlText w:val="%4."/>
      <w:lvlJc w:val="left"/>
      <w:pPr>
        <w:ind w:left="3307" w:hanging="360"/>
      </w:pPr>
    </w:lvl>
    <w:lvl w:ilvl="4" w:tplc="08090019" w:tentative="1">
      <w:start w:val="1"/>
      <w:numFmt w:val="lowerLetter"/>
      <w:lvlText w:val="%5."/>
      <w:lvlJc w:val="left"/>
      <w:pPr>
        <w:ind w:left="4027" w:hanging="360"/>
      </w:pPr>
    </w:lvl>
    <w:lvl w:ilvl="5" w:tplc="0809001B" w:tentative="1">
      <w:start w:val="1"/>
      <w:numFmt w:val="lowerRoman"/>
      <w:lvlText w:val="%6."/>
      <w:lvlJc w:val="right"/>
      <w:pPr>
        <w:ind w:left="4747" w:hanging="180"/>
      </w:pPr>
    </w:lvl>
    <w:lvl w:ilvl="6" w:tplc="0809000F" w:tentative="1">
      <w:start w:val="1"/>
      <w:numFmt w:val="decimal"/>
      <w:lvlText w:val="%7."/>
      <w:lvlJc w:val="left"/>
      <w:pPr>
        <w:ind w:left="5467" w:hanging="360"/>
      </w:pPr>
    </w:lvl>
    <w:lvl w:ilvl="7" w:tplc="08090019" w:tentative="1">
      <w:start w:val="1"/>
      <w:numFmt w:val="lowerLetter"/>
      <w:lvlText w:val="%8."/>
      <w:lvlJc w:val="left"/>
      <w:pPr>
        <w:ind w:left="6187" w:hanging="360"/>
      </w:pPr>
    </w:lvl>
    <w:lvl w:ilvl="8" w:tplc="0809001B" w:tentative="1">
      <w:start w:val="1"/>
      <w:numFmt w:val="lowerRoman"/>
      <w:lvlText w:val="%9."/>
      <w:lvlJc w:val="right"/>
      <w:pPr>
        <w:ind w:left="6907" w:hanging="180"/>
      </w:pPr>
    </w:lvl>
  </w:abstractNum>
  <w:abstractNum w:abstractNumId="11" w15:restartNumberingAfterBreak="0">
    <w:nsid w:val="2FAC0CD8"/>
    <w:multiLevelType w:val="multilevel"/>
    <w:tmpl w:val="E85A6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0F55CD7"/>
    <w:multiLevelType w:val="multilevel"/>
    <w:tmpl w:val="CE703C58"/>
    <w:styleLink w:val="KeyListILO"/>
    <w:lvl w:ilvl="0">
      <w:start w:val="1"/>
      <w:numFmt w:val="bullet"/>
      <w:pStyle w:val="KeyList"/>
      <w:lvlText w:val=""/>
      <w:lvlJc w:val="left"/>
      <w:pPr>
        <w:ind w:left="227" w:hanging="227"/>
      </w:pPr>
      <w:rPr>
        <w:rFonts w:ascii="Wingdings 3" w:hAnsi="Wingdings 3" w:cs="Times New Roman" w:hint="default"/>
        <w:b w:val="0"/>
        <w:i w:val="0"/>
        <w:color w:val="FA3C4B"/>
        <w:sz w:val="18"/>
        <w:szCs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3" w15:restartNumberingAfterBreak="0">
    <w:nsid w:val="326F7A65"/>
    <w:multiLevelType w:val="multilevel"/>
    <w:tmpl w:val="7C204AC2"/>
    <w:numStyleLink w:val="ListNoNumILO"/>
  </w:abstractNum>
  <w:abstractNum w:abstractNumId="14" w15:restartNumberingAfterBreak="0">
    <w:nsid w:val="36B2107D"/>
    <w:multiLevelType w:val="hybridMultilevel"/>
    <w:tmpl w:val="8152B28C"/>
    <w:lvl w:ilvl="0" w:tplc="573878F2">
      <w:start w:val="1"/>
      <w:numFmt w:val="bullet"/>
      <w:pStyle w:val="DocumentTitle"/>
      <w:lvlText w:val=""/>
      <w:lvlJc w:val="left"/>
      <w:pPr>
        <w:ind w:left="1080" w:hanging="360"/>
      </w:pPr>
      <w:rPr>
        <w:rFonts w:ascii="Wingdings 3" w:hAnsi="Wingdings 3" w:cs="Symbol" w:hint="default"/>
        <w:color w:val="1E2DBE"/>
        <w:position w:val="4"/>
        <w:sz w:val="40"/>
        <w:szCs w:val="40"/>
      </w:rPr>
    </w:lvl>
    <w:lvl w:ilvl="1" w:tplc="100C0003" w:tentative="1">
      <w:start w:val="1"/>
      <w:numFmt w:val="bullet"/>
      <w:lvlText w:val="o"/>
      <w:lvlJc w:val="left"/>
      <w:pPr>
        <w:ind w:left="1800" w:hanging="360"/>
      </w:pPr>
      <w:rPr>
        <w:rFonts w:ascii="Courier New" w:hAnsi="Courier New" w:cs="Courier New" w:hint="default"/>
      </w:rPr>
    </w:lvl>
    <w:lvl w:ilvl="2" w:tplc="100C0005" w:tentative="1">
      <w:start w:val="1"/>
      <w:numFmt w:val="bullet"/>
      <w:lvlText w:val=""/>
      <w:lvlJc w:val="left"/>
      <w:pPr>
        <w:ind w:left="2520" w:hanging="360"/>
      </w:pPr>
      <w:rPr>
        <w:rFonts w:ascii="Wingdings" w:hAnsi="Wingdings" w:cs="Wingdings" w:hint="default"/>
      </w:rPr>
    </w:lvl>
    <w:lvl w:ilvl="3" w:tplc="100C0001" w:tentative="1">
      <w:start w:val="1"/>
      <w:numFmt w:val="bullet"/>
      <w:lvlText w:val=""/>
      <w:lvlJc w:val="left"/>
      <w:pPr>
        <w:ind w:left="3240" w:hanging="360"/>
      </w:pPr>
      <w:rPr>
        <w:rFonts w:ascii="Symbol" w:hAnsi="Symbol" w:cs="Symbol" w:hint="default"/>
      </w:rPr>
    </w:lvl>
    <w:lvl w:ilvl="4" w:tplc="100C0003" w:tentative="1">
      <w:start w:val="1"/>
      <w:numFmt w:val="bullet"/>
      <w:lvlText w:val="o"/>
      <w:lvlJc w:val="left"/>
      <w:pPr>
        <w:ind w:left="3960" w:hanging="360"/>
      </w:pPr>
      <w:rPr>
        <w:rFonts w:ascii="Courier New" w:hAnsi="Courier New" w:cs="Courier New" w:hint="default"/>
      </w:rPr>
    </w:lvl>
    <w:lvl w:ilvl="5" w:tplc="100C0005" w:tentative="1">
      <w:start w:val="1"/>
      <w:numFmt w:val="bullet"/>
      <w:lvlText w:val=""/>
      <w:lvlJc w:val="left"/>
      <w:pPr>
        <w:ind w:left="4680" w:hanging="360"/>
      </w:pPr>
      <w:rPr>
        <w:rFonts w:ascii="Wingdings" w:hAnsi="Wingdings" w:cs="Wingdings" w:hint="default"/>
      </w:rPr>
    </w:lvl>
    <w:lvl w:ilvl="6" w:tplc="100C0001" w:tentative="1">
      <w:start w:val="1"/>
      <w:numFmt w:val="bullet"/>
      <w:lvlText w:val=""/>
      <w:lvlJc w:val="left"/>
      <w:pPr>
        <w:ind w:left="5400" w:hanging="360"/>
      </w:pPr>
      <w:rPr>
        <w:rFonts w:ascii="Symbol" w:hAnsi="Symbol" w:cs="Symbol" w:hint="default"/>
      </w:rPr>
    </w:lvl>
    <w:lvl w:ilvl="7" w:tplc="100C0003" w:tentative="1">
      <w:start w:val="1"/>
      <w:numFmt w:val="bullet"/>
      <w:lvlText w:val="o"/>
      <w:lvlJc w:val="left"/>
      <w:pPr>
        <w:ind w:left="6120" w:hanging="360"/>
      </w:pPr>
      <w:rPr>
        <w:rFonts w:ascii="Courier New" w:hAnsi="Courier New" w:cs="Courier New" w:hint="default"/>
      </w:rPr>
    </w:lvl>
    <w:lvl w:ilvl="8" w:tplc="100C0005" w:tentative="1">
      <w:start w:val="1"/>
      <w:numFmt w:val="bullet"/>
      <w:lvlText w:val=""/>
      <w:lvlJc w:val="left"/>
      <w:pPr>
        <w:ind w:left="6840" w:hanging="360"/>
      </w:pPr>
      <w:rPr>
        <w:rFonts w:ascii="Wingdings" w:hAnsi="Wingdings" w:cs="Wingdings" w:hint="default"/>
      </w:rPr>
    </w:lvl>
  </w:abstractNum>
  <w:abstractNum w:abstractNumId="15" w15:restartNumberingAfterBreak="0">
    <w:nsid w:val="3AB915A4"/>
    <w:multiLevelType w:val="hybridMultilevel"/>
    <w:tmpl w:val="3078B282"/>
    <w:lvl w:ilvl="0" w:tplc="D5F83EC8">
      <w:start w:val="1"/>
      <w:numFmt w:val="bullet"/>
      <w:pStyle w:val="QuoteDescription"/>
      <w:lvlText w:val=""/>
      <w:lvlJc w:val="left"/>
      <w:pPr>
        <w:ind w:left="720" w:hanging="360"/>
      </w:pPr>
      <w:rPr>
        <w:rFonts w:ascii="Wingdings 3" w:hAnsi="Wingdings 3" w:cs="Symbol" w:hint="default"/>
        <w:color w:val="FA3C4B"/>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cs="Wingdings" w:hint="default"/>
      </w:rPr>
    </w:lvl>
    <w:lvl w:ilvl="3" w:tplc="100C0001" w:tentative="1">
      <w:start w:val="1"/>
      <w:numFmt w:val="bullet"/>
      <w:lvlText w:val=""/>
      <w:lvlJc w:val="left"/>
      <w:pPr>
        <w:ind w:left="2880" w:hanging="360"/>
      </w:pPr>
      <w:rPr>
        <w:rFonts w:ascii="Symbol" w:hAnsi="Symbol" w:cs="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cs="Wingdings" w:hint="default"/>
      </w:rPr>
    </w:lvl>
    <w:lvl w:ilvl="6" w:tplc="100C0001" w:tentative="1">
      <w:start w:val="1"/>
      <w:numFmt w:val="bullet"/>
      <w:lvlText w:val=""/>
      <w:lvlJc w:val="left"/>
      <w:pPr>
        <w:ind w:left="5040" w:hanging="360"/>
      </w:pPr>
      <w:rPr>
        <w:rFonts w:ascii="Symbol" w:hAnsi="Symbol" w:cs="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3AC25917"/>
    <w:multiLevelType w:val="multilevel"/>
    <w:tmpl w:val="047ED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BB668D6"/>
    <w:multiLevelType w:val="multilevel"/>
    <w:tmpl w:val="18303C52"/>
    <w:styleLink w:val="ListNumILO"/>
    <w:lvl w:ilvl="0">
      <w:start w:val="1"/>
      <w:numFmt w:val="decimal"/>
      <w:pStyle w:val="ListNum1"/>
      <w:lvlText w:val="%1."/>
      <w:lvlJc w:val="left"/>
      <w:pPr>
        <w:tabs>
          <w:tab w:val="num" w:pos="567"/>
        </w:tabs>
        <w:ind w:left="567" w:hanging="227"/>
      </w:pPr>
      <w:rPr>
        <w:rFonts w:cs="Times New Roman" w:hint="default"/>
        <w:b/>
        <w:i w:val="0"/>
        <w:color w:val="1E2DBE"/>
        <w:sz w:val="18"/>
        <w:szCs w:val="20"/>
      </w:rPr>
    </w:lvl>
    <w:lvl w:ilvl="1">
      <w:start w:val="1"/>
      <w:numFmt w:val="lowerLetter"/>
      <w:pStyle w:val="ListNum2"/>
      <w:lvlText w:val="%2."/>
      <w:lvlJc w:val="left"/>
      <w:pPr>
        <w:tabs>
          <w:tab w:val="num" w:pos="794"/>
        </w:tabs>
        <w:ind w:left="794" w:hanging="227"/>
      </w:pPr>
      <w:rPr>
        <w:rFonts w:hint="default"/>
        <w:b/>
        <w:i w:val="0"/>
        <w:color w:val="1E2DBE" w:themeColor="accent1"/>
      </w:rPr>
    </w:lvl>
    <w:lvl w:ilvl="2">
      <w:start w:val="1"/>
      <w:numFmt w:val="lowerRoman"/>
      <w:lvlText w:val="%3)"/>
      <w:lvlJc w:val="left"/>
      <w:pPr>
        <w:ind w:left="1134" w:hanging="34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3CC34BDB"/>
    <w:multiLevelType w:val="hybridMultilevel"/>
    <w:tmpl w:val="B136FB76"/>
    <w:lvl w:ilvl="0" w:tplc="44A6FE82">
      <w:start w:val="1"/>
      <w:numFmt w:val="bullet"/>
      <w:pStyle w:val="BoxTitle"/>
      <w:lvlText w:val=""/>
      <w:lvlJc w:val="left"/>
      <w:pPr>
        <w:ind w:left="720" w:hanging="360"/>
      </w:pPr>
      <w:rPr>
        <w:rFonts w:ascii="Wingdings 3" w:hAnsi="Wingdings 3" w:hint="default"/>
        <w:color w:val="1E2DBE"/>
        <w:sz w:val="18"/>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3D505928"/>
    <w:multiLevelType w:val="hybridMultilevel"/>
    <w:tmpl w:val="2CEE3242"/>
    <w:lvl w:ilvl="0" w:tplc="7C566ABE">
      <w:start w:val="1"/>
      <w:numFmt w:val="bullet"/>
      <w:pStyle w:val="Headinglevel1"/>
      <w:lvlText w:val=""/>
      <w:lvlJc w:val="left"/>
      <w:pPr>
        <w:ind w:left="360" w:hanging="360"/>
      </w:pPr>
      <w:rPr>
        <w:rFonts w:ascii="Wingdings 3" w:hAnsi="Wingdings 3" w:cs="Symbol" w:hint="default"/>
        <w:color w:val="FA3C4B"/>
        <w:sz w:val="28"/>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cs="Wingdings" w:hint="default"/>
      </w:rPr>
    </w:lvl>
    <w:lvl w:ilvl="3" w:tplc="100C0001" w:tentative="1">
      <w:start w:val="1"/>
      <w:numFmt w:val="bullet"/>
      <w:lvlText w:val=""/>
      <w:lvlJc w:val="left"/>
      <w:pPr>
        <w:ind w:left="2880" w:hanging="360"/>
      </w:pPr>
      <w:rPr>
        <w:rFonts w:ascii="Symbol" w:hAnsi="Symbol" w:cs="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cs="Wingdings" w:hint="default"/>
      </w:rPr>
    </w:lvl>
    <w:lvl w:ilvl="6" w:tplc="100C0001" w:tentative="1">
      <w:start w:val="1"/>
      <w:numFmt w:val="bullet"/>
      <w:lvlText w:val=""/>
      <w:lvlJc w:val="left"/>
      <w:pPr>
        <w:ind w:left="5040" w:hanging="360"/>
      </w:pPr>
      <w:rPr>
        <w:rFonts w:ascii="Symbol" w:hAnsi="Symbol" w:cs="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43F37103"/>
    <w:multiLevelType w:val="multilevel"/>
    <w:tmpl w:val="93B06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61A10BD"/>
    <w:multiLevelType w:val="hybridMultilevel"/>
    <w:tmpl w:val="AD7290E0"/>
    <w:lvl w:ilvl="0" w:tplc="778A50DA">
      <w:start w:val="1"/>
      <w:numFmt w:val="decimal"/>
      <w:lvlText w:val="%1)"/>
      <w:lvlJc w:val="left"/>
      <w:pPr>
        <w:ind w:left="1020" w:hanging="360"/>
      </w:pPr>
    </w:lvl>
    <w:lvl w:ilvl="1" w:tplc="40903356">
      <w:start w:val="1"/>
      <w:numFmt w:val="decimal"/>
      <w:lvlText w:val="%2)"/>
      <w:lvlJc w:val="left"/>
      <w:pPr>
        <w:ind w:left="1020" w:hanging="360"/>
      </w:pPr>
    </w:lvl>
    <w:lvl w:ilvl="2" w:tplc="E2FC8E68">
      <w:start w:val="1"/>
      <w:numFmt w:val="decimal"/>
      <w:lvlText w:val="%3)"/>
      <w:lvlJc w:val="left"/>
      <w:pPr>
        <w:ind w:left="1020" w:hanging="360"/>
      </w:pPr>
    </w:lvl>
    <w:lvl w:ilvl="3" w:tplc="AD8A248E">
      <w:start w:val="1"/>
      <w:numFmt w:val="decimal"/>
      <w:lvlText w:val="%4)"/>
      <w:lvlJc w:val="left"/>
      <w:pPr>
        <w:ind w:left="1020" w:hanging="360"/>
      </w:pPr>
    </w:lvl>
    <w:lvl w:ilvl="4" w:tplc="A4DC1028">
      <w:start w:val="1"/>
      <w:numFmt w:val="decimal"/>
      <w:lvlText w:val="%5)"/>
      <w:lvlJc w:val="left"/>
      <w:pPr>
        <w:ind w:left="1020" w:hanging="360"/>
      </w:pPr>
    </w:lvl>
    <w:lvl w:ilvl="5" w:tplc="2BF6F958">
      <w:start w:val="1"/>
      <w:numFmt w:val="decimal"/>
      <w:lvlText w:val="%6)"/>
      <w:lvlJc w:val="left"/>
      <w:pPr>
        <w:ind w:left="1020" w:hanging="360"/>
      </w:pPr>
    </w:lvl>
    <w:lvl w:ilvl="6" w:tplc="43405758">
      <w:start w:val="1"/>
      <w:numFmt w:val="decimal"/>
      <w:lvlText w:val="%7)"/>
      <w:lvlJc w:val="left"/>
      <w:pPr>
        <w:ind w:left="1020" w:hanging="360"/>
      </w:pPr>
    </w:lvl>
    <w:lvl w:ilvl="7" w:tplc="530AFF0E">
      <w:start w:val="1"/>
      <w:numFmt w:val="decimal"/>
      <w:lvlText w:val="%8)"/>
      <w:lvlJc w:val="left"/>
      <w:pPr>
        <w:ind w:left="1020" w:hanging="360"/>
      </w:pPr>
    </w:lvl>
    <w:lvl w:ilvl="8" w:tplc="6ADA9166">
      <w:start w:val="1"/>
      <w:numFmt w:val="decimal"/>
      <w:lvlText w:val="%9)"/>
      <w:lvlJc w:val="left"/>
      <w:pPr>
        <w:ind w:left="1020" w:hanging="360"/>
      </w:pPr>
    </w:lvl>
  </w:abstractNum>
  <w:abstractNum w:abstractNumId="22" w15:restartNumberingAfterBreak="0">
    <w:nsid w:val="49C01582"/>
    <w:multiLevelType w:val="multilevel"/>
    <w:tmpl w:val="7C204AC2"/>
    <w:styleLink w:val="ListNoNumILO"/>
    <w:lvl w:ilvl="0">
      <w:start w:val="1"/>
      <w:numFmt w:val="bullet"/>
      <w:pStyle w:val="ListBullet1"/>
      <w:lvlText w:val="●"/>
      <w:lvlJc w:val="left"/>
      <w:pPr>
        <w:tabs>
          <w:tab w:val="num" w:pos="340"/>
        </w:tabs>
        <w:ind w:left="567" w:hanging="227"/>
      </w:pPr>
      <w:rPr>
        <w:rFonts w:ascii="Verdana" w:hAnsi="Verdana" w:cs="Times New Roman" w:hint="default"/>
        <w:color w:val="1E2DBE"/>
      </w:rPr>
    </w:lvl>
    <w:lvl w:ilvl="1">
      <w:start w:val="1"/>
      <w:numFmt w:val="bullet"/>
      <w:lvlRestart w:val="0"/>
      <w:pStyle w:val="ListBullet2"/>
      <w:lvlText w:val="o"/>
      <w:lvlJc w:val="left"/>
      <w:pPr>
        <w:tabs>
          <w:tab w:val="num" w:pos="567"/>
        </w:tabs>
        <w:ind w:left="794" w:hanging="227"/>
      </w:pPr>
      <w:rPr>
        <w:rFonts w:ascii="Courier New" w:hAnsi="Courier New" w:cs="Courier New" w:hint="default"/>
        <w:color w:val="1E2DBE"/>
      </w:rPr>
    </w:lvl>
    <w:lvl w:ilvl="2">
      <w:start w:val="1"/>
      <w:numFmt w:val="bullet"/>
      <w:lvlText w:val=""/>
      <w:lvlJc w:val="left"/>
      <w:pPr>
        <w:ind w:left="1134" w:hanging="340"/>
      </w:pPr>
      <w:rPr>
        <w:rFonts w:ascii="Symbol" w:hAnsi="Symbol" w:cs="Times New Roman"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49F500CE"/>
    <w:multiLevelType w:val="multilevel"/>
    <w:tmpl w:val="264CB7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4E0F4C50"/>
    <w:multiLevelType w:val="multilevel"/>
    <w:tmpl w:val="B6FA3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EE72EA8"/>
    <w:multiLevelType w:val="multilevel"/>
    <w:tmpl w:val="2C169362"/>
    <w:numStyleLink w:val="Table-Box-GraphicTitle"/>
  </w:abstractNum>
  <w:abstractNum w:abstractNumId="26" w15:restartNumberingAfterBreak="0">
    <w:nsid w:val="53B800B0"/>
    <w:multiLevelType w:val="hybridMultilevel"/>
    <w:tmpl w:val="5C80083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5992690"/>
    <w:multiLevelType w:val="multilevel"/>
    <w:tmpl w:val="2C24A4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8305FD1"/>
    <w:multiLevelType w:val="multilevel"/>
    <w:tmpl w:val="62E20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A704251"/>
    <w:multiLevelType w:val="multilevel"/>
    <w:tmpl w:val="C7081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2D66935"/>
    <w:multiLevelType w:val="multilevel"/>
    <w:tmpl w:val="18303C52"/>
    <w:numStyleLink w:val="ListNumILO"/>
  </w:abstractNum>
  <w:abstractNum w:abstractNumId="31" w15:restartNumberingAfterBreak="0">
    <w:nsid w:val="66EF3B37"/>
    <w:multiLevelType w:val="multilevel"/>
    <w:tmpl w:val="B3928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75A21F1"/>
    <w:multiLevelType w:val="hybridMultilevel"/>
    <w:tmpl w:val="BC8012E2"/>
    <w:lvl w:ilvl="0" w:tplc="B6FEC6E0">
      <w:start w:val="1"/>
      <w:numFmt w:val="bullet"/>
      <w:pStyle w:val="GraphicTitle"/>
      <w:lvlText w:val=""/>
      <w:lvlJc w:val="left"/>
      <w:pPr>
        <w:ind w:left="360" w:hanging="360"/>
      </w:pPr>
      <w:rPr>
        <w:rFonts w:ascii="Wingdings 3" w:hAnsi="Wingdings 3" w:hint="default"/>
        <w:color w:val="1E2DBE"/>
        <w:sz w:val="18"/>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cs="Wingdings" w:hint="default"/>
      </w:rPr>
    </w:lvl>
    <w:lvl w:ilvl="3" w:tplc="100C0001" w:tentative="1">
      <w:start w:val="1"/>
      <w:numFmt w:val="bullet"/>
      <w:lvlText w:val=""/>
      <w:lvlJc w:val="left"/>
      <w:pPr>
        <w:ind w:left="2880" w:hanging="360"/>
      </w:pPr>
      <w:rPr>
        <w:rFonts w:ascii="Symbol" w:hAnsi="Symbol" w:cs="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cs="Wingdings" w:hint="default"/>
      </w:rPr>
    </w:lvl>
    <w:lvl w:ilvl="6" w:tplc="100C0001" w:tentative="1">
      <w:start w:val="1"/>
      <w:numFmt w:val="bullet"/>
      <w:lvlText w:val=""/>
      <w:lvlJc w:val="left"/>
      <w:pPr>
        <w:ind w:left="5040" w:hanging="360"/>
      </w:pPr>
      <w:rPr>
        <w:rFonts w:ascii="Symbol" w:hAnsi="Symbol" w:cs="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cs="Wingdings" w:hint="default"/>
      </w:rPr>
    </w:lvl>
  </w:abstractNum>
  <w:abstractNum w:abstractNumId="33" w15:restartNumberingAfterBreak="0">
    <w:nsid w:val="687055B0"/>
    <w:multiLevelType w:val="hybridMultilevel"/>
    <w:tmpl w:val="FE2203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8740379"/>
    <w:multiLevelType w:val="multilevel"/>
    <w:tmpl w:val="7C204AC2"/>
    <w:numStyleLink w:val="ListNoNumILO"/>
  </w:abstractNum>
  <w:abstractNum w:abstractNumId="35" w15:restartNumberingAfterBreak="0">
    <w:nsid w:val="6B0D28F9"/>
    <w:multiLevelType w:val="hybridMultilevel"/>
    <w:tmpl w:val="4968ADC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E504FBB"/>
    <w:multiLevelType w:val="hybridMultilevel"/>
    <w:tmpl w:val="F2567058"/>
    <w:lvl w:ilvl="0" w:tplc="04090001">
      <w:start w:val="1"/>
      <w:numFmt w:val="bullet"/>
      <w:lvlText w:val=""/>
      <w:lvlJc w:val="left"/>
      <w:pPr>
        <w:ind w:left="1440" w:hanging="360"/>
      </w:pPr>
      <w:rPr>
        <w:rFonts w:ascii="Symbol" w:hAnsi="Symbol"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73C340E9"/>
    <w:multiLevelType w:val="hybridMultilevel"/>
    <w:tmpl w:val="B8426E1A"/>
    <w:lvl w:ilvl="0" w:tplc="04090017">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5686FAF"/>
    <w:multiLevelType w:val="multilevel"/>
    <w:tmpl w:val="9AAC2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A1D6F40"/>
    <w:multiLevelType w:val="multilevel"/>
    <w:tmpl w:val="66E03A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190142130">
    <w:abstractNumId w:val="19"/>
  </w:num>
  <w:num w:numId="2" w16cid:durableId="695546976">
    <w:abstractNumId w:val="15"/>
  </w:num>
  <w:num w:numId="3" w16cid:durableId="1713650314">
    <w:abstractNumId w:val="17"/>
  </w:num>
  <w:num w:numId="4" w16cid:durableId="292059996">
    <w:abstractNumId w:val="32"/>
  </w:num>
  <w:num w:numId="5" w16cid:durableId="880286591">
    <w:abstractNumId w:val="14"/>
  </w:num>
  <w:num w:numId="6" w16cid:durableId="1461415506">
    <w:abstractNumId w:val="10"/>
  </w:num>
  <w:num w:numId="7" w16cid:durableId="1043677088">
    <w:abstractNumId w:val="18"/>
  </w:num>
  <w:num w:numId="8" w16cid:durableId="859856887">
    <w:abstractNumId w:val="22"/>
  </w:num>
  <w:num w:numId="9" w16cid:durableId="115102557">
    <w:abstractNumId w:val="4"/>
  </w:num>
  <w:num w:numId="10" w16cid:durableId="341979325">
    <w:abstractNumId w:val="8"/>
  </w:num>
  <w:num w:numId="11" w16cid:durableId="1105928522">
    <w:abstractNumId w:val="25"/>
  </w:num>
  <w:num w:numId="12" w16cid:durableId="530798629">
    <w:abstractNumId w:val="30"/>
  </w:num>
  <w:num w:numId="13" w16cid:durableId="809782436">
    <w:abstractNumId w:val="6"/>
  </w:num>
  <w:num w:numId="14" w16cid:durableId="1358964839">
    <w:abstractNumId w:val="13"/>
  </w:num>
  <w:num w:numId="15" w16cid:durableId="670912081">
    <w:abstractNumId w:val="34"/>
  </w:num>
  <w:num w:numId="16" w16cid:durableId="742411253">
    <w:abstractNumId w:val="12"/>
  </w:num>
  <w:num w:numId="17" w16cid:durableId="659622500">
    <w:abstractNumId w:val="9"/>
  </w:num>
  <w:num w:numId="18" w16cid:durableId="224995882">
    <w:abstractNumId w:val="35"/>
  </w:num>
  <w:num w:numId="19" w16cid:durableId="519853498">
    <w:abstractNumId w:val="37"/>
  </w:num>
  <w:num w:numId="20" w16cid:durableId="343942276">
    <w:abstractNumId w:val="3"/>
  </w:num>
  <w:num w:numId="21" w16cid:durableId="1851487148">
    <w:abstractNumId w:val="36"/>
  </w:num>
  <w:num w:numId="22" w16cid:durableId="868494164">
    <w:abstractNumId w:val="1"/>
  </w:num>
  <w:num w:numId="23" w16cid:durableId="1455980462">
    <w:abstractNumId w:val="33"/>
  </w:num>
  <w:num w:numId="24" w16cid:durableId="491526855">
    <w:abstractNumId w:val="26"/>
  </w:num>
  <w:num w:numId="25" w16cid:durableId="1142312726">
    <w:abstractNumId w:val="27"/>
  </w:num>
  <w:num w:numId="26" w16cid:durableId="705059543">
    <w:abstractNumId w:val="16"/>
  </w:num>
  <w:num w:numId="27" w16cid:durableId="766192672">
    <w:abstractNumId w:val="28"/>
  </w:num>
  <w:num w:numId="28" w16cid:durableId="2049792878">
    <w:abstractNumId w:val="0"/>
  </w:num>
  <w:num w:numId="29" w16cid:durableId="1274171525">
    <w:abstractNumId w:val="20"/>
  </w:num>
  <w:num w:numId="30" w16cid:durableId="1035538748">
    <w:abstractNumId w:val="7"/>
  </w:num>
  <w:num w:numId="31" w16cid:durableId="1413550190">
    <w:abstractNumId w:val="38"/>
  </w:num>
  <w:num w:numId="32" w16cid:durableId="264925365">
    <w:abstractNumId w:val="29"/>
  </w:num>
  <w:num w:numId="33" w16cid:durableId="693771265">
    <w:abstractNumId w:val="11"/>
  </w:num>
  <w:num w:numId="34" w16cid:durableId="290209763">
    <w:abstractNumId w:val="31"/>
  </w:num>
  <w:num w:numId="35" w16cid:durableId="698317597">
    <w:abstractNumId w:val="24"/>
  </w:num>
  <w:num w:numId="36" w16cid:durableId="1145005027">
    <w:abstractNumId w:val="21"/>
  </w:num>
  <w:num w:numId="37" w16cid:durableId="1235772581">
    <w:abstractNumId w:val="5"/>
  </w:num>
  <w:num w:numId="38" w16cid:durableId="244848700">
    <w:abstractNumId w:val="23"/>
  </w:num>
  <w:num w:numId="39" w16cid:durableId="610207328">
    <w:abstractNumId w:val="2"/>
  </w:num>
  <w:num w:numId="40" w16cid:durableId="1324549605">
    <w:abstractNumId w:val="39"/>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9"/>
  <w:hyphenationZone w:val="425"/>
  <w:clickAndTypeStyle w:val="NormalBody"/>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762A"/>
    <w:rsid w:val="000006DF"/>
    <w:rsid w:val="00001168"/>
    <w:rsid w:val="00001A6E"/>
    <w:rsid w:val="00002E24"/>
    <w:rsid w:val="00006CF6"/>
    <w:rsid w:val="00012709"/>
    <w:rsid w:val="00014F73"/>
    <w:rsid w:val="00020061"/>
    <w:rsid w:val="00022B33"/>
    <w:rsid w:val="0003715D"/>
    <w:rsid w:val="00040505"/>
    <w:rsid w:val="00042CD4"/>
    <w:rsid w:val="00044F2B"/>
    <w:rsid w:val="00052CFF"/>
    <w:rsid w:val="000532D2"/>
    <w:rsid w:val="000574CB"/>
    <w:rsid w:val="00060D7E"/>
    <w:rsid w:val="000617CD"/>
    <w:rsid w:val="00072B1D"/>
    <w:rsid w:val="00077105"/>
    <w:rsid w:val="00077BBA"/>
    <w:rsid w:val="000802F9"/>
    <w:rsid w:val="0008490E"/>
    <w:rsid w:val="00085247"/>
    <w:rsid w:val="00085561"/>
    <w:rsid w:val="00086F4C"/>
    <w:rsid w:val="00093506"/>
    <w:rsid w:val="0009686A"/>
    <w:rsid w:val="000979A7"/>
    <w:rsid w:val="000A0F03"/>
    <w:rsid w:val="000A32BD"/>
    <w:rsid w:val="000A44C2"/>
    <w:rsid w:val="000A730D"/>
    <w:rsid w:val="000B28D1"/>
    <w:rsid w:val="000B3F8D"/>
    <w:rsid w:val="000B4267"/>
    <w:rsid w:val="000B4DB7"/>
    <w:rsid w:val="000C05EA"/>
    <w:rsid w:val="000C4E01"/>
    <w:rsid w:val="000C7155"/>
    <w:rsid w:val="000D0329"/>
    <w:rsid w:val="000D10A3"/>
    <w:rsid w:val="000D4771"/>
    <w:rsid w:val="000E5360"/>
    <w:rsid w:val="000F02C2"/>
    <w:rsid w:val="000F5E12"/>
    <w:rsid w:val="000F6F99"/>
    <w:rsid w:val="0011069F"/>
    <w:rsid w:val="00110A2A"/>
    <w:rsid w:val="00111560"/>
    <w:rsid w:val="00111C06"/>
    <w:rsid w:val="00112320"/>
    <w:rsid w:val="00112384"/>
    <w:rsid w:val="00113BDC"/>
    <w:rsid w:val="00115E85"/>
    <w:rsid w:val="0011705F"/>
    <w:rsid w:val="001224ED"/>
    <w:rsid w:val="001256A4"/>
    <w:rsid w:val="00126A6F"/>
    <w:rsid w:val="00132710"/>
    <w:rsid w:val="00133863"/>
    <w:rsid w:val="001339AD"/>
    <w:rsid w:val="00133BF9"/>
    <w:rsid w:val="00135CD5"/>
    <w:rsid w:val="00137366"/>
    <w:rsid w:val="0014008D"/>
    <w:rsid w:val="00141C9B"/>
    <w:rsid w:val="00143156"/>
    <w:rsid w:val="001453C7"/>
    <w:rsid w:val="001467C1"/>
    <w:rsid w:val="001503F2"/>
    <w:rsid w:val="00150A54"/>
    <w:rsid w:val="0015281B"/>
    <w:rsid w:val="001535A3"/>
    <w:rsid w:val="00160C6D"/>
    <w:rsid w:val="001612D7"/>
    <w:rsid w:val="00163FC4"/>
    <w:rsid w:val="001715CF"/>
    <w:rsid w:val="00172D35"/>
    <w:rsid w:val="00176623"/>
    <w:rsid w:val="00182BF8"/>
    <w:rsid w:val="00184E50"/>
    <w:rsid w:val="00191FF9"/>
    <w:rsid w:val="001A3829"/>
    <w:rsid w:val="001B1BB2"/>
    <w:rsid w:val="001B7ED8"/>
    <w:rsid w:val="001D5CB0"/>
    <w:rsid w:val="001E6191"/>
    <w:rsid w:val="001F36E5"/>
    <w:rsid w:val="001F646F"/>
    <w:rsid w:val="0020056C"/>
    <w:rsid w:val="00200BC5"/>
    <w:rsid w:val="002078B1"/>
    <w:rsid w:val="002105BA"/>
    <w:rsid w:val="0021079E"/>
    <w:rsid w:val="00211356"/>
    <w:rsid w:val="00213105"/>
    <w:rsid w:val="00220076"/>
    <w:rsid w:val="00220120"/>
    <w:rsid w:val="00232D8B"/>
    <w:rsid w:val="00234030"/>
    <w:rsid w:val="00241016"/>
    <w:rsid w:val="00244C6E"/>
    <w:rsid w:val="00251EEC"/>
    <w:rsid w:val="0025292B"/>
    <w:rsid w:val="0025390F"/>
    <w:rsid w:val="002542D8"/>
    <w:rsid w:val="00257224"/>
    <w:rsid w:val="002573A5"/>
    <w:rsid w:val="00262C4D"/>
    <w:rsid w:val="00263F35"/>
    <w:rsid w:val="002648ED"/>
    <w:rsid w:val="002664F3"/>
    <w:rsid w:val="00272A2C"/>
    <w:rsid w:val="00273FEE"/>
    <w:rsid w:val="0027406A"/>
    <w:rsid w:val="00276E0B"/>
    <w:rsid w:val="00277720"/>
    <w:rsid w:val="00280B29"/>
    <w:rsid w:val="00283DF2"/>
    <w:rsid w:val="0028679F"/>
    <w:rsid w:val="00294B42"/>
    <w:rsid w:val="00295FF9"/>
    <w:rsid w:val="002971BE"/>
    <w:rsid w:val="002A59FE"/>
    <w:rsid w:val="002A7D6C"/>
    <w:rsid w:val="002B1009"/>
    <w:rsid w:val="002B1E3D"/>
    <w:rsid w:val="002B33ED"/>
    <w:rsid w:val="002B5F3C"/>
    <w:rsid w:val="002C013C"/>
    <w:rsid w:val="002C1DFB"/>
    <w:rsid w:val="002C28DB"/>
    <w:rsid w:val="002C4964"/>
    <w:rsid w:val="002D4E45"/>
    <w:rsid w:val="002D70F5"/>
    <w:rsid w:val="002D7F37"/>
    <w:rsid w:val="002E4630"/>
    <w:rsid w:val="002F0BE1"/>
    <w:rsid w:val="002F3A34"/>
    <w:rsid w:val="003073A3"/>
    <w:rsid w:val="003127F2"/>
    <w:rsid w:val="003173B2"/>
    <w:rsid w:val="003249A1"/>
    <w:rsid w:val="00324EBE"/>
    <w:rsid w:val="00325170"/>
    <w:rsid w:val="0033219F"/>
    <w:rsid w:val="00333318"/>
    <w:rsid w:val="0033665A"/>
    <w:rsid w:val="003413DA"/>
    <w:rsid w:val="00343E28"/>
    <w:rsid w:val="0034519C"/>
    <w:rsid w:val="00346F7F"/>
    <w:rsid w:val="00347005"/>
    <w:rsid w:val="00347261"/>
    <w:rsid w:val="003639DC"/>
    <w:rsid w:val="00371A62"/>
    <w:rsid w:val="00371C16"/>
    <w:rsid w:val="003747D0"/>
    <w:rsid w:val="003766A8"/>
    <w:rsid w:val="00376F47"/>
    <w:rsid w:val="0038076D"/>
    <w:rsid w:val="00381672"/>
    <w:rsid w:val="00383ED8"/>
    <w:rsid w:val="003865D7"/>
    <w:rsid w:val="003908FB"/>
    <w:rsid w:val="00392E47"/>
    <w:rsid w:val="0039339F"/>
    <w:rsid w:val="00395613"/>
    <w:rsid w:val="003A01EA"/>
    <w:rsid w:val="003A1567"/>
    <w:rsid w:val="003A2F20"/>
    <w:rsid w:val="003A46A4"/>
    <w:rsid w:val="003A716F"/>
    <w:rsid w:val="003B5750"/>
    <w:rsid w:val="003B7E83"/>
    <w:rsid w:val="003C159D"/>
    <w:rsid w:val="003C4971"/>
    <w:rsid w:val="003C7137"/>
    <w:rsid w:val="003D0E69"/>
    <w:rsid w:val="003D16E4"/>
    <w:rsid w:val="003D188B"/>
    <w:rsid w:val="003D684F"/>
    <w:rsid w:val="003E0B2C"/>
    <w:rsid w:val="003E1615"/>
    <w:rsid w:val="003E26C8"/>
    <w:rsid w:val="003E3639"/>
    <w:rsid w:val="003E41B9"/>
    <w:rsid w:val="003E4C73"/>
    <w:rsid w:val="003E5B0F"/>
    <w:rsid w:val="003E732F"/>
    <w:rsid w:val="003F1553"/>
    <w:rsid w:val="003F262D"/>
    <w:rsid w:val="003F5003"/>
    <w:rsid w:val="00400148"/>
    <w:rsid w:val="004008F5"/>
    <w:rsid w:val="00402A42"/>
    <w:rsid w:val="00406AEA"/>
    <w:rsid w:val="004134BB"/>
    <w:rsid w:val="00416EB0"/>
    <w:rsid w:val="004179DC"/>
    <w:rsid w:val="00422530"/>
    <w:rsid w:val="00423C80"/>
    <w:rsid w:val="004276DB"/>
    <w:rsid w:val="004311D9"/>
    <w:rsid w:val="00434068"/>
    <w:rsid w:val="00436F6D"/>
    <w:rsid w:val="0043721F"/>
    <w:rsid w:val="004400A1"/>
    <w:rsid w:val="0044316A"/>
    <w:rsid w:val="004455C6"/>
    <w:rsid w:val="00446EA2"/>
    <w:rsid w:val="00447D43"/>
    <w:rsid w:val="004513E5"/>
    <w:rsid w:val="00453E9B"/>
    <w:rsid w:val="00456B3B"/>
    <w:rsid w:val="00460FE9"/>
    <w:rsid w:val="00464ECB"/>
    <w:rsid w:val="0046708A"/>
    <w:rsid w:val="00471E6F"/>
    <w:rsid w:val="00474C14"/>
    <w:rsid w:val="00475D29"/>
    <w:rsid w:val="0047625D"/>
    <w:rsid w:val="004765A5"/>
    <w:rsid w:val="00491BB2"/>
    <w:rsid w:val="0049286A"/>
    <w:rsid w:val="004978F5"/>
    <w:rsid w:val="004A2661"/>
    <w:rsid w:val="004A46BC"/>
    <w:rsid w:val="004B26B5"/>
    <w:rsid w:val="004B62AF"/>
    <w:rsid w:val="004C2061"/>
    <w:rsid w:val="004C5B4A"/>
    <w:rsid w:val="004D0F5E"/>
    <w:rsid w:val="004D18CC"/>
    <w:rsid w:val="004D344C"/>
    <w:rsid w:val="004D773A"/>
    <w:rsid w:val="004E05BF"/>
    <w:rsid w:val="004E0C50"/>
    <w:rsid w:val="004E246C"/>
    <w:rsid w:val="004E2BE0"/>
    <w:rsid w:val="004E399D"/>
    <w:rsid w:val="004E5D30"/>
    <w:rsid w:val="00501E0E"/>
    <w:rsid w:val="00503D89"/>
    <w:rsid w:val="005136B9"/>
    <w:rsid w:val="0051442A"/>
    <w:rsid w:val="00515BC3"/>
    <w:rsid w:val="00516A87"/>
    <w:rsid w:val="00521E91"/>
    <w:rsid w:val="00531EE4"/>
    <w:rsid w:val="00533E2E"/>
    <w:rsid w:val="00536E52"/>
    <w:rsid w:val="00537244"/>
    <w:rsid w:val="00541CB3"/>
    <w:rsid w:val="005431CD"/>
    <w:rsid w:val="0054631B"/>
    <w:rsid w:val="005506D6"/>
    <w:rsid w:val="00554D7E"/>
    <w:rsid w:val="005556BD"/>
    <w:rsid w:val="0056393B"/>
    <w:rsid w:val="00563C65"/>
    <w:rsid w:val="00573892"/>
    <w:rsid w:val="00576CCB"/>
    <w:rsid w:val="005833D5"/>
    <w:rsid w:val="00586D8D"/>
    <w:rsid w:val="005A505E"/>
    <w:rsid w:val="005A5E34"/>
    <w:rsid w:val="005B066C"/>
    <w:rsid w:val="005B0D4A"/>
    <w:rsid w:val="005B2C89"/>
    <w:rsid w:val="005B587C"/>
    <w:rsid w:val="005C236B"/>
    <w:rsid w:val="005C2529"/>
    <w:rsid w:val="005C4B5C"/>
    <w:rsid w:val="005D64CA"/>
    <w:rsid w:val="005D6A2A"/>
    <w:rsid w:val="005E1DA6"/>
    <w:rsid w:val="005E2197"/>
    <w:rsid w:val="005E42B4"/>
    <w:rsid w:val="005F271E"/>
    <w:rsid w:val="005F40C1"/>
    <w:rsid w:val="005F6F50"/>
    <w:rsid w:val="00601E8F"/>
    <w:rsid w:val="00613B2D"/>
    <w:rsid w:val="00613D92"/>
    <w:rsid w:val="006144CE"/>
    <w:rsid w:val="00616CDF"/>
    <w:rsid w:val="00624752"/>
    <w:rsid w:val="0062541A"/>
    <w:rsid w:val="00633196"/>
    <w:rsid w:val="0063385B"/>
    <w:rsid w:val="0063433F"/>
    <w:rsid w:val="006351B7"/>
    <w:rsid w:val="00637ED9"/>
    <w:rsid w:val="006416A2"/>
    <w:rsid w:val="00643BD8"/>
    <w:rsid w:val="0065013A"/>
    <w:rsid w:val="00650560"/>
    <w:rsid w:val="00651427"/>
    <w:rsid w:val="0065241A"/>
    <w:rsid w:val="00654184"/>
    <w:rsid w:val="00656235"/>
    <w:rsid w:val="006642A0"/>
    <w:rsid w:val="00673F37"/>
    <w:rsid w:val="006776A7"/>
    <w:rsid w:val="006818AD"/>
    <w:rsid w:val="00692602"/>
    <w:rsid w:val="00692817"/>
    <w:rsid w:val="00692892"/>
    <w:rsid w:val="00692D2A"/>
    <w:rsid w:val="006951B1"/>
    <w:rsid w:val="0069552E"/>
    <w:rsid w:val="006A3DB4"/>
    <w:rsid w:val="006B271B"/>
    <w:rsid w:val="006B2D39"/>
    <w:rsid w:val="006B3C54"/>
    <w:rsid w:val="006B4FE2"/>
    <w:rsid w:val="006C16B9"/>
    <w:rsid w:val="006C1A71"/>
    <w:rsid w:val="006C21CB"/>
    <w:rsid w:val="006C6811"/>
    <w:rsid w:val="006D03D5"/>
    <w:rsid w:val="006D36B4"/>
    <w:rsid w:val="006D3BAD"/>
    <w:rsid w:val="006D52A8"/>
    <w:rsid w:val="006E386F"/>
    <w:rsid w:val="006E5BDC"/>
    <w:rsid w:val="006F1B06"/>
    <w:rsid w:val="006F6769"/>
    <w:rsid w:val="007026D4"/>
    <w:rsid w:val="007041E1"/>
    <w:rsid w:val="00704A55"/>
    <w:rsid w:val="00706284"/>
    <w:rsid w:val="00706E75"/>
    <w:rsid w:val="00716B6C"/>
    <w:rsid w:val="00716D66"/>
    <w:rsid w:val="007215B7"/>
    <w:rsid w:val="00723FFB"/>
    <w:rsid w:val="00733316"/>
    <w:rsid w:val="007334F3"/>
    <w:rsid w:val="00735566"/>
    <w:rsid w:val="007420F9"/>
    <w:rsid w:val="00742509"/>
    <w:rsid w:val="007432C8"/>
    <w:rsid w:val="007433D4"/>
    <w:rsid w:val="00751F6E"/>
    <w:rsid w:val="007554D7"/>
    <w:rsid w:val="0075574B"/>
    <w:rsid w:val="00755D9F"/>
    <w:rsid w:val="00760B9C"/>
    <w:rsid w:val="007612C8"/>
    <w:rsid w:val="0076509B"/>
    <w:rsid w:val="007718D6"/>
    <w:rsid w:val="0077460F"/>
    <w:rsid w:val="0077762A"/>
    <w:rsid w:val="00777E18"/>
    <w:rsid w:val="007878D8"/>
    <w:rsid w:val="00787E07"/>
    <w:rsid w:val="007938DE"/>
    <w:rsid w:val="007942D4"/>
    <w:rsid w:val="00795927"/>
    <w:rsid w:val="007A1AF6"/>
    <w:rsid w:val="007A2313"/>
    <w:rsid w:val="007A4234"/>
    <w:rsid w:val="007A5CA4"/>
    <w:rsid w:val="007A5F17"/>
    <w:rsid w:val="007A61AC"/>
    <w:rsid w:val="007B1723"/>
    <w:rsid w:val="007B2A45"/>
    <w:rsid w:val="007B380A"/>
    <w:rsid w:val="007B4B63"/>
    <w:rsid w:val="007C1AB0"/>
    <w:rsid w:val="007C2742"/>
    <w:rsid w:val="007C3127"/>
    <w:rsid w:val="007C7358"/>
    <w:rsid w:val="007D135E"/>
    <w:rsid w:val="007D27C9"/>
    <w:rsid w:val="007D66B0"/>
    <w:rsid w:val="007E688A"/>
    <w:rsid w:val="007E75C5"/>
    <w:rsid w:val="007F0CE6"/>
    <w:rsid w:val="007F1D66"/>
    <w:rsid w:val="007F262C"/>
    <w:rsid w:val="007F53AE"/>
    <w:rsid w:val="00800259"/>
    <w:rsid w:val="008059D3"/>
    <w:rsid w:val="00811ADA"/>
    <w:rsid w:val="008200E3"/>
    <w:rsid w:val="008201AA"/>
    <w:rsid w:val="008211BF"/>
    <w:rsid w:val="00830C02"/>
    <w:rsid w:val="008313F8"/>
    <w:rsid w:val="0083231E"/>
    <w:rsid w:val="00832D6F"/>
    <w:rsid w:val="00832D81"/>
    <w:rsid w:val="00840AED"/>
    <w:rsid w:val="00843F6C"/>
    <w:rsid w:val="00843FA3"/>
    <w:rsid w:val="0084634D"/>
    <w:rsid w:val="00852E16"/>
    <w:rsid w:val="008775D2"/>
    <w:rsid w:val="00880CA7"/>
    <w:rsid w:val="0088508A"/>
    <w:rsid w:val="00890816"/>
    <w:rsid w:val="00890C7F"/>
    <w:rsid w:val="00890DB1"/>
    <w:rsid w:val="00892BF4"/>
    <w:rsid w:val="00894086"/>
    <w:rsid w:val="008948F9"/>
    <w:rsid w:val="008968AC"/>
    <w:rsid w:val="00897580"/>
    <w:rsid w:val="008A1C26"/>
    <w:rsid w:val="008A2425"/>
    <w:rsid w:val="008A45BE"/>
    <w:rsid w:val="008A6740"/>
    <w:rsid w:val="008B2785"/>
    <w:rsid w:val="008B4074"/>
    <w:rsid w:val="008B4B13"/>
    <w:rsid w:val="008B721B"/>
    <w:rsid w:val="008B7D3B"/>
    <w:rsid w:val="008C1669"/>
    <w:rsid w:val="008C4247"/>
    <w:rsid w:val="008C4B09"/>
    <w:rsid w:val="008C76E7"/>
    <w:rsid w:val="008D42B5"/>
    <w:rsid w:val="008D59F1"/>
    <w:rsid w:val="008D63EA"/>
    <w:rsid w:val="008E1392"/>
    <w:rsid w:val="008E29AE"/>
    <w:rsid w:val="008E34D5"/>
    <w:rsid w:val="008E4B78"/>
    <w:rsid w:val="008E5B8F"/>
    <w:rsid w:val="008E5CD5"/>
    <w:rsid w:val="008E5F11"/>
    <w:rsid w:val="008F7839"/>
    <w:rsid w:val="0090398D"/>
    <w:rsid w:val="009101BC"/>
    <w:rsid w:val="009121DD"/>
    <w:rsid w:val="009138D9"/>
    <w:rsid w:val="009140A9"/>
    <w:rsid w:val="009177FF"/>
    <w:rsid w:val="00921BE0"/>
    <w:rsid w:val="00921E3E"/>
    <w:rsid w:val="00927863"/>
    <w:rsid w:val="00935AE8"/>
    <w:rsid w:val="00936833"/>
    <w:rsid w:val="00936FF5"/>
    <w:rsid w:val="00942AD7"/>
    <w:rsid w:val="009436C6"/>
    <w:rsid w:val="00947B28"/>
    <w:rsid w:val="00950608"/>
    <w:rsid w:val="00951F43"/>
    <w:rsid w:val="00954F6F"/>
    <w:rsid w:val="00970F1A"/>
    <w:rsid w:val="0097130F"/>
    <w:rsid w:val="009717DA"/>
    <w:rsid w:val="009721E3"/>
    <w:rsid w:val="00977753"/>
    <w:rsid w:val="00984487"/>
    <w:rsid w:val="009918A3"/>
    <w:rsid w:val="00991D4D"/>
    <w:rsid w:val="00992EB6"/>
    <w:rsid w:val="00996286"/>
    <w:rsid w:val="009972D9"/>
    <w:rsid w:val="009A0456"/>
    <w:rsid w:val="009A3D05"/>
    <w:rsid w:val="009A7098"/>
    <w:rsid w:val="009B251D"/>
    <w:rsid w:val="009B37D8"/>
    <w:rsid w:val="009C2707"/>
    <w:rsid w:val="009C2AD1"/>
    <w:rsid w:val="009C35BB"/>
    <w:rsid w:val="009C7946"/>
    <w:rsid w:val="009C7FE6"/>
    <w:rsid w:val="009D6786"/>
    <w:rsid w:val="009E24B3"/>
    <w:rsid w:val="009E44AA"/>
    <w:rsid w:val="009E6BA7"/>
    <w:rsid w:val="009E6C48"/>
    <w:rsid w:val="009F0B37"/>
    <w:rsid w:val="009F4972"/>
    <w:rsid w:val="009F57CD"/>
    <w:rsid w:val="009F5D54"/>
    <w:rsid w:val="00A02411"/>
    <w:rsid w:val="00A06E45"/>
    <w:rsid w:val="00A120A3"/>
    <w:rsid w:val="00A12F78"/>
    <w:rsid w:val="00A13664"/>
    <w:rsid w:val="00A1373D"/>
    <w:rsid w:val="00A15B35"/>
    <w:rsid w:val="00A15FD5"/>
    <w:rsid w:val="00A20BA8"/>
    <w:rsid w:val="00A21DBB"/>
    <w:rsid w:val="00A2748B"/>
    <w:rsid w:val="00A3456C"/>
    <w:rsid w:val="00A36011"/>
    <w:rsid w:val="00A3620D"/>
    <w:rsid w:val="00A370B4"/>
    <w:rsid w:val="00A37842"/>
    <w:rsid w:val="00A4170D"/>
    <w:rsid w:val="00A4182A"/>
    <w:rsid w:val="00A41B75"/>
    <w:rsid w:val="00A429C5"/>
    <w:rsid w:val="00A453ED"/>
    <w:rsid w:val="00A516EF"/>
    <w:rsid w:val="00A611BB"/>
    <w:rsid w:val="00A64864"/>
    <w:rsid w:val="00A7100F"/>
    <w:rsid w:val="00A73951"/>
    <w:rsid w:val="00A764BF"/>
    <w:rsid w:val="00A837E8"/>
    <w:rsid w:val="00A84D99"/>
    <w:rsid w:val="00A909AF"/>
    <w:rsid w:val="00A92F3C"/>
    <w:rsid w:val="00A95838"/>
    <w:rsid w:val="00AA3AA3"/>
    <w:rsid w:val="00AA3ACA"/>
    <w:rsid w:val="00AB35D2"/>
    <w:rsid w:val="00AB4C44"/>
    <w:rsid w:val="00AC0101"/>
    <w:rsid w:val="00AC578A"/>
    <w:rsid w:val="00AE3063"/>
    <w:rsid w:val="00AE3A50"/>
    <w:rsid w:val="00AE3E5A"/>
    <w:rsid w:val="00AE598A"/>
    <w:rsid w:val="00AE70AF"/>
    <w:rsid w:val="00AF02D9"/>
    <w:rsid w:val="00AF1608"/>
    <w:rsid w:val="00AF2C69"/>
    <w:rsid w:val="00AF63D5"/>
    <w:rsid w:val="00B0226D"/>
    <w:rsid w:val="00B05A9B"/>
    <w:rsid w:val="00B069C6"/>
    <w:rsid w:val="00B13F24"/>
    <w:rsid w:val="00B14C58"/>
    <w:rsid w:val="00B14D26"/>
    <w:rsid w:val="00B168C0"/>
    <w:rsid w:val="00B16FA9"/>
    <w:rsid w:val="00B3148A"/>
    <w:rsid w:val="00B31EC9"/>
    <w:rsid w:val="00B32AEE"/>
    <w:rsid w:val="00B33FBA"/>
    <w:rsid w:val="00B3530F"/>
    <w:rsid w:val="00B370B1"/>
    <w:rsid w:val="00B43493"/>
    <w:rsid w:val="00B4475F"/>
    <w:rsid w:val="00B46A3D"/>
    <w:rsid w:val="00B52638"/>
    <w:rsid w:val="00B57051"/>
    <w:rsid w:val="00B57D55"/>
    <w:rsid w:val="00B62C8F"/>
    <w:rsid w:val="00B6517C"/>
    <w:rsid w:val="00B6636C"/>
    <w:rsid w:val="00B6657B"/>
    <w:rsid w:val="00B73B40"/>
    <w:rsid w:val="00B77AB8"/>
    <w:rsid w:val="00B838DB"/>
    <w:rsid w:val="00B83E71"/>
    <w:rsid w:val="00B87D2C"/>
    <w:rsid w:val="00B90FC5"/>
    <w:rsid w:val="00B9382B"/>
    <w:rsid w:val="00B97CD1"/>
    <w:rsid w:val="00BA007C"/>
    <w:rsid w:val="00BA4E1F"/>
    <w:rsid w:val="00BA5DE2"/>
    <w:rsid w:val="00BA7B7C"/>
    <w:rsid w:val="00BB092D"/>
    <w:rsid w:val="00BB564D"/>
    <w:rsid w:val="00BB67A4"/>
    <w:rsid w:val="00BC0310"/>
    <w:rsid w:val="00BC07BF"/>
    <w:rsid w:val="00BC21D9"/>
    <w:rsid w:val="00BC6105"/>
    <w:rsid w:val="00BD0F31"/>
    <w:rsid w:val="00BD2192"/>
    <w:rsid w:val="00BD397B"/>
    <w:rsid w:val="00BD3B0A"/>
    <w:rsid w:val="00BD5784"/>
    <w:rsid w:val="00BD6111"/>
    <w:rsid w:val="00BD61F8"/>
    <w:rsid w:val="00BE02F2"/>
    <w:rsid w:val="00BE2075"/>
    <w:rsid w:val="00BE2D6B"/>
    <w:rsid w:val="00BE4A71"/>
    <w:rsid w:val="00BF0A37"/>
    <w:rsid w:val="00BF0C39"/>
    <w:rsid w:val="00BF0EC2"/>
    <w:rsid w:val="00BF4D81"/>
    <w:rsid w:val="00C006B1"/>
    <w:rsid w:val="00C0181C"/>
    <w:rsid w:val="00C02502"/>
    <w:rsid w:val="00C0320F"/>
    <w:rsid w:val="00C0731E"/>
    <w:rsid w:val="00C07675"/>
    <w:rsid w:val="00C16D03"/>
    <w:rsid w:val="00C318BF"/>
    <w:rsid w:val="00C41DA1"/>
    <w:rsid w:val="00C421E5"/>
    <w:rsid w:val="00C5095D"/>
    <w:rsid w:val="00C5717C"/>
    <w:rsid w:val="00C57316"/>
    <w:rsid w:val="00C624CE"/>
    <w:rsid w:val="00C629D3"/>
    <w:rsid w:val="00C65FA7"/>
    <w:rsid w:val="00C66CEE"/>
    <w:rsid w:val="00C71B4E"/>
    <w:rsid w:val="00C71F61"/>
    <w:rsid w:val="00C772A7"/>
    <w:rsid w:val="00C82533"/>
    <w:rsid w:val="00C84C0A"/>
    <w:rsid w:val="00C852E6"/>
    <w:rsid w:val="00C86D67"/>
    <w:rsid w:val="00C92D49"/>
    <w:rsid w:val="00C93346"/>
    <w:rsid w:val="00C94A42"/>
    <w:rsid w:val="00C956DB"/>
    <w:rsid w:val="00CA2845"/>
    <w:rsid w:val="00CA4F4D"/>
    <w:rsid w:val="00CB1ECF"/>
    <w:rsid w:val="00CB4368"/>
    <w:rsid w:val="00CC0A2E"/>
    <w:rsid w:val="00CC1A30"/>
    <w:rsid w:val="00CC4440"/>
    <w:rsid w:val="00CD1C44"/>
    <w:rsid w:val="00CD4161"/>
    <w:rsid w:val="00CD512E"/>
    <w:rsid w:val="00CF6627"/>
    <w:rsid w:val="00D01DC5"/>
    <w:rsid w:val="00D02634"/>
    <w:rsid w:val="00D0616A"/>
    <w:rsid w:val="00D1107C"/>
    <w:rsid w:val="00D130F7"/>
    <w:rsid w:val="00D137DD"/>
    <w:rsid w:val="00D16371"/>
    <w:rsid w:val="00D1730E"/>
    <w:rsid w:val="00D17FFA"/>
    <w:rsid w:val="00D214BE"/>
    <w:rsid w:val="00D23D16"/>
    <w:rsid w:val="00D256DC"/>
    <w:rsid w:val="00D25772"/>
    <w:rsid w:val="00D3105C"/>
    <w:rsid w:val="00D40F52"/>
    <w:rsid w:val="00D475CE"/>
    <w:rsid w:val="00D50DA3"/>
    <w:rsid w:val="00D53891"/>
    <w:rsid w:val="00D57DD1"/>
    <w:rsid w:val="00D60D84"/>
    <w:rsid w:val="00D60E1D"/>
    <w:rsid w:val="00D66319"/>
    <w:rsid w:val="00D6675E"/>
    <w:rsid w:val="00D67B3B"/>
    <w:rsid w:val="00D71150"/>
    <w:rsid w:val="00D77400"/>
    <w:rsid w:val="00D815E5"/>
    <w:rsid w:val="00D83F6C"/>
    <w:rsid w:val="00D90079"/>
    <w:rsid w:val="00D92C96"/>
    <w:rsid w:val="00D93A9E"/>
    <w:rsid w:val="00D96916"/>
    <w:rsid w:val="00D979E8"/>
    <w:rsid w:val="00DA3271"/>
    <w:rsid w:val="00DA717A"/>
    <w:rsid w:val="00DB187B"/>
    <w:rsid w:val="00DB23AF"/>
    <w:rsid w:val="00DB3FC4"/>
    <w:rsid w:val="00DB4847"/>
    <w:rsid w:val="00DC4FF8"/>
    <w:rsid w:val="00DC5273"/>
    <w:rsid w:val="00DC7C62"/>
    <w:rsid w:val="00DD12C9"/>
    <w:rsid w:val="00DD2A15"/>
    <w:rsid w:val="00DD4C6D"/>
    <w:rsid w:val="00DE176E"/>
    <w:rsid w:val="00DF0882"/>
    <w:rsid w:val="00DF0D51"/>
    <w:rsid w:val="00DF10FF"/>
    <w:rsid w:val="00DF2674"/>
    <w:rsid w:val="00DF35DE"/>
    <w:rsid w:val="00DF443F"/>
    <w:rsid w:val="00DF45B5"/>
    <w:rsid w:val="00DF792D"/>
    <w:rsid w:val="00E01DA1"/>
    <w:rsid w:val="00E04DF4"/>
    <w:rsid w:val="00E0570F"/>
    <w:rsid w:val="00E0577E"/>
    <w:rsid w:val="00E12DA7"/>
    <w:rsid w:val="00E16F0B"/>
    <w:rsid w:val="00E20B2A"/>
    <w:rsid w:val="00E259E5"/>
    <w:rsid w:val="00E30D06"/>
    <w:rsid w:val="00E31F44"/>
    <w:rsid w:val="00E444BB"/>
    <w:rsid w:val="00E50855"/>
    <w:rsid w:val="00E51479"/>
    <w:rsid w:val="00E53ED7"/>
    <w:rsid w:val="00E543BD"/>
    <w:rsid w:val="00E600BB"/>
    <w:rsid w:val="00E610A4"/>
    <w:rsid w:val="00E6355B"/>
    <w:rsid w:val="00E64CC7"/>
    <w:rsid w:val="00E65472"/>
    <w:rsid w:val="00E73276"/>
    <w:rsid w:val="00E73FA7"/>
    <w:rsid w:val="00E76CD1"/>
    <w:rsid w:val="00E83632"/>
    <w:rsid w:val="00E850F9"/>
    <w:rsid w:val="00E90DEC"/>
    <w:rsid w:val="00E97563"/>
    <w:rsid w:val="00EA4FB0"/>
    <w:rsid w:val="00EA52B8"/>
    <w:rsid w:val="00EB338E"/>
    <w:rsid w:val="00EB77DD"/>
    <w:rsid w:val="00EC3933"/>
    <w:rsid w:val="00EC5593"/>
    <w:rsid w:val="00EC65C2"/>
    <w:rsid w:val="00EC68D9"/>
    <w:rsid w:val="00ED0023"/>
    <w:rsid w:val="00ED458D"/>
    <w:rsid w:val="00ED48E2"/>
    <w:rsid w:val="00ED65FD"/>
    <w:rsid w:val="00ED715C"/>
    <w:rsid w:val="00EE3CD0"/>
    <w:rsid w:val="00EF45A2"/>
    <w:rsid w:val="00F033F4"/>
    <w:rsid w:val="00F03F30"/>
    <w:rsid w:val="00F0705F"/>
    <w:rsid w:val="00F113B7"/>
    <w:rsid w:val="00F134AD"/>
    <w:rsid w:val="00F16B7C"/>
    <w:rsid w:val="00F16D63"/>
    <w:rsid w:val="00F17C80"/>
    <w:rsid w:val="00F20195"/>
    <w:rsid w:val="00F22DDE"/>
    <w:rsid w:val="00F266B3"/>
    <w:rsid w:val="00F26959"/>
    <w:rsid w:val="00F27B6E"/>
    <w:rsid w:val="00F30F05"/>
    <w:rsid w:val="00F31AC7"/>
    <w:rsid w:val="00F32378"/>
    <w:rsid w:val="00F32CC9"/>
    <w:rsid w:val="00F37E09"/>
    <w:rsid w:val="00F470BB"/>
    <w:rsid w:val="00F6079B"/>
    <w:rsid w:val="00F67157"/>
    <w:rsid w:val="00F71A19"/>
    <w:rsid w:val="00F72681"/>
    <w:rsid w:val="00F7310A"/>
    <w:rsid w:val="00F75A77"/>
    <w:rsid w:val="00F77DF8"/>
    <w:rsid w:val="00F90011"/>
    <w:rsid w:val="00F90E95"/>
    <w:rsid w:val="00F97173"/>
    <w:rsid w:val="00F976F2"/>
    <w:rsid w:val="00FA192F"/>
    <w:rsid w:val="00FA3111"/>
    <w:rsid w:val="00FA3173"/>
    <w:rsid w:val="00FA3458"/>
    <w:rsid w:val="00FA3513"/>
    <w:rsid w:val="00FA60AA"/>
    <w:rsid w:val="00FB1F94"/>
    <w:rsid w:val="00FC3041"/>
    <w:rsid w:val="00FC4A9F"/>
    <w:rsid w:val="00FC72EA"/>
    <w:rsid w:val="00FD1110"/>
    <w:rsid w:val="00FD5B2F"/>
    <w:rsid w:val="00FE009C"/>
    <w:rsid w:val="00FF01D5"/>
    <w:rsid w:val="00FF3F39"/>
    <w:rsid w:val="00FF45BC"/>
    <w:rsid w:val="00FF4888"/>
    <w:rsid w:val="00FF5261"/>
    <w:rsid w:val="00FF5C0E"/>
    <w:rsid w:val="00FF7AE8"/>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81A7D00"/>
  <w15:chartTrackingRefBased/>
  <w15:docId w15:val="{BA4A57A9-599D-4380-AFE5-44D6A7CDA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semiHidden="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25" w:unhideWhenUsed="1" w:qFormat="1"/>
    <w:lsdException w:name="annotation text" w:semiHidden="1" w:unhideWhenUsed="1"/>
    <w:lsdException w:name="header" w:semiHidden="1" w:uiPriority="14"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25"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3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31" w:qFormat="1"/>
    <w:lsdException w:name="Emphasis" w:semiHidden="1" w:uiPriority="3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semiHidden="1" w:uiPriority="31" w:qFormat="1"/>
    <w:lsdException w:name="Intense Quote" w:semiHidden="1" w:uiPriority="32"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31" w:qFormat="1"/>
    <w:lsdException w:name="Intense Emphasis" w:semiHidden="1" w:uiPriority="3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30"/>
    <w:semiHidden/>
    <w:qFormat/>
    <w:rsid w:val="0039339F"/>
    <w:pPr>
      <w:spacing w:before="120" w:after="120" w:line="264" w:lineRule="auto"/>
    </w:pPr>
    <w:rPr>
      <w:rFonts w:ascii="Noto Sans" w:hAnsi="Noto Sans" w:cs="Noto Sans"/>
      <w:sz w:val="18"/>
      <w:szCs w:val="18"/>
      <w:lang w:val="en-GB"/>
    </w:rPr>
  </w:style>
  <w:style w:type="paragraph" w:styleId="Heading1">
    <w:name w:val="heading 1"/>
    <w:basedOn w:val="Normal"/>
    <w:next w:val="Normal"/>
    <w:link w:val="Heading1Char"/>
    <w:uiPriority w:val="9"/>
    <w:semiHidden/>
    <w:qFormat/>
    <w:rsid w:val="00F6079B"/>
    <w:pPr>
      <w:keepNext/>
      <w:keepLines/>
      <w:spacing w:before="240" w:after="0"/>
      <w:outlineLvl w:val="0"/>
    </w:pPr>
    <w:rPr>
      <w:rFonts w:asciiTheme="majorHAnsi" w:eastAsiaTheme="majorEastAsia" w:hAnsiTheme="majorHAnsi" w:cstheme="majorBidi"/>
      <w:color w:val="16218E" w:themeColor="accent1" w:themeShade="BF"/>
      <w:sz w:val="32"/>
      <w:szCs w:val="32"/>
    </w:rPr>
  </w:style>
  <w:style w:type="paragraph" w:styleId="Heading2">
    <w:name w:val="heading 2"/>
    <w:basedOn w:val="Normal"/>
    <w:next w:val="Normal"/>
    <w:link w:val="Heading2Char"/>
    <w:uiPriority w:val="9"/>
    <w:semiHidden/>
    <w:qFormat/>
    <w:rsid w:val="00BA007C"/>
    <w:pPr>
      <w:keepNext/>
      <w:keepLines/>
      <w:spacing w:before="40" w:after="0"/>
      <w:outlineLvl w:val="1"/>
    </w:pPr>
    <w:rPr>
      <w:rFonts w:asciiTheme="majorHAnsi" w:eastAsiaTheme="majorEastAsia" w:hAnsiTheme="majorHAnsi" w:cstheme="majorBidi"/>
      <w:color w:val="16218E" w:themeColor="accent1" w:themeShade="BF"/>
      <w:sz w:val="26"/>
      <w:szCs w:val="26"/>
    </w:rPr>
  </w:style>
  <w:style w:type="paragraph" w:styleId="Heading3">
    <w:name w:val="heading 3"/>
    <w:basedOn w:val="Normal"/>
    <w:next w:val="Normal"/>
    <w:link w:val="Heading3Char"/>
    <w:uiPriority w:val="9"/>
    <w:semiHidden/>
    <w:qFormat/>
    <w:rsid w:val="00B62C8F"/>
    <w:pPr>
      <w:keepNext/>
      <w:keepLines/>
      <w:spacing w:before="40" w:after="0"/>
      <w:outlineLvl w:val="2"/>
    </w:pPr>
    <w:rPr>
      <w:rFonts w:asciiTheme="majorHAnsi" w:eastAsiaTheme="majorEastAsia" w:hAnsiTheme="majorHAnsi" w:cstheme="majorBidi"/>
      <w:color w:val="0F165E"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Bullet1">
    <w:name w:val="ListBullet1"/>
    <w:uiPriority w:val="5"/>
    <w:qFormat/>
    <w:rsid w:val="00295FF9"/>
    <w:pPr>
      <w:numPr>
        <w:numId w:val="14"/>
      </w:numPr>
      <w:spacing w:before="60" w:after="60" w:line="240" w:lineRule="auto"/>
    </w:pPr>
    <w:rPr>
      <w:rFonts w:ascii="Noto Sans" w:hAnsi="Noto Sans" w:cs="Noto Sans"/>
      <w:sz w:val="18"/>
      <w:szCs w:val="18"/>
      <w:lang w:val="en-GB"/>
    </w:rPr>
  </w:style>
  <w:style w:type="paragraph" w:styleId="Header">
    <w:name w:val="header"/>
    <w:basedOn w:val="NormalBody"/>
    <w:link w:val="HeaderChar"/>
    <w:uiPriority w:val="14"/>
    <w:unhideWhenUsed/>
    <w:rsid w:val="004D0F5E"/>
    <w:pPr>
      <w:tabs>
        <w:tab w:val="left" w:pos="227"/>
        <w:tab w:val="right" w:pos="10204"/>
      </w:tabs>
      <w:spacing w:before="0" w:after="0"/>
    </w:pPr>
    <w:rPr>
      <w:rFonts w:cs="Noto Sans SemBd"/>
      <w:bCs/>
      <w:noProof/>
      <w:color w:val="1E2DBE"/>
      <w:sz w:val="16"/>
    </w:rPr>
  </w:style>
  <w:style w:type="character" w:customStyle="1" w:styleId="HeaderChar">
    <w:name w:val="Header Char"/>
    <w:basedOn w:val="DefaultParagraphFont"/>
    <w:link w:val="Header"/>
    <w:uiPriority w:val="14"/>
    <w:rsid w:val="004D0F5E"/>
    <w:rPr>
      <w:rFonts w:ascii="Noto Sans" w:hAnsi="Noto Sans" w:cs="Noto Sans SemBd"/>
      <w:bCs/>
      <w:noProof/>
      <w:color w:val="1E2DBE"/>
      <w:sz w:val="16"/>
      <w:szCs w:val="18"/>
      <w:lang w:val="en-GB"/>
    </w:rPr>
  </w:style>
  <w:style w:type="paragraph" w:styleId="Footer">
    <w:name w:val="footer"/>
    <w:basedOn w:val="NormalBody"/>
    <w:link w:val="FooterChar"/>
    <w:uiPriority w:val="14"/>
    <w:unhideWhenUsed/>
    <w:rsid w:val="00830C02"/>
    <w:pPr>
      <w:tabs>
        <w:tab w:val="center" w:pos="4536"/>
        <w:tab w:val="right" w:pos="9072"/>
      </w:tabs>
      <w:spacing w:before="0" w:after="0"/>
    </w:pPr>
    <w:rPr>
      <w:color w:val="1E2DBE"/>
    </w:rPr>
  </w:style>
  <w:style w:type="character" w:customStyle="1" w:styleId="FooterChar">
    <w:name w:val="Footer Char"/>
    <w:basedOn w:val="DefaultParagraphFont"/>
    <w:link w:val="Footer"/>
    <w:uiPriority w:val="14"/>
    <w:rsid w:val="00897580"/>
    <w:rPr>
      <w:rFonts w:ascii="Noto Sans" w:hAnsi="Noto Sans" w:cs="Noto Sans"/>
      <w:color w:val="1E2DBE"/>
      <w:sz w:val="18"/>
      <w:szCs w:val="18"/>
      <w:lang w:val="en-GB"/>
    </w:rPr>
  </w:style>
  <w:style w:type="paragraph" w:customStyle="1" w:styleId="NormalBody">
    <w:name w:val="NormalBody"/>
    <w:uiPriority w:val="4"/>
    <w:qFormat/>
    <w:rsid w:val="00436F6D"/>
    <w:pPr>
      <w:spacing w:before="120" w:after="120" w:line="240" w:lineRule="auto"/>
      <w:jc w:val="both"/>
    </w:pPr>
    <w:rPr>
      <w:rFonts w:ascii="Noto Sans" w:hAnsi="Noto Sans" w:cs="Noto Sans"/>
      <w:sz w:val="18"/>
      <w:szCs w:val="18"/>
      <w:lang w:val="en-GB"/>
    </w:rPr>
  </w:style>
  <w:style w:type="paragraph" w:customStyle="1" w:styleId="DateMonthYear">
    <w:name w:val="Date(MonthYear)"/>
    <w:link w:val="DateMonthYearCar"/>
    <w:uiPriority w:val="1"/>
    <w:qFormat/>
    <w:rsid w:val="00251EEC"/>
    <w:pPr>
      <w:spacing w:before="120" w:after="120" w:line="240" w:lineRule="auto"/>
      <w:ind w:left="454"/>
    </w:pPr>
    <w:rPr>
      <w:rFonts w:ascii="Overpass Light" w:hAnsi="Overpass Light" w:cs="Noto Sans"/>
      <w:color w:val="1E2DBE"/>
      <w:sz w:val="18"/>
      <w:szCs w:val="18"/>
      <w:lang w:val="en-GB"/>
    </w:rPr>
  </w:style>
  <w:style w:type="character" w:styleId="PlaceholderText">
    <w:name w:val="Placeholder Text"/>
    <w:basedOn w:val="DefaultParagraphFont"/>
    <w:uiPriority w:val="99"/>
    <w:semiHidden/>
    <w:rsid w:val="004C2061"/>
    <w:rPr>
      <w:color w:val="808080"/>
    </w:rPr>
  </w:style>
  <w:style w:type="table" w:styleId="TableGrid">
    <w:name w:val="Table Grid"/>
    <w:basedOn w:val="TableNormal"/>
    <w:uiPriority w:val="39"/>
    <w:rsid w:val="00D663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ateMonthYearCar">
    <w:name w:val="Date(MonthYear) Car"/>
    <w:basedOn w:val="DefaultParagraphFont"/>
    <w:link w:val="DateMonthYear"/>
    <w:uiPriority w:val="1"/>
    <w:rsid w:val="0039339F"/>
    <w:rPr>
      <w:rFonts w:ascii="Overpass Light" w:hAnsi="Overpass Light" w:cs="Noto Sans"/>
      <w:color w:val="1E2DBE"/>
      <w:sz w:val="18"/>
      <w:szCs w:val="18"/>
      <w:lang w:val="en-GB"/>
    </w:rPr>
  </w:style>
  <w:style w:type="paragraph" w:customStyle="1" w:styleId="KeyTitle">
    <w:name w:val="KeyTitle"/>
    <w:basedOn w:val="NormalBody"/>
    <w:uiPriority w:val="6"/>
    <w:qFormat/>
    <w:rsid w:val="00EA4FB0"/>
    <w:pPr>
      <w:spacing w:before="0" w:after="0"/>
      <w:jc w:val="left"/>
    </w:pPr>
    <w:rPr>
      <w:b/>
      <w:bCs/>
      <w:szCs w:val="20"/>
    </w:rPr>
  </w:style>
  <w:style w:type="paragraph" w:customStyle="1" w:styleId="KeyList">
    <w:name w:val="KeyList"/>
    <w:basedOn w:val="NormalBody"/>
    <w:uiPriority w:val="6"/>
    <w:qFormat/>
    <w:rsid w:val="00295FF9"/>
    <w:pPr>
      <w:numPr>
        <w:numId w:val="17"/>
      </w:numPr>
      <w:jc w:val="left"/>
    </w:pPr>
    <w:rPr>
      <w:lang w:val="fr-CH"/>
    </w:rPr>
  </w:style>
  <w:style w:type="character" w:customStyle="1" w:styleId="Folio">
    <w:name w:val="Folio"/>
    <w:basedOn w:val="DefaultParagraphFont"/>
    <w:uiPriority w:val="14"/>
    <w:qFormat/>
    <w:rsid w:val="00656235"/>
    <w:rPr>
      <w:rFonts w:ascii="Noto Sans" w:hAnsi="Noto Sans"/>
      <w:sz w:val="20"/>
      <w:szCs w:val="22"/>
    </w:rPr>
  </w:style>
  <w:style w:type="paragraph" w:styleId="FootnoteText">
    <w:name w:val="footnote text"/>
    <w:basedOn w:val="NormalBody"/>
    <w:link w:val="FootnoteTextChar"/>
    <w:uiPriority w:val="12"/>
    <w:qFormat/>
    <w:rsid w:val="00277720"/>
    <w:pPr>
      <w:spacing w:before="60" w:after="60"/>
    </w:pPr>
    <w:rPr>
      <w:sz w:val="14"/>
      <w:szCs w:val="20"/>
    </w:rPr>
  </w:style>
  <w:style w:type="character" w:customStyle="1" w:styleId="FootnoteTextChar">
    <w:name w:val="Footnote Text Char"/>
    <w:basedOn w:val="DefaultParagraphFont"/>
    <w:link w:val="FootnoteText"/>
    <w:uiPriority w:val="12"/>
    <w:rsid w:val="00897580"/>
    <w:rPr>
      <w:rFonts w:ascii="Noto Sans" w:hAnsi="Noto Sans" w:cs="Noto Sans"/>
      <w:sz w:val="14"/>
      <w:szCs w:val="20"/>
      <w:lang w:val="en-GB"/>
    </w:rPr>
  </w:style>
  <w:style w:type="character" w:styleId="FootnoteReference">
    <w:name w:val="footnote reference"/>
    <w:basedOn w:val="DefaultParagraphFont"/>
    <w:uiPriority w:val="12"/>
    <w:qFormat/>
    <w:rsid w:val="0090398D"/>
    <w:rPr>
      <w:vertAlign w:val="superscript"/>
    </w:rPr>
  </w:style>
  <w:style w:type="paragraph" w:customStyle="1" w:styleId="QuoteText">
    <w:name w:val="QuoteText"/>
    <w:basedOn w:val="Normal"/>
    <w:uiPriority w:val="11"/>
    <w:qFormat/>
    <w:rsid w:val="00F6079B"/>
    <w:pPr>
      <w:keepNext/>
      <w:pBdr>
        <w:bottom w:val="single" w:sz="4" w:space="6" w:color="1E2DBE"/>
      </w:pBdr>
      <w:spacing w:before="0" w:after="0" w:line="240" w:lineRule="auto"/>
    </w:pPr>
    <w:rPr>
      <w:rFonts w:ascii="Overpass Light" w:hAnsi="Overpass Light"/>
      <w:color w:val="1E2DBE"/>
      <w:sz w:val="32"/>
      <w:szCs w:val="32"/>
      <w:lang w:val="fr-FR"/>
    </w:rPr>
  </w:style>
  <w:style w:type="paragraph" w:customStyle="1" w:styleId="QuoteDescription">
    <w:name w:val="QuoteDescription"/>
    <w:basedOn w:val="NormalBody"/>
    <w:uiPriority w:val="11"/>
    <w:qFormat/>
    <w:rsid w:val="009B37D8"/>
    <w:pPr>
      <w:numPr>
        <w:numId w:val="2"/>
      </w:numPr>
      <w:spacing w:before="0" w:after="0"/>
      <w:ind w:left="227" w:hanging="227"/>
      <w:jc w:val="left"/>
    </w:pPr>
    <w:rPr>
      <w:color w:val="1E2DBE"/>
    </w:rPr>
  </w:style>
  <w:style w:type="paragraph" w:styleId="ListParagraph">
    <w:name w:val="List Paragraph"/>
    <w:aliases w:val="List NRC,List Paragraph (numbered (a)),Lapis Bulleted List,Dot pt,F5 List Paragraph,List Paragraph1,No Spacing1,List Paragraph Char Char Char,Indicator Text,Numbered Para 1,Bullet 1,List Paragraph12,Bullet Points,MAIN CONTENT,WB Para"/>
    <w:basedOn w:val="Normal"/>
    <w:link w:val="ListParagraphChar"/>
    <w:uiPriority w:val="1"/>
    <w:qFormat/>
    <w:rsid w:val="00800259"/>
    <w:pPr>
      <w:ind w:left="720"/>
      <w:contextualSpacing/>
    </w:pPr>
  </w:style>
  <w:style w:type="paragraph" w:customStyle="1" w:styleId="RunningTitleAutomatic">
    <w:name w:val="RunningTitle(Automatic)"/>
    <w:basedOn w:val="NormalBody"/>
    <w:uiPriority w:val="49"/>
    <w:semiHidden/>
    <w:qFormat/>
    <w:rsid w:val="004E2BE0"/>
    <w:pPr>
      <w:spacing w:before="0" w:after="0"/>
      <w:ind w:left="227"/>
    </w:pPr>
    <w:rPr>
      <w:rFonts w:ascii="Overpass Light" w:hAnsi="Overpass Light"/>
      <w:noProof/>
      <w:color w:val="1E2DBE"/>
    </w:rPr>
  </w:style>
  <w:style w:type="paragraph" w:customStyle="1" w:styleId="ListNum1">
    <w:name w:val="ListNum1"/>
    <w:uiPriority w:val="5"/>
    <w:qFormat/>
    <w:rsid w:val="00295FF9"/>
    <w:pPr>
      <w:numPr>
        <w:numId w:val="12"/>
      </w:numPr>
      <w:spacing w:before="60" w:after="60" w:line="240" w:lineRule="auto"/>
      <w:jc w:val="both"/>
    </w:pPr>
    <w:rPr>
      <w:rFonts w:ascii="Noto Sans" w:hAnsi="Noto Sans" w:cs="Noto Sans"/>
      <w:sz w:val="18"/>
      <w:szCs w:val="18"/>
      <w:lang w:val="en-US"/>
    </w:rPr>
  </w:style>
  <w:style w:type="paragraph" w:customStyle="1" w:styleId="ListNum2">
    <w:name w:val="ListNum2"/>
    <w:uiPriority w:val="5"/>
    <w:qFormat/>
    <w:rsid w:val="00295FF9"/>
    <w:pPr>
      <w:numPr>
        <w:ilvl w:val="1"/>
        <w:numId w:val="13"/>
      </w:numPr>
      <w:spacing w:before="60" w:after="60" w:line="240" w:lineRule="auto"/>
      <w:jc w:val="both"/>
    </w:pPr>
    <w:rPr>
      <w:rFonts w:ascii="Noto Sans" w:hAnsi="Noto Sans"/>
      <w:sz w:val="18"/>
      <w:lang w:val="en-US"/>
    </w:rPr>
  </w:style>
  <w:style w:type="numbering" w:customStyle="1" w:styleId="ListNumILO">
    <w:name w:val="ListNumILO"/>
    <w:basedOn w:val="NoList"/>
    <w:uiPriority w:val="99"/>
    <w:rsid w:val="00295FF9"/>
    <w:pPr>
      <w:numPr>
        <w:numId w:val="3"/>
      </w:numPr>
    </w:pPr>
  </w:style>
  <w:style w:type="paragraph" w:customStyle="1" w:styleId="Source-BoxTable">
    <w:name w:val="Source - BoxTable"/>
    <w:next w:val="NormalBody"/>
    <w:uiPriority w:val="7"/>
    <w:qFormat/>
    <w:rsid w:val="001256A4"/>
    <w:pPr>
      <w:spacing w:before="120" w:after="120" w:line="240" w:lineRule="auto"/>
    </w:pPr>
    <w:rPr>
      <w:rFonts w:ascii="Noto Sans" w:hAnsi="Noto Sans" w:cs="Noto Sans"/>
      <w:sz w:val="14"/>
      <w:szCs w:val="15"/>
      <w:lang w:val="en-GB"/>
    </w:rPr>
  </w:style>
  <w:style w:type="paragraph" w:customStyle="1" w:styleId="PicturePlace">
    <w:name w:val="PicturePlace"/>
    <w:basedOn w:val="NormalBody"/>
    <w:uiPriority w:val="9"/>
    <w:qFormat/>
    <w:rsid w:val="00936FF5"/>
    <w:pPr>
      <w:keepNext/>
      <w:spacing w:after="0"/>
      <w:jc w:val="center"/>
    </w:pPr>
  </w:style>
  <w:style w:type="paragraph" w:customStyle="1" w:styleId="Copyright">
    <w:name w:val="Copyright"/>
    <w:basedOn w:val="NormalBody"/>
    <w:uiPriority w:val="49"/>
    <w:semiHidden/>
    <w:qFormat/>
    <w:rsid w:val="004E2BE0"/>
    <w:pPr>
      <w:spacing w:before="0" w:after="0"/>
      <w:jc w:val="right"/>
    </w:pPr>
    <w:rPr>
      <w:sz w:val="14"/>
      <w:szCs w:val="12"/>
    </w:rPr>
  </w:style>
  <w:style w:type="paragraph" w:customStyle="1" w:styleId="ContactDetail">
    <w:name w:val="ContactDetail"/>
    <w:basedOn w:val="NormalBody"/>
    <w:uiPriority w:val="13"/>
    <w:qFormat/>
    <w:rsid w:val="00FB1F94"/>
    <w:pPr>
      <w:spacing w:before="0" w:after="0"/>
    </w:pPr>
    <w:rPr>
      <w:sz w:val="16"/>
      <w:szCs w:val="15"/>
    </w:rPr>
  </w:style>
  <w:style w:type="table" w:customStyle="1" w:styleId="ILOTable">
    <w:name w:val="ILOTable"/>
    <w:basedOn w:val="TableNormal"/>
    <w:uiPriority w:val="99"/>
    <w:rsid w:val="0038076D"/>
    <w:pPr>
      <w:spacing w:after="0" w:line="240" w:lineRule="auto"/>
    </w:pPr>
    <w:rPr>
      <w:rFonts w:ascii="Noto Sans" w:hAnsi="Noto Sans"/>
      <w:sz w:val="18"/>
    </w:rPr>
    <w:tblPr>
      <w:tblStyleRowBandSize w:val="1"/>
      <w:tblBorders>
        <w:top w:val="single" w:sz="2" w:space="0" w:color="1E2DBE"/>
        <w:left w:val="single" w:sz="2" w:space="0" w:color="1E2DBE"/>
        <w:bottom w:val="single" w:sz="2" w:space="0" w:color="1E2DBE"/>
        <w:right w:val="single" w:sz="2" w:space="0" w:color="1E2DBE"/>
        <w:insideH w:val="single" w:sz="2" w:space="0" w:color="1E2DBE"/>
        <w:insideV w:val="single" w:sz="2" w:space="0" w:color="1E2DBE"/>
      </w:tblBorders>
      <w:tblCellMar>
        <w:top w:w="28" w:type="dxa"/>
        <w:left w:w="57" w:type="dxa"/>
        <w:bottom w:w="28" w:type="dxa"/>
        <w:right w:w="57" w:type="dxa"/>
      </w:tblCellMar>
    </w:tblPr>
    <w:trPr>
      <w:cantSplit/>
    </w:trPr>
    <w:tcPr>
      <w:shd w:val="clear" w:color="auto" w:fill="auto"/>
      <w:vAlign w:val="center"/>
    </w:tcPr>
    <w:tblStylePr w:type="firstRow">
      <w:pPr>
        <w:jc w:val="left"/>
      </w:pPr>
      <w:tblPr/>
      <w:tcPr>
        <w:tcBorders>
          <w:insideV w:val="single" w:sz="2" w:space="0" w:color="FFFFFF" w:themeColor="background1"/>
        </w:tcBorders>
        <w:shd w:val="clear" w:color="auto" w:fill="1E2DBE"/>
      </w:tcPr>
    </w:tblStylePr>
    <w:tblStylePr w:type="band1Horz">
      <w:pPr>
        <w:jc w:val="left"/>
      </w:pPr>
      <w:tblPr/>
      <w:tcPr>
        <w:tcBorders>
          <w:insideH w:val="single" w:sz="4" w:space="0" w:color="1E2DBE"/>
          <w:insideV w:val="single" w:sz="2" w:space="0" w:color="1E2DBE"/>
        </w:tcBorders>
        <w:shd w:val="clear" w:color="auto" w:fill="EBF5FD"/>
      </w:tcPr>
    </w:tblStylePr>
    <w:tblStylePr w:type="band2Horz">
      <w:pPr>
        <w:jc w:val="left"/>
      </w:pPr>
      <w:tblPr/>
      <w:tcPr>
        <w:tcBorders>
          <w:insideH w:val="single" w:sz="4" w:space="0" w:color="1E2DBE"/>
          <w:insideV w:val="single" w:sz="2" w:space="0" w:color="1E2DBE"/>
        </w:tcBorders>
        <w:shd w:val="clear" w:color="auto" w:fill="auto"/>
      </w:tcPr>
    </w:tblStylePr>
  </w:style>
  <w:style w:type="table" w:styleId="GridTable4-Accent2">
    <w:name w:val="Grid Table 4 Accent 2"/>
    <w:basedOn w:val="TableNormal"/>
    <w:uiPriority w:val="49"/>
    <w:rsid w:val="00FF7AE8"/>
    <w:pPr>
      <w:spacing w:after="0" w:line="240" w:lineRule="auto"/>
    </w:pPr>
    <w:tblPr>
      <w:tblStyleRowBandSize w:val="1"/>
      <w:tblStyleColBandSize w:val="1"/>
      <w:tblBorders>
        <w:top w:val="single" w:sz="4" w:space="0" w:color="FC8A92" w:themeColor="accent2" w:themeTint="99"/>
        <w:left w:val="single" w:sz="4" w:space="0" w:color="FC8A92" w:themeColor="accent2" w:themeTint="99"/>
        <w:bottom w:val="single" w:sz="4" w:space="0" w:color="FC8A92" w:themeColor="accent2" w:themeTint="99"/>
        <w:right w:val="single" w:sz="4" w:space="0" w:color="FC8A92" w:themeColor="accent2" w:themeTint="99"/>
        <w:insideH w:val="single" w:sz="4" w:space="0" w:color="FC8A92" w:themeColor="accent2" w:themeTint="99"/>
        <w:insideV w:val="single" w:sz="4" w:space="0" w:color="FC8A92" w:themeColor="accent2" w:themeTint="99"/>
      </w:tblBorders>
    </w:tblPr>
    <w:tblStylePr w:type="firstRow">
      <w:rPr>
        <w:b/>
        <w:bCs/>
        <w:color w:val="FFFFFF" w:themeColor="background1"/>
      </w:rPr>
      <w:tblPr/>
      <w:tcPr>
        <w:tcBorders>
          <w:top w:val="single" w:sz="4" w:space="0" w:color="FA3C4B" w:themeColor="accent2"/>
          <w:left w:val="single" w:sz="4" w:space="0" w:color="FA3C4B" w:themeColor="accent2"/>
          <w:bottom w:val="single" w:sz="4" w:space="0" w:color="FA3C4B" w:themeColor="accent2"/>
          <w:right w:val="single" w:sz="4" w:space="0" w:color="FA3C4B" w:themeColor="accent2"/>
          <w:insideH w:val="nil"/>
          <w:insideV w:val="nil"/>
        </w:tcBorders>
        <w:shd w:val="clear" w:color="auto" w:fill="FA3C4B" w:themeFill="accent2"/>
      </w:tcPr>
    </w:tblStylePr>
    <w:tblStylePr w:type="lastRow">
      <w:rPr>
        <w:b/>
        <w:bCs/>
      </w:rPr>
      <w:tblPr/>
      <w:tcPr>
        <w:tcBorders>
          <w:top w:val="double" w:sz="4" w:space="0" w:color="FA3C4B" w:themeColor="accent2"/>
        </w:tcBorders>
      </w:tcPr>
    </w:tblStylePr>
    <w:tblStylePr w:type="firstCol">
      <w:rPr>
        <w:b/>
        <w:bCs/>
      </w:rPr>
    </w:tblStylePr>
    <w:tblStylePr w:type="lastCol">
      <w:rPr>
        <w:b/>
        <w:bCs/>
      </w:rPr>
    </w:tblStylePr>
    <w:tblStylePr w:type="band1Vert">
      <w:tblPr/>
      <w:tcPr>
        <w:shd w:val="clear" w:color="auto" w:fill="FED8DA" w:themeFill="accent2" w:themeFillTint="33"/>
      </w:tcPr>
    </w:tblStylePr>
    <w:tblStylePr w:type="band1Horz">
      <w:tblPr/>
      <w:tcPr>
        <w:shd w:val="clear" w:color="auto" w:fill="FED8DA" w:themeFill="accent2" w:themeFillTint="33"/>
      </w:tcPr>
    </w:tblStylePr>
  </w:style>
  <w:style w:type="paragraph" w:customStyle="1" w:styleId="Tabletextleft">
    <w:name w:val="Table text left"/>
    <w:uiPriority w:val="8"/>
    <w:qFormat/>
    <w:rsid w:val="00163FC4"/>
    <w:pPr>
      <w:spacing w:after="0" w:line="240" w:lineRule="auto"/>
    </w:pPr>
    <w:rPr>
      <w:rFonts w:ascii="Noto Sans" w:hAnsi="Noto Sans" w:cs="Noto Sans"/>
      <w:sz w:val="18"/>
      <w:szCs w:val="18"/>
      <w:lang w:val="en-GB"/>
    </w:rPr>
  </w:style>
  <w:style w:type="paragraph" w:customStyle="1" w:styleId="TableTitle">
    <w:name w:val="TableTitle"/>
    <w:next w:val="NormalBody"/>
    <w:uiPriority w:val="8"/>
    <w:qFormat/>
    <w:rsid w:val="00295FF9"/>
    <w:pPr>
      <w:keepNext/>
      <w:numPr>
        <w:numId w:val="11"/>
      </w:numPr>
      <w:spacing w:before="120" w:after="120" w:line="240" w:lineRule="auto"/>
    </w:pPr>
    <w:rPr>
      <w:rFonts w:ascii="Noto Sans" w:hAnsi="Noto Sans" w:cs="Noto Sans"/>
      <w:b/>
      <w:bCs/>
      <w:color w:val="1E2DBE"/>
      <w:sz w:val="18"/>
      <w:szCs w:val="18"/>
      <w:lang w:val="en-GB"/>
    </w:rPr>
  </w:style>
  <w:style w:type="character" w:styleId="Hyperlink">
    <w:name w:val="Hyperlink"/>
    <w:basedOn w:val="DefaultParagraphFont"/>
    <w:uiPriority w:val="99"/>
    <w:unhideWhenUsed/>
    <w:rsid w:val="00A370B4"/>
    <w:rPr>
      <w:color w:val="1E2DBE"/>
      <w:u w:val="single"/>
    </w:rPr>
  </w:style>
  <w:style w:type="character" w:customStyle="1" w:styleId="UnresolvedMention1">
    <w:name w:val="Unresolved Mention1"/>
    <w:basedOn w:val="DefaultParagraphFont"/>
    <w:uiPriority w:val="99"/>
    <w:semiHidden/>
    <w:unhideWhenUsed/>
    <w:rsid w:val="0063433F"/>
    <w:rPr>
      <w:color w:val="605E5C"/>
      <w:shd w:val="clear" w:color="auto" w:fill="E1DFDD"/>
    </w:rPr>
  </w:style>
  <w:style w:type="paragraph" w:customStyle="1" w:styleId="LineFootnote">
    <w:name w:val="LineFootnote"/>
    <w:basedOn w:val="NormalBody"/>
    <w:next w:val="FootnoteText"/>
    <w:uiPriority w:val="28"/>
    <w:semiHidden/>
    <w:qFormat/>
    <w:rsid w:val="009717DA"/>
    <w:pPr>
      <w:pBdr>
        <w:bottom w:val="single" w:sz="8" w:space="0" w:color="1E2DBE"/>
      </w:pBdr>
      <w:spacing w:after="60"/>
      <w:ind w:right="9921"/>
    </w:pPr>
  </w:style>
  <w:style w:type="paragraph" w:customStyle="1" w:styleId="DocumentEndParagraph">
    <w:name w:val="DocumentEndParagraph"/>
    <w:basedOn w:val="NormalBody"/>
    <w:uiPriority w:val="29"/>
    <w:semiHidden/>
    <w:qFormat/>
    <w:rsid w:val="00DF792D"/>
    <w:pPr>
      <w:spacing w:before="0" w:after="0"/>
    </w:pPr>
    <w:rPr>
      <w:sz w:val="6"/>
    </w:rPr>
  </w:style>
  <w:style w:type="numbering" w:customStyle="1" w:styleId="ListNoNumILO">
    <w:name w:val="ListNoNumILO"/>
    <w:basedOn w:val="NoList"/>
    <w:uiPriority w:val="99"/>
    <w:rsid w:val="00295FF9"/>
    <w:pPr>
      <w:numPr>
        <w:numId w:val="8"/>
      </w:numPr>
    </w:pPr>
  </w:style>
  <w:style w:type="paragraph" w:customStyle="1" w:styleId="ContactDetailTitle">
    <w:name w:val="ContactDetailTitle"/>
    <w:basedOn w:val="NormalBody"/>
    <w:uiPriority w:val="13"/>
    <w:qFormat/>
    <w:rsid w:val="004E2BE0"/>
    <w:pPr>
      <w:spacing w:before="0" w:after="0"/>
    </w:pPr>
    <w:rPr>
      <w:b/>
      <w:bCs/>
    </w:rPr>
  </w:style>
  <w:style w:type="paragraph" w:customStyle="1" w:styleId="Headinglevel1">
    <w:name w:val="Heading level 1"/>
    <w:next w:val="NormalBody"/>
    <w:uiPriority w:val="2"/>
    <w:qFormat/>
    <w:rsid w:val="00241016"/>
    <w:pPr>
      <w:keepNext/>
      <w:keepLines/>
      <w:pageBreakBefore/>
      <w:numPr>
        <w:numId w:val="1"/>
      </w:numPr>
      <w:pBdr>
        <w:bottom w:val="single" w:sz="4" w:space="6" w:color="1E2DBE"/>
      </w:pBdr>
      <w:spacing w:before="480" w:after="360" w:line="240" w:lineRule="auto"/>
      <w:ind w:left="340" w:hanging="340"/>
      <w:contextualSpacing/>
      <w:outlineLvl w:val="0"/>
    </w:pPr>
    <w:rPr>
      <w:rFonts w:ascii="Overpass" w:hAnsi="Overpass" w:cs="Noto Sans"/>
      <w:b/>
      <w:bCs/>
      <w:color w:val="1E2DBE"/>
      <w:sz w:val="36"/>
      <w:szCs w:val="36"/>
      <w:lang w:val="en-GB"/>
    </w:rPr>
  </w:style>
  <w:style w:type="paragraph" w:customStyle="1" w:styleId="Authors">
    <w:name w:val="Authors"/>
    <w:uiPriority w:val="1"/>
    <w:qFormat/>
    <w:rsid w:val="003C159D"/>
    <w:pPr>
      <w:spacing w:before="1800" w:after="120" w:line="240" w:lineRule="auto"/>
      <w:ind w:left="454"/>
    </w:pPr>
    <w:rPr>
      <w:rFonts w:ascii="Overpass" w:hAnsi="Overpass" w:cs="Noto Sans"/>
      <w:b/>
      <w:color w:val="1E2DBE"/>
      <w:sz w:val="20"/>
      <w:szCs w:val="20"/>
      <w:lang w:val="en-GB"/>
    </w:rPr>
  </w:style>
  <w:style w:type="paragraph" w:customStyle="1" w:styleId="Headinglevel2">
    <w:name w:val="Heading level 2"/>
    <w:next w:val="NormalBody"/>
    <w:uiPriority w:val="2"/>
    <w:qFormat/>
    <w:rsid w:val="00294B42"/>
    <w:pPr>
      <w:keepNext/>
      <w:keepLines/>
      <w:spacing w:before="240" w:after="120" w:line="240" w:lineRule="auto"/>
      <w:contextualSpacing/>
      <w:outlineLvl w:val="1"/>
    </w:pPr>
    <w:rPr>
      <w:rFonts w:ascii="Overpass" w:hAnsi="Overpass" w:cs="Noto Sans"/>
      <w:b/>
      <w:bCs/>
      <w:color w:val="FA3C4B"/>
      <w:sz w:val="30"/>
      <w:szCs w:val="30"/>
      <w:lang w:val="en-US"/>
    </w:rPr>
  </w:style>
  <w:style w:type="paragraph" w:customStyle="1" w:styleId="DocumentSubtitle">
    <w:name w:val="DocumentSubtitle"/>
    <w:next w:val="NormalBody"/>
    <w:qFormat/>
    <w:rsid w:val="008059D3"/>
    <w:pPr>
      <w:spacing w:before="480" w:after="480" w:line="240" w:lineRule="auto"/>
      <w:ind w:left="454"/>
    </w:pPr>
    <w:rPr>
      <w:rFonts w:ascii="Overpass Light" w:hAnsi="Overpass Light" w:cs="Noto Sans"/>
      <w:color w:val="1E2DBE"/>
      <w:sz w:val="44"/>
      <w:szCs w:val="44"/>
      <w:lang w:val="en-GB"/>
    </w:rPr>
  </w:style>
  <w:style w:type="character" w:customStyle="1" w:styleId="Heading1Char">
    <w:name w:val="Heading 1 Char"/>
    <w:basedOn w:val="DefaultParagraphFont"/>
    <w:link w:val="Heading1"/>
    <w:uiPriority w:val="9"/>
    <w:semiHidden/>
    <w:rsid w:val="00F6079B"/>
    <w:rPr>
      <w:rFonts w:asciiTheme="majorHAnsi" w:eastAsiaTheme="majorEastAsia" w:hAnsiTheme="majorHAnsi" w:cstheme="majorBidi"/>
      <w:color w:val="16218E" w:themeColor="accent1" w:themeShade="BF"/>
      <w:sz w:val="32"/>
      <w:szCs w:val="32"/>
      <w:lang w:val="en-GB"/>
    </w:rPr>
  </w:style>
  <w:style w:type="paragraph" w:customStyle="1" w:styleId="DocumentTitle">
    <w:name w:val="DocumentTitle"/>
    <w:next w:val="NormalBody"/>
    <w:qFormat/>
    <w:rsid w:val="0049286A"/>
    <w:pPr>
      <w:numPr>
        <w:numId w:val="5"/>
      </w:numPr>
      <w:spacing w:before="1800" w:after="480" w:line="240" w:lineRule="auto"/>
      <w:ind w:left="454" w:hanging="454"/>
    </w:pPr>
    <w:rPr>
      <w:rFonts w:ascii="Overpass" w:hAnsi="Overpass" w:cs="Noto Sans"/>
      <w:b/>
      <w:color w:val="1E2DBE"/>
      <w:sz w:val="56"/>
      <w:szCs w:val="60"/>
      <w:lang w:val="en-GB"/>
    </w:rPr>
  </w:style>
  <w:style w:type="paragraph" w:customStyle="1" w:styleId="Headinglevel3">
    <w:name w:val="Heading level 3"/>
    <w:next w:val="NormalBody"/>
    <w:uiPriority w:val="2"/>
    <w:qFormat/>
    <w:rsid w:val="00294B42"/>
    <w:pPr>
      <w:keepNext/>
      <w:keepLines/>
      <w:spacing w:before="240" w:after="120" w:line="240" w:lineRule="auto"/>
      <w:outlineLvl w:val="2"/>
    </w:pPr>
    <w:rPr>
      <w:rFonts w:ascii="Overpass" w:hAnsi="Overpass" w:cs="Noto Sans"/>
      <w:b/>
      <w:color w:val="1E2CBD"/>
      <w:sz w:val="26"/>
      <w:szCs w:val="27"/>
      <w:lang w:val="en-US"/>
    </w:rPr>
  </w:style>
  <w:style w:type="paragraph" w:customStyle="1" w:styleId="Headinglevel4">
    <w:name w:val="Heading level 4"/>
    <w:next w:val="NormalBody"/>
    <w:uiPriority w:val="2"/>
    <w:qFormat/>
    <w:rsid w:val="00294B42"/>
    <w:pPr>
      <w:keepNext/>
      <w:keepLines/>
      <w:spacing w:before="240" w:after="120" w:line="240" w:lineRule="auto"/>
      <w:outlineLvl w:val="3"/>
    </w:pPr>
    <w:rPr>
      <w:rFonts w:ascii="Overpass" w:hAnsi="Overpass" w:cs="Noto Sans"/>
      <w:b/>
      <w:color w:val="230050"/>
      <w:lang w:val="en-US"/>
    </w:rPr>
  </w:style>
  <w:style w:type="paragraph" w:customStyle="1" w:styleId="Department">
    <w:name w:val="Department"/>
    <w:uiPriority w:val="1"/>
    <w:qFormat/>
    <w:rsid w:val="00251EEC"/>
    <w:pPr>
      <w:spacing w:after="5400" w:line="240" w:lineRule="auto"/>
      <w:ind w:left="454"/>
    </w:pPr>
    <w:rPr>
      <w:rFonts w:ascii="Overpass" w:hAnsi="Overpass" w:cs="Noto Sans"/>
      <w:b/>
      <w:sz w:val="18"/>
      <w:szCs w:val="18"/>
      <w:lang w:val="en-GB"/>
    </w:rPr>
  </w:style>
  <w:style w:type="paragraph" w:customStyle="1" w:styleId="ParaNum">
    <w:name w:val="ParaNum"/>
    <w:link w:val="ParaNumChar"/>
    <w:autoRedefine/>
    <w:uiPriority w:val="4"/>
    <w:qFormat/>
    <w:rsid w:val="008B4B13"/>
    <w:pPr>
      <w:numPr>
        <w:numId w:val="6"/>
      </w:numPr>
      <w:spacing w:before="120" w:after="120" w:line="240" w:lineRule="auto"/>
      <w:ind w:left="340" w:hanging="340"/>
      <w:jc w:val="both"/>
    </w:pPr>
    <w:rPr>
      <w:rFonts w:ascii="Noto Sans" w:hAnsi="Noto Sans"/>
      <w:sz w:val="18"/>
      <w:szCs w:val="20"/>
      <w:lang w:val="en-US"/>
    </w:rPr>
  </w:style>
  <w:style w:type="character" w:customStyle="1" w:styleId="ParaNumChar">
    <w:name w:val="ParaNum Char"/>
    <w:basedOn w:val="DefaultParagraphFont"/>
    <w:link w:val="ParaNum"/>
    <w:uiPriority w:val="4"/>
    <w:rsid w:val="008B4B13"/>
    <w:rPr>
      <w:rFonts w:ascii="Noto Sans" w:hAnsi="Noto Sans"/>
      <w:sz w:val="18"/>
      <w:szCs w:val="20"/>
      <w:lang w:val="en-US"/>
    </w:rPr>
  </w:style>
  <w:style w:type="paragraph" w:styleId="TOC1">
    <w:name w:val="toc 1"/>
    <w:basedOn w:val="Normal"/>
    <w:next w:val="Normal"/>
    <w:autoRedefine/>
    <w:uiPriority w:val="39"/>
    <w:unhideWhenUsed/>
    <w:rsid w:val="00F976F2"/>
    <w:pPr>
      <w:tabs>
        <w:tab w:val="left" w:pos="1134"/>
        <w:tab w:val="right" w:pos="9072"/>
      </w:tabs>
      <w:spacing w:line="240" w:lineRule="auto"/>
      <w:ind w:left="624" w:hanging="284"/>
      <w:jc w:val="both"/>
    </w:pPr>
    <w:rPr>
      <w:rFonts w:cstheme="minorBidi"/>
      <w:b/>
      <w:szCs w:val="20"/>
      <w:lang w:val="en-US"/>
    </w:rPr>
  </w:style>
  <w:style w:type="paragraph" w:customStyle="1" w:styleId="ListBullet2">
    <w:name w:val="ListBullet2"/>
    <w:uiPriority w:val="5"/>
    <w:qFormat/>
    <w:rsid w:val="00295FF9"/>
    <w:pPr>
      <w:numPr>
        <w:ilvl w:val="1"/>
        <w:numId w:val="15"/>
      </w:numPr>
      <w:spacing w:before="60" w:after="60" w:line="240" w:lineRule="auto"/>
      <w:jc w:val="both"/>
    </w:pPr>
    <w:rPr>
      <w:rFonts w:ascii="Noto Sans" w:eastAsia="SimSun" w:hAnsi="Noto Sans"/>
      <w:sz w:val="18"/>
      <w:szCs w:val="20"/>
      <w:lang w:val="en-GB"/>
    </w:rPr>
  </w:style>
  <w:style w:type="paragraph" w:styleId="TOC2">
    <w:name w:val="toc 2"/>
    <w:basedOn w:val="Normal"/>
    <w:next w:val="Normal"/>
    <w:autoRedefine/>
    <w:uiPriority w:val="39"/>
    <w:unhideWhenUsed/>
    <w:rsid w:val="004C5B4A"/>
    <w:pPr>
      <w:tabs>
        <w:tab w:val="right" w:pos="9072"/>
      </w:tabs>
      <w:spacing w:line="240" w:lineRule="auto"/>
      <w:ind w:left="1134" w:hanging="454"/>
      <w:contextualSpacing/>
    </w:pPr>
    <w:rPr>
      <w:rFonts w:cstheme="minorBidi"/>
      <w:noProof/>
      <w:szCs w:val="20"/>
      <w:lang w:val="en-US"/>
    </w:rPr>
  </w:style>
  <w:style w:type="paragraph" w:customStyle="1" w:styleId="BoxTitle">
    <w:name w:val="BoxTitle"/>
    <w:basedOn w:val="TableTitle"/>
    <w:next w:val="NormalBody"/>
    <w:uiPriority w:val="7"/>
    <w:qFormat/>
    <w:rsid w:val="008200E3"/>
    <w:pPr>
      <w:numPr>
        <w:numId w:val="7"/>
      </w:numPr>
      <w:ind w:left="227" w:hanging="227"/>
    </w:pPr>
  </w:style>
  <w:style w:type="paragraph" w:customStyle="1" w:styleId="GraphicTitle">
    <w:name w:val="GraphicTitle"/>
    <w:basedOn w:val="TableTitle"/>
    <w:next w:val="NormalBody"/>
    <w:uiPriority w:val="9"/>
    <w:qFormat/>
    <w:rsid w:val="008200E3"/>
    <w:pPr>
      <w:numPr>
        <w:numId w:val="4"/>
      </w:numPr>
      <w:ind w:left="227" w:hanging="227"/>
    </w:pPr>
    <w:rPr>
      <w:bCs w:val="0"/>
    </w:rPr>
  </w:style>
  <w:style w:type="paragraph" w:customStyle="1" w:styleId="QuotationMarks">
    <w:name w:val="QuotationMarks"/>
    <w:uiPriority w:val="11"/>
    <w:qFormat/>
    <w:rsid w:val="00FC4A9F"/>
    <w:pPr>
      <w:keepNext/>
      <w:pBdr>
        <w:bottom w:val="single" w:sz="4" w:space="6" w:color="1E2DBE"/>
      </w:pBdr>
      <w:spacing w:before="100" w:after="0" w:line="240" w:lineRule="auto"/>
    </w:pPr>
    <w:rPr>
      <w:rFonts w:ascii="Noto Sans" w:hAnsi="Noto Sans" w:cs="Noto Sans"/>
      <w:sz w:val="18"/>
      <w:szCs w:val="18"/>
      <w:lang w:val="en-GB"/>
    </w:rPr>
  </w:style>
  <w:style w:type="paragraph" w:customStyle="1" w:styleId="Source-GraphicPicture">
    <w:name w:val="Source - GraphicPicture"/>
    <w:next w:val="NormalBody"/>
    <w:uiPriority w:val="9"/>
    <w:qFormat/>
    <w:rsid w:val="001256A4"/>
    <w:pPr>
      <w:spacing w:after="0" w:line="240" w:lineRule="auto"/>
      <w:ind w:left="113"/>
    </w:pPr>
    <w:rPr>
      <w:rFonts w:ascii="Noto Sans" w:hAnsi="Noto Sans" w:cs="Noto Sans"/>
      <w:sz w:val="14"/>
      <w:szCs w:val="15"/>
      <w:lang w:val="en-GB"/>
    </w:rPr>
  </w:style>
  <w:style w:type="paragraph" w:customStyle="1" w:styleId="Tableheaderleft">
    <w:name w:val="Table header left"/>
    <w:next w:val="Tabletextleft"/>
    <w:uiPriority w:val="8"/>
    <w:qFormat/>
    <w:rsid w:val="003C7137"/>
    <w:pPr>
      <w:spacing w:after="0" w:line="240" w:lineRule="auto"/>
    </w:pPr>
    <w:rPr>
      <w:rFonts w:ascii="Noto Sans" w:hAnsi="Noto Sans" w:cs="Noto Sans"/>
      <w:b/>
      <w:color w:val="FFFFFF" w:themeColor="background1"/>
      <w:sz w:val="18"/>
      <w:szCs w:val="18"/>
      <w:lang w:val="en-GB"/>
    </w:rPr>
  </w:style>
  <w:style w:type="paragraph" w:styleId="BalloonText">
    <w:name w:val="Balloon Text"/>
    <w:basedOn w:val="Normal"/>
    <w:link w:val="BalloonTextChar"/>
    <w:uiPriority w:val="99"/>
    <w:semiHidden/>
    <w:unhideWhenUsed/>
    <w:rsid w:val="003C7137"/>
    <w:pPr>
      <w:spacing w:before="0" w:after="0" w:line="240" w:lineRule="auto"/>
    </w:pPr>
    <w:rPr>
      <w:rFonts w:ascii="Segoe UI" w:hAnsi="Segoe UI" w:cs="Segoe UI"/>
    </w:rPr>
  </w:style>
  <w:style w:type="character" w:customStyle="1" w:styleId="BalloonTextChar">
    <w:name w:val="Balloon Text Char"/>
    <w:basedOn w:val="DefaultParagraphFont"/>
    <w:link w:val="BalloonText"/>
    <w:uiPriority w:val="99"/>
    <w:semiHidden/>
    <w:rsid w:val="003C7137"/>
    <w:rPr>
      <w:rFonts w:ascii="Segoe UI" w:hAnsi="Segoe UI" w:cs="Segoe UI"/>
      <w:sz w:val="18"/>
      <w:szCs w:val="18"/>
      <w:lang w:val="en-GB"/>
    </w:rPr>
  </w:style>
  <w:style w:type="paragraph" w:customStyle="1" w:styleId="Tableheaderright">
    <w:name w:val="Table header right"/>
    <w:basedOn w:val="Tableheaderleft"/>
    <w:uiPriority w:val="8"/>
    <w:qFormat/>
    <w:rsid w:val="003C7137"/>
    <w:pPr>
      <w:jc w:val="right"/>
    </w:pPr>
  </w:style>
  <w:style w:type="paragraph" w:customStyle="1" w:styleId="Tabletextright">
    <w:name w:val="Table text right"/>
    <w:basedOn w:val="Tabletextleft"/>
    <w:uiPriority w:val="8"/>
    <w:qFormat/>
    <w:rsid w:val="003C7137"/>
    <w:pPr>
      <w:jc w:val="right"/>
    </w:pPr>
  </w:style>
  <w:style w:type="paragraph" w:styleId="TOC3">
    <w:name w:val="toc 3"/>
    <w:basedOn w:val="Normal"/>
    <w:next w:val="Normal"/>
    <w:autoRedefine/>
    <w:uiPriority w:val="39"/>
    <w:unhideWhenUsed/>
    <w:rsid w:val="007942D4"/>
    <w:pPr>
      <w:tabs>
        <w:tab w:val="right" w:pos="9072"/>
      </w:tabs>
      <w:spacing w:line="240" w:lineRule="auto"/>
      <w:ind w:left="1701" w:hanging="567"/>
      <w:contextualSpacing/>
      <w:jc w:val="both"/>
    </w:pPr>
    <w:rPr>
      <w:rFonts w:cstheme="minorBidi"/>
      <w:noProof/>
      <w:szCs w:val="20"/>
      <w:lang w:val="en-US"/>
    </w:rPr>
  </w:style>
  <w:style w:type="paragraph" w:customStyle="1" w:styleId="Headinglevel1Num">
    <w:name w:val="Heading level 1 Num"/>
    <w:basedOn w:val="Headinglevel1"/>
    <w:next w:val="NormalBody"/>
    <w:uiPriority w:val="3"/>
    <w:qFormat/>
    <w:rsid w:val="0011705F"/>
    <w:pPr>
      <w:numPr>
        <w:numId w:val="9"/>
      </w:numPr>
      <w:tabs>
        <w:tab w:val="clear" w:pos="964"/>
        <w:tab w:val="left" w:pos="794"/>
      </w:tabs>
    </w:pPr>
  </w:style>
  <w:style w:type="paragraph" w:customStyle="1" w:styleId="Headinglevel2Num">
    <w:name w:val="Heading level 2 Num"/>
    <w:basedOn w:val="Headinglevel2"/>
    <w:next w:val="NormalBody"/>
    <w:uiPriority w:val="3"/>
    <w:qFormat/>
    <w:rsid w:val="0011705F"/>
    <w:pPr>
      <w:numPr>
        <w:ilvl w:val="1"/>
        <w:numId w:val="9"/>
      </w:numPr>
      <w:tabs>
        <w:tab w:val="clear" w:pos="964"/>
        <w:tab w:val="num" w:pos="794"/>
      </w:tabs>
      <w:spacing w:before="360"/>
    </w:pPr>
  </w:style>
  <w:style w:type="paragraph" w:customStyle="1" w:styleId="Headinglevel3Num">
    <w:name w:val="Heading level 3 Num"/>
    <w:basedOn w:val="Headinglevel3"/>
    <w:next w:val="NormalBody"/>
    <w:uiPriority w:val="3"/>
    <w:qFormat/>
    <w:rsid w:val="0011705F"/>
    <w:pPr>
      <w:numPr>
        <w:ilvl w:val="2"/>
        <w:numId w:val="9"/>
      </w:numPr>
      <w:tabs>
        <w:tab w:val="clear" w:pos="964"/>
        <w:tab w:val="num" w:pos="794"/>
      </w:tabs>
      <w:spacing w:before="360"/>
    </w:pPr>
  </w:style>
  <w:style w:type="paragraph" w:customStyle="1" w:styleId="Headinglevel4Num">
    <w:name w:val="Heading level 4 Num"/>
    <w:basedOn w:val="Headinglevel4"/>
    <w:next w:val="NormalBody"/>
    <w:uiPriority w:val="3"/>
    <w:qFormat/>
    <w:rsid w:val="0011705F"/>
    <w:pPr>
      <w:numPr>
        <w:ilvl w:val="3"/>
        <w:numId w:val="9"/>
      </w:numPr>
      <w:tabs>
        <w:tab w:val="clear" w:pos="964"/>
        <w:tab w:val="left" w:pos="794"/>
      </w:tabs>
    </w:pPr>
  </w:style>
  <w:style w:type="table" w:styleId="LightList">
    <w:name w:val="Light List"/>
    <w:basedOn w:val="TableNormal"/>
    <w:uiPriority w:val="61"/>
    <w:rsid w:val="00A06E45"/>
    <w:pPr>
      <w:spacing w:after="0" w:line="240" w:lineRule="auto"/>
    </w:pPr>
    <w:rPr>
      <w:rFonts w:eastAsiaTheme="minorEastAsia"/>
      <w:lang w:val="de-DE" w:eastAsia="zh-CN"/>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TOCPage">
    <w:name w:val="TOC Page"/>
    <w:basedOn w:val="NormalBody"/>
    <w:uiPriority w:val="30"/>
    <w:qFormat/>
    <w:rsid w:val="004C5B4A"/>
    <w:pPr>
      <w:ind w:right="567"/>
      <w:jc w:val="right"/>
    </w:pPr>
    <w:rPr>
      <w:b/>
      <w:color w:val="230050"/>
      <w:sz w:val="16"/>
    </w:rPr>
  </w:style>
  <w:style w:type="numbering" w:customStyle="1" w:styleId="Table-Box-GraphicTitle">
    <w:name w:val="Table-Box-Graphic Title"/>
    <w:uiPriority w:val="99"/>
    <w:rsid w:val="00295FF9"/>
    <w:pPr>
      <w:numPr>
        <w:numId w:val="10"/>
      </w:numPr>
    </w:pPr>
  </w:style>
  <w:style w:type="numbering" w:customStyle="1" w:styleId="KeyListILO">
    <w:name w:val="KeyListILO"/>
    <w:uiPriority w:val="99"/>
    <w:rsid w:val="00295FF9"/>
    <w:pPr>
      <w:numPr>
        <w:numId w:val="16"/>
      </w:numPr>
    </w:pPr>
  </w:style>
  <w:style w:type="character" w:styleId="CommentReference">
    <w:name w:val="annotation reference"/>
    <w:basedOn w:val="DefaultParagraphFont"/>
    <w:semiHidden/>
    <w:rsid w:val="0077762A"/>
    <w:rPr>
      <w:sz w:val="16"/>
    </w:rPr>
  </w:style>
  <w:style w:type="paragraph" w:styleId="CommentText">
    <w:name w:val="annotation text"/>
    <w:basedOn w:val="Normal"/>
    <w:link w:val="CommentTextChar"/>
    <w:uiPriority w:val="99"/>
    <w:unhideWhenUsed/>
    <w:rsid w:val="00541CB3"/>
    <w:pPr>
      <w:spacing w:line="240" w:lineRule="auto"/>
    </w:pPr>
    <w:rPr>
      <w:sz w:val="20"/>
      <w:szCs w:val="20"/>
    </w:rPr>
  </w:style>
  <w:style w:type="character" w:customStyle="1" w:styleId="CommentTextChar">
    <w:name w:val="Comment Text Char"/>
    <w:basedOn w:val="DefaultParagraphFont"/>
    <w:link w:val="CommentText"/>
    <w:uiPriority w:val="99"/>
    <w:rsid w:val="00541CB3"/>
    <w:rPr>
      <w:rFonts w:ascii="Noto Sans" w:hAnsi="Noto Sans" w:cs="Noto Sans"/>
      <w:sz w:val="20"/>
      <w:szCs w:val="20"/>
      <w:lang w:val="en-GB"/>
    </w:rPr>
  </w:style>
  <w:style w:type="paragraph" w:styleId="CommentSubject">
    <w:name w:val="annotation subject"/>
    <w:basedOn w:val="CommentText"/>
    <w:next w:val="CommentText"/>
    <w:link w:val="CommentSubjectChar"/>
    <w:uiPriority w:val="99"/>
    <w:semiHidden/>
    <w:unhideWhenUsed/>
    <w:rsid w:val="008E5B8F"/>
    <w:rPr>
      <w:b/>
      <w:bCs/>
    </w:rPr>
  </w:style>
  <w:style w:type="character" w:customStyle="1" w:styleId="CommentSubjectChar">
    <w:name w:val="Comment Subject Char"/>
    <w:basedOn w:val="CommentTextChar"/>
    <w:link w:val="CommentSubject"/>
    <w:uiPriority w:val="99"/>
    <w:semiHidden/>
    <w:rsid w:val="008E5B8F"/>
    <w:rPr>
      <w:rFonts w:ascii="Noto Sans" w:hAnsi="Noto Sans" w:cs="Noto Sans"/>
      <w:b/>
      <w:bCs/>
      <w:sz w:val="20"/>
      <w:szCs w:val="20"/>
      <w:lang w:val="en-GB"/>
    </w:rPr>
  </w:style>
  <w:style w:type="character" w:customStyle="1" w:styleId="Heading3Char">
    <w:name w:val="Heading 3 Char"/>
    <w:basedOn w:val="DefaultParagraphFont"/>
    <w:link w:val="Heading3"/>
    <w:uiPriority w:val="9"/>
    <w:semiHidden/>
    <w:rsid w:val="00B62C8F"/>
    <w:rPr>
      <w:rFonts w:asciiTheme="majorHAnsi" w:eastAsiaTheme="majorEastAsia" w:hAnsiTheme="majorHAnsi" w:cstheme="majorBidi"/>
      <w:color w:val="0F165E" w:themeColor="accent1" w:themeShade="7F"/>
      <w:sz w:val="24"/>
      <w:szCs w:val="24"/>
      <w:lang w:val="en-GB"/>
    </w:rPr>
  </w:style>
  <w:style w:type="character" w:customStyle="1" w:styleId="Heading2Char">
    <w:name w:val="Heading 2 Char"/>
    <w:basedOn w:val="DefaultParagraphFont"/>
    <w:link w:val="Heading2"/>
    <w:uiPriority w:val="9"/>
    <w:semiHidden/>
    <w:rsid w:val="00BA007C"/>
    <w:rPr>
      <w:rFonts w:asciiTheme="majorHAnsi" w:eastAsiaTheme="majorEastAsia" w:hAnsiTheme="majorHAnsi" w:cstheme="majorBidi"/>
      <w:color w:val="16218E" w:themeColor="accent1" w:themeShade="BF"/>
      <w:sz w:val="26"/>
      <w:szCs w:val="26"/>
      <w:lang w:val="en-GB"/>
    </w:rPr>
  </w:style>
  <w:style w:type="paragraph" w:styleId="Revision">
    <w:name w:val="Revision"/>
    <w:hidden/>
    <w:uiPriority w:val="99"/>
    <w:semiHidden/>
    <w:rsid w:val="00723FFB"/>
    <w:pPr>
      <w:spacing w:after="0" w:line="240" w:lineRule="auto"/>
    </w:pPr>
    <w:rPr>
      <w:rFonts w:ascii="Noto Sans" w:hAnsi="Noto Sans" w:cs="Noto Sans"/>
      <w:sz w:val="18"/>
      <w:szCs w:val="18"/>
      <w:lang w:val="en-GB"/>
    </w:rPr>
  </w:style>
  <w:style w:type="character" w:customStyle="1" w:styleId="ListParagraphChar">
    <w:name w:val="List Paragraph Char"/>
    <w:aliases w:val="List NRC Char,List Paragraph (numbered (a)) Char,Lapis Bulleted List Char,Dot pt Char,F5 List Paragraph Char,List Paragraph1 Char,No Spacing1 Char,List Paragraph Char Char Char Char,Indicator Text Char,Numbered Para 1 Char"/>
    <w:link w:val="ListParagraph"/>
    <w:uiPriority w:val="1"/>
    <w:qFormat/>
    <w:locked/>
    <w:rsid w:val="003A716F"/>
    <w:rPr>
      <w:rFonts w:ascii="Noto Sans" w:hAnsi="Noto Sans" w:cs="Noto Sans"/>
      <w:sz w:val="18"/>
      <w:szCs w:val="18"/>
      <w:lang w:val="en-GB"/>
    </w:rPr>
  </w:style>
  <w:style w:type="paragraph" w:styleId="BodyText">
    <w:name w:val="Body Text"/>
    <w:basedOn w:val="Normal"/>
    <w:link w:val="BodyTextChar"/>
    <w:uiPriority w:val="1"/>
    <w:qFormat/>
    <w:rsid w:val="003A716F"/>
    <w:pPr>
      <w:widowControl w:val="0"/>
      <w:autoSpaceDE w:val="0"/>
      <w:autoSpaceDN w:val="0"/>
      <w:spacing w:before="0" w:after="0" w:line="240" w:lineRule="auto"/>
    </w:pPr>
    <w:rPr>
      <w:rFonts w:ascii="Californian FB" w:eastAsia="Californian FB" w:hAnsi="Californian FB" w:cs="Californian FB"/>
      <w:sz w:val="23"/>
      <w:szCs w:val="23"/>
      <w:lang w:val="en-US"/>
    </w:rPr>
  </w:style>
  <w:style w:type="character" w:customStyle="1" w:styleId="BodyTextChar">
    <w:name w:val="Body Text Char"/>
    <w:basedOn w:val="DefaultParagraphFont"/>
    <w:link w:val="BodyText"/>
    <w:uiPriority w:val="1"/>
    <w:rsid w:val="003A716F"/>
    <w:rPr>
      <w:rFonts w:ascii="Californian FB" w:eastAsia="Californian FB" w:hAnsi="Californian FB" w:cs="Californian FB"/>
      <w:sz w:val="23"/>
      <w:szCs w:val="23"/>
      <w:lang w:val="en-US"/>
    </w:rPr>
  </w:style>
  <w:style w:type="paragraph" w:styleId="NormalWeb">
    <w:name w:val="Normal (Web)"/>
    <w:basedOn w:val="Normal"/>
    <w:uiPriority w:val="99"/>
    <w:unhideWhenUsed/>
    <w:rsid w:val="004D18C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3413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721446">
      <w:bodyDiv w:val="1"/>
      <w:marLeft w:val="0"/>
      <w:marRight w:val="0"/>
      <w:marTop w:val="0"/>
      <w:marBottom w:val="0"/>
      <w:divBdr>
        <w:top w:val="none" w:sz="0" w:space="0" w:color="auto"/>
        <w:left w:val="none" w:sz="0" w:space="0" w:color="auto"/>
        <w:bottom w:val="none" w:sz="0" w:space="0" w:color="auto"/>
        <w:right w:val="none" w:sz="0" w:space="0" w:color="auto"/>
      </w:divBdr>
    </w:div>
    <w:div w:id="574751231">
      <w:bodyDiv w:val="1"/>
      <w:marLeft w:val="0"/>
      <w:marRight w:val="0"/>
      <w:marTop w:val="0"/>
      <w:marBottom w:val="0"/>
      <w:divBdr>
        <w:top w:val="none" w:sz="0" w:space="0" w:color="auto"/>
        <w:left w:val="none" w:sz="0" w:space="0" w:color="auto"/>
        <w:bottom w:val="none" w:sz="0" w:space="0" w:color="auto"/>
        <w:right w:val="none" w:sz="0" w:space="0" w:color="auto"/>
      </w:divBdr>
    </w:div>
    <w:div w:id="602887038">
      <w:bodyDiv w:val="1"/>
      <w:marLeft w:val="0"/>
      <w:marRight w:val="0"/>
      <w:marTop w:val="0"/>
      <w:marBottom w:val="0"/>
      <w:divBdr>
        <w:top w:val="none" w:sz="0" w:space="0" w:color="auto"/>
        <w:left w:val="none" w:sz="0" w:space="0" w:color="auto"/>
        <w:bottom w:val="none" w:sz="0" w:space="0" w:color="auto"/>
        <w:right w:val="none" w:sz="0" w:space="0" w:color="auto"/>
      </w:divBdr>
    </w:div>
    <w:div w:id="728191318">
      <w:bodyDiv w:val="1"/>
      <w:marLeft w:val="0"/>
      <w:marRight w:val="0"/>
      <w:marTop w:val="0"/>
      <w:marBottom w:val="0"/>
      <w:divBdr>
        <w:top w:val="none" w:sz="0" w:space="0" w:color="auto"/>
        <w:left w:val="none" w:sz="0" w:space="0" w:color="auto"/>
        <w:bottom w:val="none" w:sz="0" w:space="0" w:color="auto"/>
        <w:right w:val="none" w:sz="0" w:space="0" w:color="auto"/>
      </w:divBdr>
      <w:divsChild>
        <w:div w:id="54935782">
          <w:marLeft w:val="0"/>
          <w:marRight w:val="0"/>
          <w:marTop w:val="0"/>
          <w:marBottom w:val="0"/>
          <w:divBdr>
            <w:top w:val="single" w:sz="2" w:space="0" w:color="E3E3E3"/>
            <w:left w:val="single" w:sz="2" w:space="0" w:color="E3E3E3"/>
            <w:bottom w:val="single" w:sz="2" w:space="0" w:color="E3E3E3"/>
            <w:right w:val="single" w:sz="2" w:space="0" w:color="E3E3E3"/>
          </w:divBdr>
          <w:divsChild>
            <w:div w:id="127824187">
              <w:marLeft w:val="0"/>
              <w:marRight w:val="0"/>
              <w:marTop w:val="0"/>
              <w:marBottom w:val="0"/>
              <w:divBdr>
                <w:top w:val="single" w:sz="2" w:space="0" w:color="E3E3E3"/>
                <w:left w:val="single" w:sz="2" w:space="0" w:color="E3E3E3"/>
                <w:bottom w:val="single" w:sz="2" w:space="0" w:color="E3E3E3"/>
                <w:right w:val="single" w:sz="2" w:space="0" w:color="E3E3E3"/>
              </w:divBdr>
              <w:divsChild>
                <w:div w:id="160094196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 w:id="1686246509">
          <w:marLeft w:val="0"/>
          <w:marRight w:val="0"/>
          <w:marTop w:val="0"/>
          <w:marBottom w:val="0"/>
          <w:divBdr>
            <w:top w:val="single" w:sz="2" w:space="0" w:color="E3E3E3"/>
            <w:left w:val="single" w:sz="2" w:space="0" w:color="E3E3E3"/>
            <w:bottom w:val="single" w:sz="2" w:space="0" w:color="E3E3E3"/>
            <w:right w:val="single" w:sz="2" w:space="0" w:color="E3E3E3"/>
          </w:divBdr>
          <w:divsChild>
            <w:div w:id="412553670">
              <w:marLeft w:val="0"/>
              <w:marRight w:val="0"/>
              <w:marTop w:val="0"/>
              <w:marBottom w:val="0"/>
              <w:divBdr>
                <w:top w:val="single" w:sz="2" w:space="0" w:color="E3E3E3"/>
                <w:left w:val="single" w:sz="2" w:space="0" w:color="E3E3E3"/>
                <w:bottom w:val="single" w:sz="2" w:space="0" w:color="E3E3E3"/>
                <w:right w:val="single" w:sz="2" w:space="0" w:color="E3E3E3"/>
              </w:divBdr>
              <w:divsChild>
                <w:div w:id="153953873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840505200">
      <w:bodyDiv w:val="1"/>
      <w:marLeft w:val="0"/>
      <w:marRight w:val="0"/>
      <w:marTop w:val="0"/>
      <w:marBottom w:val="0"/>
      <w:divBdr>
        <w:top w:val="none" w:sz="0" w:space="0" w:color="auto"/>
        <w:left w:val="none" w:sz="0" w:space="0" w:color="auto"/>
        <w:bottom w:val="none" w:sz="0" w:space="0" w:color="auto"/>
        <w:right w:val="none" w:sz="0" w:space="0" w:color="auto"/>
      </w:divBdr>
      <w:divsChild>
        <w:div w:id="581455765">
          <w:marLeft w:val="0"/>
          <w:marRight w:val="0"/>
          <w:marTop w:val="0"/>
          <w:marBottom w:val="0"/>
          <w:divBdr>
            <w:top w:val="single" w:sz="2" w:space="0" w:color="auto"/>
            <w:left w:val="single" w:sz="2" w:space="0" w:color="auto"/>
            <w:bottom w:val="single" w:sz="6" w:space="0" w:color="auto"/>
            <w:right w:val="single" w:sz="2" w:space="0" w:color="auto"/>
          </w:divBdr>
          <w:divsChild>
            <w:div w:id="1268805434">
              <w:marLeft w:val="0"/>
              <w:marRight w:val="0"/>
              <w:marTop w:val="100"/>
              <w:marBottom w:val="100"/>
              <w:divBdr>
                <w:top w:val="single" w:sz="2" w:space="0" w:color="D9D9E3"/>
                <w:left w:val="single" w:sz="2" w:space="0" w:color="D9D9E3"/>
                <w:bottom w:val="single" w:sz="2" w:space="0" w:color="D9D9E3"/>
                <w:right w:val="single" w:sz="2" w:space="0" w:color="D9D9E3"/>
              </w:divBdr>
              <w:divsChild>
                <w:div w:id="1434784815">
                  <w:marLeft w:val="0"/>
                  <w:marRight w:val="0"/>
                  <w:marTop w:val="0"/>
                  <w:marBottom w:val="0"/>
                  <w:divBdr>
                    <w:top w:val="single" w:sz="2" w:space="0" w:color="D9D9E3"/>
                    <w:left w:val="single" w:sz="2" w:space="0" w:color="D9D9E3"/>
                    <w:bottom w:val="single" w:sz="2" w:space="0" w:color="D9D9E3"/>
                    <w:right w:val="single" w:sz="2" w:space="0" w:color="D9D9E3"/>
                  </w:divBdr>
                  <w:divsChild>
                    <w:div w:id="1084182456">
                      <w:marLeft w:val="0"/>
                      <w:marRight w:val="0"/>
                      <w:marTop w:val="0"/>
                      <w:marBottom w:val="0"/>
                      <w:divBdr>
                        <w:top w:val="single" w:sz="2" w:space="0" w:color="D9D9E3"/>
                        <w:left w:val="single" w:sz="2" w:space="0" w:color="D9D9E3"/>
                        <w:bottom w:val="single" w:sz="2" w:space="0" w:color="D9D9E3"/>
                        <w:right w:val="single" w:sz="2" w:space="0" w:color="D9D9E3"/>
                      </w:divBdr>
                      <w:divsChild>
                        <w:div w:id="510411702">
                          <w:marLeft w:val="0"/>
                          <w:marRight w:val="0"/>
                          <w:marTop w:val="0"/>
                          <w:marBottom w:val="0"/>
                          <w:divBdr>
                            <w:top w:val="single" w:sz="2" w:space="0" w:color="D9D9E3"/>
                            <w:left w:val="single" w:sz="2" w:space="0" w:color="D9D9E3"/>
                            <w:bottom w:val="single" w:sz="2" w:space="0" w:color="D9D9E3"/>
                            <w:right w:val="single" w:sz="2" w:space="0" w:color="D9D9E3"/>
                          </w:divBdr>
                          <w:divsChild>
                            <w:div w:id="7243420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37131164">
      <w:bodyDiv w:val="1"/>
      <w:marLeft w:val="0"/>
      <w:marRight w:val="0"/>
      <w:marTop w:val="0"/>
      <w:marBottom w:val="0"/>
      <w:divBdr>
        <w:top w:val="none" w:sz="0" w:space="0" w:color="auto"/>
        <w:left w:val="none" w:sz="0" w:space="0" w:color="auto"/>
        <w:bottom w:val="none" w:sz="0" w:space="0" w:color="auto"/>
        <w:right w:val="none" w:sz="0" w:space="0" w:color="auto"/>
      </w:divBdr>
    </w:div>
    <w:div w:id="1112163194">
      <w:bodyDiv w:val="1"/>
      <w:marLeft w:val="0"/>
      <w:marRight w:val="0"/>
      <w:marTop w:val="0"/>
      <w:marBottom w:val="0"/>
      <w:divBdr>
        <w:top w:val="none" w:sz="0" w:space="0" w:color="auto"/>
        <w:left w:val="none" w:sz="0" w:space="0" w:color="auto"/>
        <w:bottom w:val="none" w:sz="0" w:space="0" w:color="auto"/>
        <w:right w:val="none" w:sz="0" w:space="0" w:color="auto"/>
      </w:divBdr>
    </w:div>
    <w:div w:id="1122768391">
      <w:bodyDiv w:val="1"/>
      <w:marLeft w:val="0"/>
      <w:marRight w:val="0"/>
      <w:marTop w:val="0"/>
      <w:marBottom w:val="0"/>
      <w:divBdr>
        <w:top w:val="none" w:sz="0" w:space="0" w:color="auto"/>
        <w:left w:val="none" w:sz="0" w:space="0" w:color="auto"/>
        <w:bottom w:val="none" w:sz="0" w:space="0" w:color="auto"/>
        <w:right w:val="none" w:sz="0" w:space="0" w:color="auto"/>
      </w:divBdr>
    </w:div>
    <w:div w:id="1125612593">
      <w:bodyDiv w:val="1"/>
      <w:marLeft w:val="0"/>
      <w:marRight w:val="0"/>
      <w:marTop w:val="0"/>
      <w:marBottom w:val="0"/>
      <w:divBdr>
        <w:top w:val="none" w:sz="0" w:space="0" w:color="auto"/>
        <w:left w:val="none" w:sz="0" w:space="0" w:color="auto"/>
        <w:bottom w:val="none" w:sz="0" w:space="0" w:color="auto"/>
        <w:right w:val="none" w:sz="0" w:space="0" w:color="auto"/>
      </w:divBdr>
    </w:div>
    <w:div w:id="1319992133">
      <w:bodyDiv w:val="1"/>
      <w:marLeft w:val="0"/>
      <w:marRight w:val="0"/>
      <w:marTop w:val="0"/>
      <w:marBottom w:val="0"/>
      <w:divBdr>
        <w:top w:val="none" w:sz="0" w:space="0" w:color="auto"/>
        <w:left w:val="none" w:sz="0" w:space="0" w:color="auto"/>
        <w:bottom w:val="none" w:sz="0" w:space="0" w:color="auto"/>
        <w:right w:val="none" w:sz="0" w:space="0" w:color="auto"/>
      </w:divBdr>
    </w:div>
    <w:div w:id="1454714498">
      <w:bodyDiv w:val="1"/>
      <w:marLeft w:val="0"/>
      <w:marRight w:val="0"/>
      <w:marTop w:val="0"/>
      <w:marBottom w:val="0"/>
      <w:divBdr>
        <w:top w:val="none" w:sz="0" w:space="0" w:color="auto"/>
        <w:left w:val="none" w:sz="0" w:space="0" w:color="auto"/>
        <w:bottom w:val="none" w:sz="0" w:space="0" w:color="auto"/>
        <w:right w:val="none" w:sz="0" w:space="0" w:color="auto"/>
      </w:divBdr>
    </w:div>
    <w:div w:id="1687052863">
      <w:bodyDiv w:val="1"/>
      <w:marLeft w:val="0"/>
      <w:marRight w:val="0"/>
      <w:marTop w:val="0"/>
      <w:marBottom w:val="0"/>
      <w:divBdr>
        <w:top w:val="none" w:sz="0" w:space="0" w:color="auto"/>
        <w:left w:val="none" w:sz="0" w:space="0" w:color="auto"/>
        <w:bottom w:val="none" w:sz="0" w:space="0" w:color="auto"/>
        <w:right w:val="none" w:sz="0" w:space="0" w:color="auto"/>
      </w:divBdr>
      <w:divsChild>
        <w:div w:id="924804135">
          <w:marLeft w:val="0"/>
          <w:marRight w:val="0"/>
          <w:marTop w:val="0"/>
          <w:marBottom w:val="0"/>
          <w:divBdr>
            <w:top w:val="single" w:sz="2" w:space="0" w:color="auto"/>
            <w:left w:val="single" w:sz="2" w:space="0" w:color="auto"/>
            <w:bottom w:val="single" w:sz="6" w:space="0" w:color="auto"/>
            <w:right w:val="single" w:sz="2" w:space="0" w:color="auto"/>
          </w:divBdr>
          <w:divsChild>
            <w:div w:id="2066952844">
              <w:marLeft w:val="0"/>
              <w:marRight w:val="0"/>
              <w:marTop w:val="100"/>
              <w:marBottom w:val="100"/>
              <w:divBdr>
                <w:top w:val="single" w:sz="2" w:space="0" w:color="D9D9E3"/>
                <w:left w:val="single" w:sz="2" w:space="0" w:color="D9D9E3"/>
                <w:bottom w:val="single" w:sz="2" w:space="0" w:color="D9D9E3"/>
                <w:right w:val="single" w:sz="2" w:space="0" w:color="D9D9E3"/>
              </w:divBdr>
              <w:divsChild>
                <w:div w:id="1091581655">
                  <w:marLeft w:val="0"/>
                  <w:marRight w:val="0"/>
                  <w:marTop w:val="0"/>
                  <w:marBottom w:val="0"/>
                  <w:divBdr>
                    <w:top w:val="single" w:sz="2" w:space="0" w:color="D9D9E3"/>
                    <w:left w:val="single" w:sz="2" w:space="0" w:color="D9D9E3"/>
                    <w:bottom w:val="single" w:sz="2" w:space="0" w:color="D9D9E3"/>
                    <w:right w:val="single" w:sz="2" w:space="0" w:color="D9D9E3"/>
                  </w:divBdr>
                  <w:divsChild>
                    <w:div w:id="1308627667">
                      <w:marLeft w:val="0"/>
                      <w:marRight w:val="0"/>
                      <w:marTop w:val="0"/>
                      <w:marBottom w:val="0"/>
                      <w:divBdr>
                        <w:top w:val="single" w:sz="2" w:space="0" w:color="D9D9E3"/>
                        <w:left w:val="single" w:sz="2" w:space="0" w:color="D9D9E3"/>
                        <w:bottom w:val="single" w:sz="2" w:space="0" w:color="D9D9E3"/>
                        <w:right w:val="single" w:sz="2" w:space="0" w:color="D9D9E3"/>
                      </w:divBdr>
                      <w:divsChild>
                        <w:div w:id="2117940116">
                          <w:marLeft w:val="0"/>
                          <w:marRight w:val="0"/>
                          <w:marTop w:val="0"/>
                          <w:marBottom w:val="0"/>
                          <w:divBdr>
                            <w:top w:val="single" w:sz="2" w:space="0" w:color="D9D9E3"/>
                            <w:left w:val="single" w:sz="2" w:space="0" w:color="D9D9E3"/>
                            <w:bottom w:val="single" w:sz="2" w:space="0" w:color="D9D9E3"/>
                            <w:right w:val="single" w:sz="2" w:space="0" w:color="D9D9E3"/>
                          </w:divBdr>
                          <w:divsChild>
                            <w:div w:id="68120414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702322365">
      <w:bodyDiv w:val="1"/>
      <w:marLeft w:val="0"/>
      <w:marRight w:val="0"/>
      <w:marTop w:val="0"/>
      <w:marBottom w:val="0"/>
      <w:divBdr>
        <w:top w:val="none" w:sz="0" w:space="0" w:color="auto"/>
        <w:left w:val="none" w:sz="0" w:space="0" w:color="auto"/>
        <w:bottom w:val="none" w:sz="0" w:space="0" w:color="auto"/>
        <w:right w:val="none" w:sz="0" w:space="0" w:color="auto"/>
      </w:divBdr>
    </w:div>
    <w:div w:id="1815563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harutyunyana@ilo.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nson\Downloads\General_WordTemplate_English%20(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5FED68CD1FC4E5987400D7FFCAC5B73"/>
        <w:category>
          <w:name w:val="General"/>
          <w:gallery w:val="placeholder"/>
        </w:category>
        <w:types>
          <w:type w:val="bbPlcHdr"/>
        </w:types>
        <w:behaviors>
          <w:behavior w:val="content"/>
        </w:behaviors>
        <w:guid w:val="{C9F4B6E2-45A0-41C8-8F9C-B99A2A7C15F4}"/>
      </w:docPartPr>
      <w:docPartBody>
        <w:p w:rsidR="0086476A" w:rsidRDefault="00AC2D4B">
          <w:pPr>
            <w:pStyle w:val="B5FED68CD1FC4E5987400D7FFCAC5B73"/>
          </w:pPr>
          <w:r w:rsidRPr="00311A8E">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Noto Sans">
    <w:panose1 w:val="020B0502040504020204"/>
    <w:charset w:val="00"/>
    <w:family w:val="swiss"/>
    <w:pitch w:val="variable"/>
    <w:sig w:usb0="E00002FF" w:usb1="4000201F" w:usb2="08000029"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Noto Sans SemBd">
    <w:altName w:val="Arial"/>
    <w:charset w:val="01"/>
    <w:family w:val="swiss"/>
    <w:pitch w:val="variable"/>
    <w:sig w:usb0="E00002FF" w:usb1="4000001F" w:usb2="08000029" w:usb3="00000000" w:csb0="00000000" w:csb1="00000000"/>
  </w:font>
  <w:font w:name="Overpass Light">
    <w:panose1 w:val="00000400000000000000"/>
    <w:charset w:val="00"/>
    <w:family w:val="auto"/>
    <w:pitch w:val="variable"/>
    <w:sig w:usb0="00000007" w:usb1="00000020" w:usb2="00000000" w:usb3="00000000" w:csb0="00000093" w:csb1="00000000"/>
  </w:font>
  <w:font w:name="Overpass">
    <w:panose1 w:val="00000500000000000000"/>
    <w:charset w:val="00"/>
    <w:family w:val="auto"/>
    <w:pitch w:val="variable"/>
    <w:sig w:usb0="00000007" w:usb1="00000020" w:usb2="00000000" w:usb3="00000000" w:csb0="00000093" w:csb1="00000000"/>
  </w:font>
  <w:font w:name="Segoe UI">
    <w:panose1 w:val="020B0502040204020203"/>
    <w:charset w:val="00"/>
    <w:family w:val="swiss"/>
    <w:pitch w:val="variable"/>
    <w:sig w:usb0="E4002EFF" w:usb1="C000E47F" w:usb2="00000009" w:usb3="00000000" w:csb0="000001FF" w:csb1="00000000"/>
  </w:font>
  <w:font w:name="Californian FB">
    <w:panose1 w:val="0207040306080B030204"/>
    <w:charset w:val="00"/>
    <w:family w:val="roman"/>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Montserrat">
    <w:charset w:val="00"/>
    <w:family w:val="auto"/>
    <w:pitch w:val="variable"/>
    <w:sig w:usb0="2000020F" w:usb1="00000003" w:usb2="00000000" w:usb3="00000000" w:csb0="00000197"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2D4B"/>
    <w:rsid w:val="000234E9"/>
    <w:rsid w:val="00032946"/>
    <w:rsid w:val="000D2F7A"/>
    <w:rsid w:val="000D6680"/>
    <w:rsid w:val="000E0229"/>
    <w:rsid w:val="00197DD7"/>
    <w:rsid w:val="001A5089"/>
    <w:rsid w:val="0028716A"/>
    <w:rsid w:val="003624D2"/>
    <w:rsid w:val="003A46FE"/>
    <w:rsid w:val="003C553A"/>
    <w:rsid w:val="003E7ECD"/>
    <w:rsid w:val="004707DD"/>
    <w:rsid w:val="004879D3"/>
    <w:rsid w:val="00510093"/>
    <w:rsid w:val="005A14CF"/>
    <w:rsid w:val="006B3FE9"/>
    <w:rsid w:val="00806ACB"/>
    <w:rsid w:val="0086476A"/>
    <w:rsid w:val="00982F01"/>
    <w:rsid w:val="00A22ED5"/>
    <w:rsid w:val="00A753D2"/>
    <w:rsid w:val="00AC2D4B"/>
    <w:rsid w:val="00C13E59"/>
    <w:rsid w:val="00C37F37"/>
    <w:rsid w:val="00C816A4"/>
    <w:rsid w:val="00CA040C"/>
    <w:rsid w:val="00CB2E0D"/>
    <w:rsid w:val="00D1475A"/>
    <w:rsid w:val="00D66DF2"/>
    <w:rsid w:val="00DC37AC"/>
    <w:rsid w:val="00DE39C9"/>
    <w:rsid w:val="00F007A3"/>
    <w:rsid w:val="00FC04E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B5FED68CD1FC4E5987400D7FFCAC5B73">
    <w:name w:val="B5FED68CD1FC4E5987400D7FFCAC5B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ILO_Color_Theme">
      <a:dk1>
        <a:srgbClr val="000000"/>
      </a:dk1>
      <a:lt1>
        <a:srgbClr val="FFFFFF"/>
      </a:lt1>
      <a:dk2>
        <a:srgbClr val="230050"/>
      </a:dk2>
      <a:lt2>
        <a:srgbClr val="EBF5FD"/>
      </a:lt2>
      <a:accent1>
        <a:srgbClr val="1E2DBE"/>
      </a:accent1>
      <a:accent2>
        <a:srgbClr val="FA3C4B"/>
      </a:accent2>
      <a:accent3>
        <a:srgbClr val="FFCD2D"/>
      </a:accent3>
      <a:accent4>
        <a:srgbClr val="960A55"/>
      </a:accent4>
      <a:accent5>
        <a:srgbClr val="05D2D2"/>
      </a:accent5>
      <a:accent6>
        <a:srgbClr val="8CE164"/>
      </a:accent6>
      <a:hlink>
        <a:srgbClr val="1E2DBE"/>
      </a:hlink>
      <a:folHlink>
        <a:srgbClr val="1E2DBE"/>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A694D6A0A66DE43A2719CE7AA4AD63A" ma:contentTypeVersion="18" ma:contentTypeDescription="Create a new document." ma:contentTypeScope="" ma:versionID="27dc74c6390e6689a41705a89d88b61e">
  <xsd:schema xmlns:xsd="http://www.w3.org/2001/XMLSchema" xmlns:xs="http://www.w3.org/2001/XMLSchema" xmlns:p="http://schemas.microsoft.com/office/2006/metadata/properties" xmlns:ns2="78f974ce-aa2e-4ce5-903e-0be4ff9366de" xmlns:ns3="635ea6f8-051e-4779-ac40-b88668717560" targetNamespace="http://schemas.microsoft.com/office/2006/metadata/properties" ma:root="true" ma:fieldsID="a64c53abed958df70b09842601956899" ns2:_="" ns3:_="">
    <xsd:import namespace="78f974ce-aa2e-4ce5-903e-0be4ff9366de"/>
    <xsd:import namespace="635ea6f8-051e-4779-ac40-b8866871756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f974ce-aa2e-4ce5-903e-0be4ff9366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8410d1a-61c5-4086-ad68-c392e57e7cb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35ea6f8-051e-4779-ac40-b88668717560"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efd49c4-e3b1-440e-a792-1995b7564ec4}" ma:internalName="TaxCatchAll" ma:showField="CatchAllData" ma:web="635ea6f8-051e-4779-ac40-b8866871756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B1347D-D4AD-4E91-BE2B-02CA64E1FB8F}">
  <ds:schemaRefs>
    <ds:schemaRef ds:uri="http://schemas.openxmlformats.org/officeDocument/2006/bibliography"/>
  </ds:schemaRefs>
</ds:datastoreItem>
</file>

<file path=customXml/itemProps2.xml><?xml version="1.0" encoding="utf-8"?>
<ds:datastoreItem xmlns:ds="http://schemas.openxmlformats.org/officeDocument/2006/customXml" ds:itemID="{060B7580-843D-424D-8783-5477D6E70C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f974ce-aa2e-4ce5-903e-0be4ff9366de"/>
    <ds:schemaRef ds:uri="635ea6f8-051e-4779-ac40-b886687175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17D0FA-0513-4ABE-A055-D75C8C80D67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General_WordTemplate_English (1).dotx</Template>
  <TotalTime>0</TotalTime>
  <Pages>22</Pages>
  <Words>7259</Words>
  <Characters>41871</Characters>
  <Application>Microsoft Office Word</Application>
  <DocSecurity>0</DocSecurity>
  <Lines>689</Lines>
  <Paragraphs>273</Paragraphs>
  <ScaleCrop>false</ScaleCrop>
  <HeadingPairs>
    <vt:vector size="6" baseType="variant">
      <vt:variant>
        <vt:lpstr>Title</vt:lpstr>
      </vt:variant>
      <vt:variant>
        <vt:i4>1</vt:i4>
      </vt:variant>
      <vt:variant>
        <vt:lpstr>Titre</vt:lpstr>
      </vt:variant>
      <vt:variant>
        <vt:i4>1</vt:i4>
      </vt:variant>
      <vt:variant>
        <vt:lpstr>Titel</vt:lpstr>
      </vt:variant>
      <vt:variant>
        <vt:i4>1</vt:i4>
      </vt:variant>
    </vt:vector>
  </HeadingPairs>
  <TitlesOfParts>
    <vt:vector size="3" baseType="lpstr">
      <vt:lpstr/>
      <vt:lpstr/>
      <vt:lpstr>ILO A4 generic document</vt:lpstr>
    </vt:vector>
  </TitlesOfParts>
  <Company>ILO</Company>
  <LinksUpToDate>false</LinksUpToDate>
  <CharactersWithSpaces>49019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Hanson, Valkyrie</dc:creator>
  <cp:keywords/>
  <dc:description/>
  <cp:lastModifiedBy>Harutyunyan, Anna</cp:lastModifiedBy>
  <cp:revision>5</cp:revision>
  <cp:lastPrinted>2023-04-18T09:46:00Z</cp:lastPrinted>
  <dcterms:created xsi:type="dcterms:W3CDTF">2024-05-29T11:45:00Z</dcterms:created>
  <dcterms:modified xsi:type="dcterms:W3CDTF">2024-08-22T07:22:00Z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21c7f1c03b55e09630d69ad579129eed8db544669621320a2a2d9737fbfb619b</vt:lpwstr>
  </property>
</Properties>
</file>