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E0FA" w14:textId="77777777" w:rsidR="006213E3" w:rsidRDefault="006213E3" w:rsidP="000330A3">
      <w:pPr>
        <w:spacing w:after="0" w:line="259" w:lineRule="auto"/>
        <w:ind w:left="61"/>
        <w:jc w:val="center"/>
        <w:rPr>
          <w:b/>
          <w:sz w:val="24"/>
        </w:rPr>
      </w:pPr>
      <w:bookmarkStart w:id="0" w:name="_Hlk181181958"/>
    </w:p>
    <w:p w14:paraId="23C4F6D2" w14:textId="2A813D4C" w:rsidR="00404B44" w:rsidRPr="00404B44" w:rsidRDefault="26DB4BF5" w:rsidP="489ED269">
      <w:pPr>
        <w:pStyle w:val="Title"/>
        <w:pBdr>
          <w:bottom w:val="single" w:sz="4" w:space="1" w:color="000000"/>
        </w:pBdr>
        <w:rPr>
          <w:sz w:val="40"/>
          <w:szCs w:val="40"/>
        </w:rPr>
      </w:pPr>
      <w:r w:rsidRPr="489ED269">
        <w:rPr>
          <w:sz w:val="40"/>
          <w:szCs w:val="40"/>
        </w:rPr>
        <w:t>Technical Consultant for</w:t>
      </w:r>
      <w:r w:rsidR="7ABF29D0" w:rsidRPr="489ED269">
        <w:rPr>
          <w:sz w:val="40"/>
          <w:szCs w:val="40"/>
        </w:rPr>
        <w:t xml:space="preserve"> Mapping the </w:t>
      </w:r>
      <w:r w:rsidR="0601F039" w:rsidRPr="489ED269">
        <w:rPr>
          <w:sz w:val="40"/>
          <w:szCs w:val="40"/>
        </w:rPr>
        <w:t xml:space="preserve">Social Protection </w:t>
      </w:r>
      <w:r w:rsidR="04621CA8" w:rsidRPr="489ED269">
        <w:rPr>
          <w:sz w:val="40"/>
          <w:szCs w:val="40"/>
        </w:rPr>
        <w:t xml:space="preserve"> </w:t>
      </w:r>
      <w:r w:rsidR="7ABF29D0" w:rsidRPr="489ED269">
        <w:rPr>
          <w:sz w:val="40"/>
          <w:szCs w:val="40"/>
        </w:rPr>
        <w:t xml:space="preserve">  </w:t>
      </w:r>
      <w:r w:rsidR="20B1F403" w:rsidRPr="489ED269">
        <w:rPr>
          <w:sz w:val="40"/>
          <w:szCs w:val="40"/>
        </w:rPr>
        <w:t>P</w:t>
      </w:r>
      <w:r w:rsidR="7ABF29D0" w:rsidRPr="489ED269">
        <w:rPr>
          <w:sz w:val="40"/>
          <w:szCs w:val="40"/>
        </w:rPr>
        <w:t xml:space="preserve">olicy </w:t>
      </w:r>
      <w:r w:rsidR="20B1F403" w:rsidRPr="489ED269">
        <w:rPr>
          <w:sz w:val="40"/>
          <w:szCs w:val="40"/>
        </w:rPr>
        <w:t>L</w:t>
      </w:r>
      <w:r w:rsidR="7ABF29D0" w:rsidRPr="489ED269">
        <w:rPr>
          <w:sz w:val="40"/>
          <w:szCs w:val="40"/>
        </w:rPr>
        <w:t>andscape</w:t>
      </w:r>
    </w:p>
    <w:bookmarkEnd w:id="0"/>
    <w:p w14:paraId="1A76F163" w14:textId="77777777" w:rsidR="00B05263" w:rsidRDefault="00B05263" w:rsidP="00A058BB">
      <w:pPr>
        <w:pStyle w:val="Title"/>
        <w:pBdr>
          <w:bottom w:val="single" w:sz="4" w:space="1" w:color="auto"/>
        </w:pBdr>
        <w:rPr>
          <w:rFonts w:ascii="Arial" w:hAnsi="Arial" w:cs="Vrinda"/>
          <w:color w:val="003D65"/>
          <w:sz w:val="32"/>
          <w:szCs w:val="32"/>
        </w:rPr>
      </w:pPr>
    </w:p>
    <w:p w14:paraId="63243690" w14:textId="540D3A00" w:rsidR="0078031B" w:rsidRPr="0078031B" w:rsidRDefault="0078031B" w:rsidP="00A058BB">
      <w:pPr>
        <w:pStyle w:val="Title"/>
        <w:pBdr>
          <w:bottom w:val="single" w:sz="4" w:space="1" w:color="auto"/>
        </w:pBdr>
        <w:rPr>
          <w:rFonts w:ascii="Arial" w:hAnsi="Arial" w:cs="Vrinda"/>
          <w:color w:val="003D65"/>
          <w:sz w:val="32"/>
          <w:szCs w:val="32"/>
        </w:rPr>
      </w:pPr>
      <w:r w:rsidRPr="0078031B">
        <w:rPr>
          <w:rFonts w:ascii="Arial" w:hAnsi="Arial" w:cs="Vrinda"/>
          <w:color w:val="003D65"/>
          <w:sz w:val="32"/>
          <w:szCs w:val="32"/>
        </w:rPr>
        <w:t>Basic Job Informa</w:t>
      </w:r>
      <w:r w:rsidRPr="00044122">
        <w:rPr>
          <w:rFonts w:ascii="Arial" w:hAnsi="Arial" w:cs="Vrinda"/>
          <w:color w:val="003D65"/>
          <w:sz w:val="32"/>
          <w:szCs w:val="32"/>
        </w:rPr>
        <w:t>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4727"/>
      </w:tblGrid>
      <w:tr w:rsidR="0078031B" w:rsidRPr="0078031B" w14:paraId="1CCDCFEA" w14:textId="77777777" w:rsidTr="49C38FA8">
        <w:tc>
          <w:tcPr>
            <w:tcW w:w="5035" w:type="dxa"/>
          </w:tcPr>
          <w:p w14:paraId="7F4E2EEA" w14:textId="223F0D8F" w:rsidR="0078031B" w:rsidRPr="0078031B" w:rsidRDefault="60B686FA" w:rsidP="49C38FA8">
            <w:pPr>
              <w:spacing w:after="0" w:line="240" w:lineRule="auto"/>
              <w:ind w:left="0" w:firstLine="0"/>
              <w:rPr>
                <w:sz w:val="20"/>
                <w:szCs w:val="20"/>
              </w:rPr>
            </w:pPr>
            <w:r w:rsidRPr="49C38FA8">
              <w:rPr>
                <w:rFonts w:cs="Vrinda"/>
                <w:b/>
                <w:bCs/>
                <w:color w:val="auto"/>
                <w:sz w:val="20"/>
                <w:szCs w:val="20"/>
              </w:rPr>
              <w:t xml:space="preserve">Position </w:t>
            </w:r>
            <w:r w:rsidR="0078031B" w:rsidRPr="49C38FA8">
              <w:rPr>
                <w:rFonts w:cs="Vrinda"/>
                <w:b/>
                <w:bCs/>
                <w:color w:val="auto"/>
                <w:sz w:val="20"/>
                <w:szCs w:val="20"/>
              </w:rPr>
              <w:t>Title</w:t>
            </w:r>
            <w:r w:rsidR="0078031B" w:rsidRPr="49C38FA8">
              <w:rPr>
                <w:rFonts w:cs="Vrinda"/>
                <w:color w:val="auto"/>
                <w:sz w:val="20"/>
                <w:szCs w:val="20"/>
              </w:rPr>
              <w:t xml:space="preserve">: </w:t>
            </w:r>
            <w:sdt>
              <w:sdtPr>
                <w:rPr>
                  <w:color w:val="000000" w:themeColor="text1"/>
                  <w:sz w:val="20"/>
                  <w:szCs w:val="20"/>
                </w:rPr>
                <w:id w:val="1036550375"/>
                <w:placeholder>
                  <w:docPart w:val="E9B78744626FEF4B82BDFEE79AD30604"/>
                </w:placeholder>
                <w:text/>
              </w:sdtPr>
              <w:sdtEndPr/>
              <w:sdtContent>
                <w:r w:rsidR="00C21B75" w:rsidRPr="00C21B75">
                  <w:rPr>
                    <w:color w:val="000000" w:themeColor="text1"/>
                    <w:sz w:val="20"/>
                    <w:szCs w:val="20"/>
                  </w:rPr>
                  <w:t>Expert for Mapping of the key legislative priorities in the</w:t>
                </w:r>
                <w:r w:rsidR="00C21B75">
                  <w:rPr>
                    <w:color w:val="000000" w:themeColor="text1"/>
                    <w:sz w:val="20"/>
                    <w:szCs w:val="20"/>
                  </w:rPr>
                  <w:t xml:space="preserve"> RA</w:t>
                </w:r>
                <w:r w:rsidR="00C21B75" w:rsidRPr="00C21B75">
                  <w:rPr>
                    <w:color w:val="000000" w:themeColor="text1"/>
                    <w:sz w:val="20"/>
                    <w:szCs w:val="20"/>
                  </w:rPr>
                  <w:t xml:space="preserve"> social protection policy </w:t>
                </w:r>
                <w:r w:rsidR="00C21B75">
                  <w:rPr>
                    <w:color w:val="000000" w:themeColor="text1"/>
                    <w:sz w:val="20"/>
                    <w:szCs w:val="20"/>
                  </w:rPr>
                  <w:t xml:space="preserve"> </w:t>
                </w:r>
              </w:sdtContent>
            </w:sdt>
          </w:p>
        </w:tc>
        <w:tc>
          <w:tcPr>
            <w:tcW w:w="5035" w:type="dxa"/>
          </w:tcPr>
          <w:p w14:paraId="756AC9D4" w14:textId="61733C77" w:rsidR="0078031B" w:rsidRPr="0078031B" w:rsidRDefault="0078031B" w:rsidP="0078031B">
            <w:pPr>
              <w:spacing w:after="0" w:line="240" w:lineRule="auto"/>
              <w:ind w:left="0" w:firstLine="0"/>
              <w:rPr>
                <w:rFonts w:cs="Vrinda"/>
                <w:color w:val="auto"/>
                <w:sz w:val="20"/>
                <w:szCs w:val="20"/>
              </w:rPr>
            </w:pPr>
            <w:r w:rsidRPr="574FB38B">
              <w:rPr>
                <w:rFonts w:cs="Vrinda"/>
                <w:b/>
                <w:bCs/>
                <w:color w:val="auto"/>
                <w:sz w:val="20"/>
                <w:szCs w:val="20"/>
              </w:rPr>
              <w:t>Location</w:t>
            </w:r>
            <w:r w:rsidR="185F4C30" w:rsidRPr="574FB38B">
              <w:rPr>
                <w:rFonts w:cs="Vrinda"/>
                <w:b/>
                <w:bCs/>
                <w:color w:val="auto"/>
                <w:sz w:val="20"/>
                <w:szCs w:val="20"/>
              </w:rPr>
              <w:t xml:space="preserve">: </w:t>
            </w:r>
            <w:r w:rsidR="00725D56" w:rsidRPr="574FB38B">
              <w:rPr>
                <w:rFonts w:cs="Vrinda"/>
                <w:color w:val="auto"/>
                <w:sz w:val="20"/>
                <w:szCs w:val="20"/>
              </w:rPr>
              <w:t>Yerevan, Armenia</w:t>
            </w:r>
          </w:p>
        </w:tc>
      </w:tr>
      <w:tr w:rsidR="0078031B" w:rsidRPr="0078031B" w14:paraId="614427FE" w14:textId="77777777" w:rsidTr="49C38FA8">
        <w:tc>
          <w:tcPr>
            <w:tcW w:w="5035" w:type="dxa"/>
          </w:tcPr>
          <w:p w14:paraId="1EAE0E44" w14:textId="071316FB" w:rsidR="0078031B" w:rsidRPr="0078031B" w:rsidRDefault="0078031B" w:rsidP="0078031B">
            <w:pPr>
              <w:spacing w:after="0" w:line="240" w:lineRule="auto"/>
              <w:ind w:left="0" w:firstLine="0"/>
              <w:rPr>
                <w:rFonts w:cs="Vrinda"/>
                <w:color w:val="auto"/>
                <w:sz w:val="20"/>
                <w:szCs w:val="20"/>
              </w:rPr>
            </w:pPr>
            <w:r w:rsidRPr="49C38FA8">
              <w:rPr>
                <w:rFonts w:cs="Vrinda"/>
                <w:b/>
                <w:bCs/>
                <w:color w:val="auto"/>
                <w:sz w:val="20"/>
                <w:szCs w:val="20"/>
              </w:rPr>
              <w:t>Position Type</w:t>
            </w:r>
            <w:r w:rsidRPr="49C38FA8">
              <w:rPr>
                <w:rFonts w:cs="Vrinda"/>
                <w:color w:val="auto"/>
                <w:sz w:val="20"/>
                <w:szCs w:val="20"/>
              </w:rPr>
              <w:t xml:space="preserve">: </w:t>
            </w:r>
            <w:sdt>
              <w:sdtPr>
                <w:rPr>
                  <w:rFonts w:cs="Vrinda"/>
                  <w:color w:val="auto"/>
                  <w:sz w:val="20"/>
                  <w:szCs w:val="20"/>
                </w:rPr>
                <w:id w:val="-1299366179"/>
                <w:placeholder>
                  <w:docPart w:val="EB94277CDF09C444A7E6D53D2F73D492"/>
                </w:placeholder>
                <w:dropDownList>
                  <w:listItem w:displayText="Employee" w:value="Employee"/>
                  <w:listItem w:displayText="Consultant" w:value="Consultant"/>
                </w:dropDownList>
              </w:sdtPr>
              <w:sdtEndPr/>
              <w:sdtContent>
                <w:r w:rsidR="008E5772" w:rsidRPr="49C38FA8">
                  <w:rPr>
                    <w:rFonts w:cs="Vrinda"/>
                    <w:color w:val="auto"/>
                    <w:sz w:val="20"/>
                    <w:szCs w:val="20"/>
                  </w:rPr>
                  <w:t>Consultant</w:t>
                </w:r>
              </w:sdtContent>
            </w:sdt>
          </w:p>
        </w:tc>
        <w:tc>
          <w:tcPr>
            <w:tcW w:w="5035" w:type="dxa"/>
          </w:tcPr>
          <w:p w14:paraId="1665FA68" w14:textId="448C881B" w:rsidR="0078031B" w:rsidRPr="0078031B" w:rsidRDefault="0078031B" w:rsidP="0078031B">
            <w:pPr>
              <w:spacing w:after="0" w:line="240" w:lineRule="auto"/>
              <w:ind w:left="0" w:firstLine="0"/>
              <w:rPr>
                <w:rFonts w:cs="Vrinda"/>
                <w:color w:val="auto"/>
                <w:sz w:val="20"/>
                <w:szCs w:val="20"/>
              </w:rPr>
            </w:pPr>
            <w:r w:rsidRPr="0078031B">
              <w:rPr>
                <w:rFonts w:cs="Vrinda"/>
                <w:b/>
                <w:color w:val="auto"/>
                <w:sz w:val="20"/>
                <w:szCs w:val="20"/>
              </w:rPr>
              <w:t>Job Stage</w:t>
            </w:r>
            <w:r w:rsidRPr="0078031B">
              <w:rPr>
                <w:rFonts w:cs="Vrinda"/>
                <w:color w:val="auto"/>
                <w:sz w:val="20"/>
                <w:szCs w:val="20"/>
              </w:rPr>
              <w:t xml:space="preserve">: </w:t>
            </w:r>
            <w:sdt>
              <w:sdtPr>
                <w:rPr>
                  <w:rFonts w:cs="Vrinda"/>
                  <w:color w:val="auto"/>
                  <w:sz w:val="20"/>
                  <w:szCs w:val="20"/>
                </w:rPr>
                <w:id w:val="-155854392"/>
                <w:placeholder>
                  <w:docPart w:val="2CC49C6F1EA3DE48B40F59B5B0E66F91"/>
                </w:placeholder>
                <w:dropDownList>
                  <w:listItem w:displayText="Currently Open" w:value="Currently Open"/>
                  <w:listItem w:displayText="Proposal" w:value="Proposal"/>
                  <w:listItem w:displayText="Talent Pool" w:value="Talent Pool"/>
                </w:dropDownList>
              </w:sdtPr>
              <w:sdtEndPr/>
              <w:sdtContent>
                <w:r w:rsidR="008E5772">
                  <w:rPr>
                    <w:rFonts w:cs="Vrinda"/>
                    <w:color w:val="auto"/>
                    <w:sz w:val="20"/>
                    <w:szCs w:val="20"/>
                  </w:rPr>
                  <w:t>Currently Open</w:t>
                </w:r>
              </w:sdtContent>
            </w:sdt>
          </w:p>
        </w:tc>
      </w:tr>
      <w:tr w:rsidR="0078031B" w:rsidRPr="0078031B" w14:paraId="31E0965C" w14:textId="77777777" w:rsidTr="49C38FA8">
        <w:tc>
          <w:tcPr>
            <w:tcW w:w="5035" w:type="dxa"/>
          </w:tcPr>
          <w:p w14:paraId="0EBF2EAB" w14:textId="71645A5D" w:rsidR="0078031B" w:rsidRPr="0078031B" w:rsidRDefault="0078031B" w:rsidP="0078031B">
            <w:pPr>
              <w:spacing w:after="0" w:line="240" w:lineRule="auto"/>
              <w:ind w:left="0" w:firstLine="0"/>
              <w:rPr>
                <w:rFonts w:cs="Vrinda"/>
                <w:color w:val="auto"/>
                <w:sz w:val="20"/>
                <w:szCs w:val="20"/>
              </w:rPr>
            </w:pPr>
            <w:r w:rsidRPr="0078031B">
              <w:rPr>
                <w:rFonts w:cs="Vrinda"/>
                <w:b/>
                <w:color w:val="auto"/>
                <w:sz w:val="20"/>
                <w:szCs w:val="20"/>
              </w:rPr>
              <w:t>Category</w:t>
            </w:r>
            <w:r w:rsidRPr="0078031B">
              <w:rPr>
                <w:rFonts w:cs="Vrinda"/>
                <w:color w:val="auto"/>
                <w:sz w:val="20"/>
                <w:szCs w:val="20"/>
              </w:rPr>
              <w:t xml:space="preserve">: </w:t>
            </w:r>
            <w:sdt>
              <w:sdtPr>
                <w:rPr>
                  <w:rFonts w:cs="Vrinda"/>
                  <w:color w:val="auto"/>
                  <w:sz w:val="20"/>
                  <w:szCs w:val="20"/>
                </w:rPr>
                <w:id w:val="606477225"/>
                <w:placeholder>
                  <w:docPart w:val="7642E81963CB4705A474AB16722B4C7C"/>
                </w:placeholder>
                <w:dropDownList>
                  <w:listItem w:displayText="USN" w:value="USN"/>
                  <w:listItem w:displayText="TCN" w:value="TCN"/>
                  <w:listItem w:displayText="Local (CCN)" w:value="Local (CCN)"/>
                  <w:listItem w:displayText="USN or TCN" w:value="USN or TCN"/>
                  <w:listItem w:displayText="USN or CCN" w:value="USN or CCN"/>
                  <w:listItem w:displayText="TCN or CCN" w:value="TCN or CCN"/>
                  <w:listItem w:displayText="N/A" w:value="N/A"/>
                </w:dropDownList>
              </w:sdtPr>
              <w:sdtEndPr/>
              <w:sdtContent>
                <w:r w:rsidR="00D90E09">
                  <w:rPr>
                    <w:rFonts w:cs="Vrinda"/>
                    <w:color w:val="auto"/>
                    <w:sz w:val="20"/>
                    <w:szCs w:val="20"/>
                  </w:rPr>
                  <w:t>Local (CCN)</w:t>
                </w:r>
              </w:sdtContent>
            </w:sdt>
          </w:p>
        </w:tc>
        <w:tc>
          <w:tcPr>
            <w:tcW w:w="5035" w:type="dxa"/>
          </w:tcPr>
          <w:p w14:paraId="576DFF1B" w14:textId="0FD63F91" w:rsidR="0078031B" w:rsidRPr="00F83ED1" w:rsidRDefault="0078031B" w:rsidP="0078031B">
            <w:pPr>
              <w:spacing w:after="0" w:line="240" w:lineRule="auto"/>
              <w:ind w:left="0" w:firstLine="0"/>
              <w:rPr>
                <w:rFonts w:cs="Vrinda"/>
                <w:color w:val="auto"/>
                <w:sz w:val="20"/>
                <w:szCs w:val="20"/>
              </w:rPr>
            </w:pPr>
            <w:r w:rsidRPr="00F83ED1">
              <w:rPr>
                <w:rFonts w:cs="Vrinda"/>
                <w:b/>
                <w:color w:val="auto"/>
                <w:sz w:val="20"/>
                <w:szCs w:val="20"/>
              </w:rPr>
              <w:t>Number of positions available</w:t>
            </w:r>
            <w:r w:rsidRPr="00F83ED1">
              <w:rPr>
                <w:rFonts w:cs="Vrinda"/>
                <w:color w:val="auto"/>
                <w:sz w:val="20"/>
                <w:szCs w:val="20"/>
              </w:rPr>
              <w:t xml:space="preserve">: </w:t>
            </w:r>
            <w:sdt>
              <w:sdtPr>
                <w:rPr>
                  <w:rFonts w:cs="Vrinda"/>
                  <w:color w:val="auto"/>
                  <w:sz w:val="20"/>
                  <w:szCs w:val="20"/>
                </w:rPr>
                <w:id w:val="-1550297287"/>
                <w:placeholder>
                  <w:docPart w:val="04E00D77AE2EA944A841453524DFB9CE"/>
                </w:placeholder>
                <w:text/>
              </w:sdtPr>
              <w:sdtEndPr/>
              <w:sdtContent>
                <w:r w:rsidR="00F378B6" w:rsidRPr="00F83ED1">
                  <w:rPr>
                    <w:rFonts w:cs="Vrinda"/>
                    <w:color w:val="auto"/>
                    <w:sz w:val="20"/>
                    <w:szCs w:val="20"/>
                  </w:rPr>
                  <w:t>1</w:t>
                </w:r>
              </w:sdtContent>
            </w:sdt>
          </w:p>
        </w:tc>
      </w:tr>
      <w:tr w:rsidR="0078031B" w:rsidRPr="0078031B" w14:paraId="7EB0EBF2" w14:textId="77777777" w:rsidTr="49C38FA8">
        <w:tc>
          <w:tcPr>
            <w:tcW w:w="5035" w:type="dxa"/>
          </w:tcPr>
          <w:p w14:paraId="0FF52250" w14:textId="742A1112" w:rsidR="0078031B" w:rsidRPr="0078031B" w:rsidRDefault="00F469E6" w:rsidP="0078031B">
            <w:pPr>
              <w:spacing w:after="0" w:line="240" w:lineRule="auto"/>
              <w:ind w:left="0" w:firstLine="0"/>
              <w:rPr>
                <w:rFonts w:cs="Vrinda"/>
                <w:color w:val="auto"/>
                <w:sz w:val="20"/>
                <w:szCs w:val="20"/>
              </w:rPr>
            </w:pPr>
            <w:r>
              <w:rPr>
                <w:rFonts w:cs="Vrinda"/>
                <w:color w:val="auto"/>
                <w:sz w:val="20"/>
                <w:szCs w:val="20"/>
              </w:rPr>
              <w:t>Period: 25 bi</w:t>
            </w:r>
            <w:r w:rsidR="00655023">
              <w:rPr>
                <w:rFonts w:cs="Vrinda"/>
                <w:color w:val="auto"/>
                <w:sz w:val="20"/>
                <w:szCs w:val="20"/>
              </w:rPr>
              <w:t>l</w:t>
            </w:r>
            <w:r>
              <w:rPr>
                <w:rFonts w:cs="Vrinda"/>
                <w:color w:val="auto"/>
                <w:sz w:val="20"/>
                <w:szCs w:val="20"/>
              </w:rPr>
              <w:t>l</w:t>
            </w:r>
            <w:r w:rsidR="00655023">
              <w:rPr>
                <w:rFonts w:cs="Vrinda"/>
                <w:color w:val="auto"/>
                <w:sz w:val="20"/>
                <w:szCs w:val="20"/>
              </w:rPr>
              <w:t>a</w:t>
            </w:r>
            <w:r>
              <w:rPr>
                <w:rFonts w:cs="Vrinda"/>
                <w:color w:val="auto"/>
                <w:sz w:val="20"/>
                <w:szCs w:val="20"/>
              </w:rPr>
              <w:t xml:space="preserve">ble days </w:t>
            </w:r>
            <w:r w:rsidR="2762D9A0" w:rsidRPr="50BBA86C">
              <w:rPr>
                <w:rFonts w:cs="Vrinda"/>
                <w:color w:val="auto"/>
                <w:sz w:val="20"/>
                <w:szCs w:val="20"/>
              </w:rPr>
              <w:t>(</w:t>
            </w:r>
            <w:r>
              <w:rPr>
                <w:rFonts w:cs="Vrinda"/>
                <w:color w:val="auto"/>
                <w:sz w:val="20"/>
                <w:szCs w:val="20"/>
              </w:rPr>
              <w:t>between December</w:t>
            </w:r>
            <w:r w:rsidR="20FDFCDE" w:rsidRPr="7B0DC114">
              <w:rPr>
                <w:rFonts w:cs="Vrinda"/>
                <w:color w:val="auto"/>
                <w:sz w:val="20"/>
                <w:szCs w:val="20"/>
              </w:rPr>
              <w:t xml:space="preserve"> </w:t>
            </w:r>
            <w:r w:rsidR="20FDFCDE" w:rsidRPr="36B09912">
              <w:rPr>
                <w:rFonts w:cs="Vrinda"/>
                <w:color w:val="auto"/>
                <w:sz w:val="20"/>
                <w:szCs w:val="20"/>
              </w:rPr>
              <w:t xml:space="preserve">2024 </w:t>
            </w:r>
            <w:r w:rsidR="20FDFCDE" w:rsidRPr="13777BFF">
              <w:rPr>
                <w:rFonts w:cs="Vrinda"/>
                <w:color w:val="auto"/>
                <w:sz w:val="20"/>
                <w:szCs w:val="20"/>
              </w:rPr>
              <w:t>and</w:t>
            </w:r>
            <w:r>
              <w:rPr>
                <w:rFonts w:cs="Vrinda"/>
                <w:color w:val="auto"/>
                <w:sz w:val="20"/>
                <w:szCs w:val="20"/>
              </w:rPr>
              <w:t xml:space="preserve"> April 202</w:t>
            </w:r>
            <w:r w:rsidR="006B64B3">
              <w:rPr>
                <w:rFonts w:cs="Vrinda"/>
                <w:color w:val="auto"/>
                <w:sz w:val="20"/>
                <w:szCs w:val="20"/>
              </w:rPr>
              <w:t>5</w:t>
            </w:r>
            <w:r w:rsidR="039BA5C8" w:rsidRPr="05BFC0AA">
              <w:rPr>
                <w:rFonts w:cs="Vrinda"/>
                <w:color w:val="auto"/>
                <w:sz w:val="20"/>
                <w:szCs w:val="20"/>
              </w:rPr>
              <w:t>)</w:t>
            </w:r>
          </w:p>
        </w:tc>
        <w:tc>
          <w:tcPr>
            <w:tcW w:w="5035" w:type="dxa"/>
          </w:tcPr>
          <w:p w14:paraId="4A321733" w14:textId="3C468593" w:rsidR="0078031B" w:rsidRPr="00F83ED1" w:rsidRDefault="0078031B" w:rsidP="0078031B">
            <w:pPr>
              <w:spacing w:after="0" w:line="240" w:lineRule="auto"/>
              <w:ind w:left="0" w:firstLine="0"/>
              <w:rPr>
                <w:rFonts w:cs="Vrinda"/>
                <w:color w:val="auto"/>
                <w:sz w:val="20"/>
                <w:szCs w:val="20"/>
              </w:rPr>
            </w:pPr>
            <w:r w:rsidRPr="00F83ED1">
              <w:rPr>
                <w:rFonts w:cs="Vrinda"/>
                <w:b/>
                <w:color w:val="auto"/>
                <w:sz w:val="20"/>
                <w:szCs w:val="20"/>
              </w:rPr>
              <w:t>Close Date</w:t>
            </w:r>
            <w:r w:rsidRPr="00F83ED1">
              <w:rPr>
                <w:rFonts w:cs="Vrinda"/>
                <w:color w:val="auto"/>
                <w:sz w:val="20"/>
                <w:szCs w:val="20"/>
              </w:rPr>
              <w:t xml:space="preserve">: </w:t>
            </w:r>
            <w:sdt>
              <w:sdtPr>
                <w:rPr>
                  <w:rFonts w:cs="Vrinda"/>
                  <w:color w:val="auto"/>
                  <w:sz w:val="20"/>
                  <w:szCs w:val="20"/>
                </w:rPr>
                <w:id w:val="1484191289"/>
                <w:placeholder>
                  <w:docPart w:val="FBEBC862FC2B46C6ADE330846548E58C"/>
                </w:placeholder>
                <w:date w:fullDate="2024-11-15T00:00:00Z">
                  <w:dateFormat w:val="M/d/yyyy"/>
                  <w:lid w:val="en-US"/>
                  <w:storeMappedDataAs w:val="dateTime"/>
                  <w:calendar w:val="gregorian"/>
                </w:date>
              </w:sdtPr>
              <w:sdtEndPr/>
              <w:sdtContent>
                <w:r w:rsidR="00F83ED1" w:rsidRPr="00F83ED1">
                  <w:rPr>
                    <w:rFonts w:cs="Vrinda"/>
                    <w:color w:val="auto"/>
                    <w:sz w:val="20"/>
                    <w:szCs w:val="20"/>
                  </w:rPr>
                  <w:t>11/15/2024</w:t>
                </w:r>
              </w:sdtContent>
            </w:sdt>
          </w:p>
        </w:tc>
      </w:tr>
    </w:tbl>
    <w:p w14:paraId="036BE735" w14:textId="4DCF7ABC" w:rsidR="000330A3" w:rsidRDefault="028873D6" w:rsidP="00107329">
      <w:pPr>
        <w:keepNext/>
        <w:keepLines/>
        <w:spacing w:before="320" w:after="0" w:line="240" w:lineRule="auto"/>
        <w:ind w:left="0" w:firstLine="0"/>
        <w:outlineLvl w:val="0"/>
        <w:rPr>
          <w:rFonts w:ascii="Arial" w:hAnsi="Arial" w:cs="Vrinda"/>
          <w:color w:val="003D65"/>
          <w:sz w:val="32"/>
          <w:szCs w:val="32"/>
        </w:rPr>
      </w:pPr>
      <w:r w:rsidRPr="49C38FA8">
        <w:rPr>
          <w:rFonts w:ascii="Arial" w:hAnsi="Arial" w:cs="Vrinda"/>
          <w:color w:val="003D65"/>
          <w:sz w:val="32"/>
          <w:szCs w:val="32"/>
        </w:rPr>
        <w:t xml:space="preserve">Position </w:t>
      </w:r>
      <w:r w:rsidR="00107329" w:rsidRPr="49C38FA8">
        <w:rPr>
          <w:rFonts w:ascii="Arial" w:hAnsi="Arial" w:cs="Vrinda"/>
          <w:color w:val="003D65"/>
          <w:sz w:val="32"/>
          <w:szCs w:val="32"/>
        </w:rPr>
        <w:t>Summary</w:t>
      </w:r>
    </w:p>
    <w:p w14:paraId="7FE013A3" w14:textId="4A88354D" w:rsidR="00523EB4" w:rsidRPr="00523EB4" w:rsidRDefault="0FCE90FA" w:rsidP="49C38FA8">
      <w:pPr>
        <w:ind w:left="-5"/>
        <w:jc w:val="both"/>
        <w:rPr>
          <w:color w:val="000000" w:themeColor="text1"/>
          <w:sz w:val="20"/>
          <w:szCs w:val="20"/>
        </w:rPr>
      </w:pPr>
      <w:r w:rsidRPr="08B92C26">
        <w:rPr>
          <w:color w:val="000000" w:themeColor="text1"/>
          <w:sz w:val="20"/>
          <w:szCs w:val="20"/>
        </w:rPr>
        <w:t>Democracy International (DI) is seeking to hire a</w:t>
      </w:r>
      <w:r w:rsidR="00C21B75" w:rsidRPr="08B92C26">
        <w:rPr>
          <w:color w:val="000000" w:themeColor="text1"/>
          <w:sz w:val="20"/>
          <w:szCs w:val="20"/>
        </w:rPr>
        <w:t>n Expert</w:t>
      </w:r>
      <w:r w:rsidR="00523EB4" w:rsidRPr="08B92C26">
        <w:rPr>
          <w:b/>
          <w:bCs/>
          <w:color w:val="000000" w:themeColor="text1"/>
          <w:sz w:val="20"/>
          <w:szCs w:val="20"/>
        </w:rPr>
        <w:t xml:space="preserve"> </w:t>
      </w:r>
      <w:bookmarkStart w:id="1" w:name="_Hlk180766182"/>
      <w:r w:rsidR="00523EB4" w:rsidRPr="08B92C26">
        <w:rPr>
          <w:color w:val="000000" w:themeColor="text1"/>
          <w:sz w:val="20"/>
          <w:szCs w:val="20"/>
        </w:rPr>
        <w:t xml:space="preserve">for </w:t>
      </w:r>
      <w:r w:rsidR="00523EB4" w:rsidRPr="08B92C26">
        <w:rPr>
          <w:i/>
          <w:iCs/>
          <w:color w:val="000000" w:themeColor="text1"/>
          <w:sz w:val="20"/>
          <w:szCs w:val="20"/>
        </w:rPr>
        <w:t>Mapping of the key legislative prior</w:t>
      </w:r>
      <w:r w:rsidR="7DB635A0" w:rsidRPr="08B92C26">
        <w:rPr>
          <w:i/>
          <w:iCs/>
          <w:color w:val="000000" w:themeColor="text1"/>
          <w:sz w:val="20"/>
          <w:szCs w:val="20"/>
        </w:rPr>
        <w:t>i</w:t>
      </w:r>
      <w:r w:rsidR="00523EB4" w:rsidRPr="08B92C26">
        <w:rPr>
          <w:i/>
          <w:iCs/>
          <w:color w:val="000000" w:themeColor="text1"/>
          <w:sz w:val="20"/>
          <w:szCs w:val="20"/>
        </w:rPr>
        <w:t xml:space="preserve">ties in the social protection policy landscape </w:t>
      </w:r>
      <w:bookmarkEnd w:id="1"/>
      <w:r w:rsidR="00523EB4" w:rsidRPr="08B92C26">
        <w:rPr>
          <w:color w:val="000000" w:themeColor="text1"/>
          <w:sz w:val="20"/>
          <w:szCs w:val="20"/>
        </w:rPr>
        <w:t>for the Protection, Inclusion and Empowerment activity Program in Armenia.</w:t>
      </w:r>
    </w:p>
    <w:p w14:paraId="6EEEF923" w14:textId="6531964A" w:rsidR="00C30659" w:rsidRDefault="00523EB4" w:rsidP="49C38FA8">
      <w:pPr>
        <w:ind w:left="-5"/>
        <w:jc w:val="both"/>
        <w:rPr>
          <w:color w:val="000000" w:themeColor="text1"/>
          <w:sz w:val="20"/>
          <w:szCs w:val="20"/>
        </w:rPr>
      </w:pPr>
      <w:r w:rsidRPr="00765A38">
        <w:rPr>
          <w:color w:val="000000" w:themeColor="text1"/>
          <w:sz w:val="20"/>
          <w:szCs w:val="20"/>
        </w:rPr>
        <w:t xml:space="preserve">The goal of this activity is to increase the responsiveness of the GOAM </w:t>
      </w:r>
      <w:r w:rsidR="00DB4B8A" w:rsidRPr="00765A38">
        <w:rPr>
          <w:color w:val="000000" w:themeColor="text1"/>
          <w:sz w:val="20"/>
          <w:szCs w:val="20"/>
        </w:rPr>
        <w:t xml:space="preserve">policies and legislative reforms </w:t>
      </w:r>
      <w:r w:rsidRPr="00765A38">
        <w:rPr>
          <w:color w:val="000000" w:themeColor="text1"/>
          <w:sz w:val="20"/>
          <w:szCs w:val="20"/>
        </w:rPr>
        <w:t>to vulnerable group equities</w:t>
      </w:r>
      <w:r w:rsidR="00C30659">
        <w:rPr>
          <w:color w:val="000000" w:themeColor="text1"/>
          <w:sz w:val="20"/>
          <w:szCs w:val="20"/>
        </w:rPr>
        <w:t xml:space="preserve">. Using the </w:t>
      </w:r>
      <w:r w:rsidR="00DB4B8A" w:rsidRPr="00765A38">
        <w:rPr>
          <w:color w:val="000000" w:themeColor="text1"/>
          <w:sz w:val="20"/>
          <w:szCs w:val="20"/>
        </w:rPr>
        <w:t xml:space="preserve">findings from </w:t>
      </w:r>
      <w:r w:rsidR="00C30659">
        <w:rPr>
          <w:color w:val="000000" w:themeColor="text1"/>
          <w:sz w:val="20"/>
          <w:szCs w:val="20"/>
        </w:rPr>
        <w:t xml:space="preserve">existing research, including </w:t>
      </w:r>
      <w:r w:rsidR="00DB4B8A" w:rsidRPr="00765A38">
        <w:rPr>
          <w:color w:val="000000" w:themeColor="text1"/>
          <w:sz w:val="20"/>
          <w:szCs w:val="20"/>
        </w:rPr>
        <w:t xml:space="preserve">the Political – Economic </w:t>
      </w:r>
      <w:r w:rsidR="00C30659">
        <w:rPr>
          <w:color w:val="000000" w:themeColor="text1"/>
          <w:sz w:val="20"/>
          <w:szCs w:val="20"/>
        </w:rPr>
        <w:t>A</w:t>
      </w:r>
      <w:r w:rsidR="00DB4B8A" w:rsidRPr="00765A38">
        <w:rPr>
          <w:color w:val="000000" w:themeColor="text1"/>
          <w:sz w:val="20"/>
          <w:szCs w:val="20"/>
        </w:rPr>
        <w:t xml:space="preserve">nalysis </w:t>
      </w:r>
      <w:r w:rsidR="00C30659">
        <w:rPr>
          <w:color w:val="000000" w:themeColor="text1"/>
          <w:sz w:val="20"/>
          <w:szCs w:val="20"/>
        </w:rPr>
        <w:t>(PEA)</w:t>
      </w:r>
      <w:r w:rsidR="00DB4B8A" w:rsidRPr="00765A38">
        <w:rPr>
          <w:color w:val="000000" w:themeColor="text1"/>
          <w:sz w:val="20"/>
          <w:szCs w:val="20"/>
        </w:rPr>
        <w:t xml:space="preserve"> and Gender Equality and </w:t>
      </w:r>
      <w:r w:rsidR="00C30659">
        <w:rPr>
          <w:color w:val="000000" w:themeColor="text1"/>
          <w:sz w:val="20"/>
          <w:szCs w:val="20"/>
        </w:rPr>
        <w:t>S</w:t>
      </w:r>
      <w:r w:rsidR="00DB4B8A" w:rsidRPr="00765A38">
        <w:rPr>
          <w:color w:val="000000" w:themeColor="text1"/>
          <w:sz w:val="20"/>
          <w:szCs w:val="20"/>
        </w:rPr>
        <w:t xml:space="preserve">ocial </w:t>
      </w:r>
      <w:r w:rsidR="00C30659">
        <w:rPr>
          <w:color w:val="000000" w:themeColor="text1"/>
          <w:sz w:val="20"/>
          <w:szCs w:val="20"/>
        </w:rPr>
        <w:t>I</w:t>
      </w:r>
      <w:r w:rsidR="00DB4B8A" w:rsidRPr="00765A38">
        <w:rPr>
          <w:color w:val="000000" w:themeColor="text1"/>
          <w:sz w:val="20"/>
          <w:szCs w:val="20"/>
        </w:rPr>
        <w:t xml:space="preserve">nclusion </w:t>
      </w:r>
      <w:r w:rsidR="00C30659">
        <w:rPr>
          <w:color w:val="000000" w:themeColor="text1"/>
          <w:sz w:val="20"/>
          <w:szCs w:val="20"/>
        </w:rPr>
        <w:t xml:space="preserve">(GESI) </w:t>
      </w:r>
      <w:r w:rsidR="00DB4B8A" w:rsidRPr="00765A38">
        <w:rPr>
          <w:color w:val="000000" w:themeColor="text1"/>
          <w:sz w:val="20"/>
          <w:szCs w:val="20"/>
        </w:rPr>
        <w:t>research findings conducted by the DI</w:t>
      </w:r>
      <w:r w:rsidR="00C30659">
        <w:rPr>
          <w:color w:val="000000" w:themeColor="text1"/>
          <w:sz w:val="20"/>
          <w:szCs w:val="20"/>
        </w:rPr>
        <w:t>, t</w:t>
      </w:r>
      <w:r w:rsidR="00DB4B8A" w:rsidRPr="00765A38">
        <w:rPr>
          <w:color w:val="000000" w:themeColor="text1"/>
          <w:sz w:val="20"/>
          <w:szCs w:val="20"/>
        </w:rPr>
        <w:t xml:space="preserve">he </w:t>
      </w:r>
      <w:r w:rsidR="00765A38">
        <w:rPr>
          <w:color w:val="000000" w:themeColor="text1"/>
          <w:sz w:val="20"/>
          <w:szCs w:val="20"/>
        </w:rPr>
        <w:t>Consultant</w:t>
      </w:r>
      <w:r w:rsidR="00765A38" w:rsidRPr="00765A38">
        <w:rPr>
          <w:color w:val="000000" w:themeColor="text1"/>
          <w:sz w:val="20"/>
          <w:szCs w:val="20"/>
        </w:rPr>
        <w:t xml:space="preserve"> will be tasked to develop the map of critical policy and legislative changes in the current programming of the MLSA </w:t>
      </w:r>
      <w:r w:rsidR="00765A38">
        <w:rPr>
          <w:color w:val="000000" w:themeColor="text1"/>
          <w:sz w:val="20"/>
          <w:szCs w:val="20"/>
        </w:rPr>
        <w:t>in</w:t>
      </w:r>
      <w:r w:rsidR="00C30659">
        <w:rPr>
          <w:color w:val="000000" w:themeColor="text1"/>
          <w:sz w:val="20"/>
          <w:szCs w:val="20"/>
        </w:rPr>
        <w:t xml:space="preserve"> the domains of</w:t>
      </w:r>
      <w:r w:rsidR="00765A38">
        <w:rPr>
          <w:color w:val="000000" w:themeColor="text1"/>
          <w:sz w:val="20"/>
          <w:szCs w:val="20"/>
        </w:rPr>
        <w:t xml:space="preserve"> social assistance</w:t>
      </w:r>
      <w:r w:rsidR="006B1B46">
        <w:rPr>
          <w:color w:val="000000" w:themeColor="text1"/>
          <w:sz w:val="20"/>
          <w:szCs w:val="20"/>
        </w:rPr>
        <w:t xml:space="preserve">, </w:t>
      </w:r>
      <w:r w:rsidR="00C30659">
        <w:rPr>
          <w:color w:val="000000" w:themeColor="text1"/>
          <w:sz w:val="20"/>
          <w:szCs w:val="20"/>
        </w:rPr>
        <w:t xml:space="preserve">social </w:t>
      </w:r>
      <w:r w:rsidR="00765A38">
        <w:rPr>
          <w:color w:val="000000" w:themeColor="text1"/>
          <w:sz w:val="20"/>
          <w:szCs w:val="20"/>
        </w:rPr>
        <w:t>protection and services for vulnerable group</w:t>
      </w:r>
      <w:r w:rsidR="006B1B46">
        <w:rPr>
          <w:color w:val="000000" w:themeColor="text1"/>
          <w:sz w:val="20"/>
          <w:szCs w:val="20"/>
        </w:rPr>
        <w:t xml:space="preserve">. The mapping will </w:t>
      </w:r>
      <w:r w:rsidR="00765A38">
        <w:rPr>
          <w:color w:val="000000" w:themeColor="text1"/>
          <w:sz w:val="20"/>
          <w:szCs w:val="20"/>
        </w:rPr>
        <w:t>outlin</w:t>
      </w:r>
      <w:r w:rsidR="006B1B46">
        <w:rPr>
          <w:color w:val="000000" w:themeColor="text1"/>
          <w:sz w:val="20"/>
          <w:szCs w:val="20"/>
        </w:rPr>
        <w:t xml:space="preserve">e </w:t>
      </w:r>
      <w:r w:rsidR="00765A38">
        <w:rPr>
          <w:color w:val="000000" w:themeColor="text1"/>
          <w:sz w:val="20"/>
          <w:szCs w:val="20"/>
        </w:rPr>
        <w:t xml:space="preserve">the main </w:t>
      </w:r>
      <w:r w:rsidR="00C30659">
        <w:rPr>
          <w:color w:val="000000" w:themeColor="text1"/>
          <w:sz w:val="20"/>
          <w:szCs w:val="20"/>
        </w:rPr>
        <w:t>outcomes</w:t>
      </w:r>
      <w:r w:rsidR="00765A38">
        <w:rPr>
          <w:color w:val="000000" w:themeColor="text1"/>
          <w:sz w:val="20"/>
          <w:szCs w:val="20"/>
        </w:rPr>
        <w:t xml:space="preserve"> of </w:t>
      </w:r>
      <w:proofErr w:type="gramStart"/>
      <w:r w:rsidR="00765A38">
        <w:rPr>
          <w:color w:val="000000" w:themeColor="text1"/>
          <w:sz w:val="20"/>
          <w:szCs w:val="20"/>
        </w:rPr>
        <w:t>the</w:t>
      </w:r>
      <w:r w:rsidR="006B1B46">
        <w:rPr>
          <w:color w:val="000000" w:themeColor="text1"/>
          <w:sz w:val="20"/>
          <w:szCs w:val="20"/>
        </w:rPr>
        <w:t>se</w:t>
      </w:r>
      <w:r w:rsidR="00C30659">
        <w:rPr>
          <w:color w:val="000000" w:themeColor="text1"/>
          <w:sz w:val="20"/>
          <w:szCs w:val="20"/>
        </w:rPr>
        <w:t xml:space="preserve"> </w:t>
      </w:r>
      <w:r w:rsidR="006B1B46">
        <w:rPr>
          <w:color w:val="000000" w:themeColor="text1"/>
          <w:sz w:val="20"/>
          <w:szCs w:val="20"/>
        </w:rPr>
        <w:t xml:space="preserve"> </w:t>
      </w:r>
      <w:r w:rsidR="00765A38">
        <w:rPr>
          <w:color w:val="000000" w:themeColor="text1"/>
          <w:sz w:val="20"/>
          <w:szCs w:val="20"/>
        </w:rPr>
        <w:t>reforms</w:t>
      </w:r>
      <w:proofErr w:type="gramEnd"/>
      <w:r w:rsidR="006B1B46">
        <w:rPr>
          <w:color w:val="000000" w:themeColor="text1"/>
          <w:sz w:val="20"/>
          <w:szCs w:val="20"/>
        </w:rPr>
        <w:t xml:space="preserve"> and legislative changes</w:t>
      </w:r>
      <w:r w:rsidR="00C30659">
        <w:rPr>
          <w:color w:val="000000" w:themeColor="text1"/>
          <w:sz w:val="20"/>
          <w:szCs w:val="20"/>
        </w:rPr>
        <w:t>,</w:t>
      </w:r>
      <w:r w:rsidR="006B1B46">
        <w:rPr>
          <w:color w:val="000000" w:themeColor="text1"/>
          <w:sz w:val="20"/>
          <w:szCs w:val="20"/>
        </w:rPr>
        <w:t xml:space="preserve"> will indicate</w:t>
      </w:r>
      <w:r w:rsidR="00C30659">
        <w:rPr>
          <w:color w:val="000000" w:themeColor="text1"/>
          <w:sz w:val="20"/>
          <w:szCs w:val="20"/>
        </w:rPr>
        <w:t xml:space="preserve"> role</w:t>
      </w:r>
      <w:r w:rsidR="006B1B46">
        <w:rPr>
          <w:color w:val="000000" w:themeColor="text1"/>
          <w:sz w:val="20"/>
          <w:szCs w:val="20"/>
        </w:rPr>
        <w:t>s</w:t>
      </w:r>
      <w:r w:rsidR="00C30659">
        <w:rPr>
          <w:color w:val="000000" w:themeColor="text1"/>
          <w:sz w:val="20"/>
          <w:szCs w:val="20"/>
        </w:rPr>
        <w:t xml:space="preserve"> of the key stakeholders in their implementation </w:t>
      </w:r>
      <w:r w:rsidR="006B1B46">
        <w:rPr>
          <w:color w:val="000000" w:themeColor="text1"/>
          <w:sz w:val="20"/>
          <w:szCs w:val="20"/>
        </w:rPr>
        <w:t xml:space="preserve">(e.g. Ministry of Territorial Administration, Ministry of Education, Science, Culture and Sports, Ministry of Health, USS ) </w:t>
      </w:r>
      <w:r w:rsidR="00C30659">
        <w:rPr>
          <w:color w:val="000000" w:themeColor="text1"/>
          <w:sz w:val="20"/>
          <w:szCs w:val="20"/>
        </w:rPr>
        <w:t xml:space="preserve">as well as </w:t>
      </w:r>
      <w:r w:rsidR="006B1B46">
        <w:rPr>
          <w:color w:val="000000" w:themeColor="text1"/>
          <w:sz w:val="20"/>
          <w:szCs w:val="20"/>
        </w:rPr>
        <w:t xml:space="preserve">will it indicate </w:t>
      </w:r>
      <w:r w:rsidR="00C30659">
        <w:rPr>
          <w:color w:val="000000" w:themeColor="text1"/>
          <w:sz w:val="20"/>
          <w:szCs w:val="20"/>
        </w:rPr>
        <w:t>the main legislative gaps impeding the smooth implementation of these reforms</w:t>
      </w:r>
      <w:r w:rsidR="006B1B46">
        <w:rPr>
          <w:color w:val="000000" w:themeColor="text1"/>
          <w:sz w:val="20"/>
          <w:szCs w:val="20"/>
        </w:rPr>
        <w:t xml:space="preserve"> a</w:t>
      </w:r>
      <w:r w:rsidR="0018140C">
        <w:rPr>
          <w:color w:val="000000" w:themeColor="text1"/>
          <w:sz w:val="20"/>
          <w:szCs w:val="20"/>
        </w:rPr>
        <w:t>n</w:t>
      </w:r>
      <w:r w:rsidR="006B1B46">
        <w:rPr>
          <w:color w:val="000000" w:themeColor="text1"/>
          <w:sz w:val="20"/>
          <w:szCs w:val="20"/>
        </w:rPr>
        <w:t xml:space="preserve">d delivery of services, </w:t>
      </w:r>
      <w:r w:rsidR="00C30659">
        <w:rPr>
          <w:color w:val="000000" w:themeColor="text1"/>
          <w:sz w:val="20"/>
          <w:szCs w:val="20"/>
        </w:rPr>
        <w:t xml:space="preserve">including budgetary </w:t>
      </w:r>
      <w:r w:rsidR="5D94AA70" w:rsidRPr="018F2466">
        <w:rPr>
          <w:color w:val="000000" w:themeColor="text1"/>
          <w:sz w:val="20"/>
          <w:szCs w:val="20"/>
        </w:rPr>
        <w:t>constraints</w:t>
      </w:r>
      <w:r w:rsidR="00C30659">
        <w:rPr>
          <w:color w:val="000000" w:themeColor="text1"/>
          <w:sz w:val="20"/>
          <w:szCs w:val="20"/>
        </w:rPr>
        <w:t xml:space="preserve">. </w:t>
      </w:r>
    </w:p>
    <w:p w14:paraId="44FCBC4A" w14:textId="3CEE7406" w:rsidR="00876F42" w:rsidRDefault="0FCE90FA" w:rsidP="006B1B46">
      <w:pPr>
        <w:ind w:left="-5"/>
        <w:jc w:val="both"/>
        <w:rPr>
          <w:sz w:val="20"/>
          <w:szCs w:val="20"/>
        </w:rPr>
      </w:pPr>
      <w:r w:rsidRPr="49C38FA8">
        <w:rPr>
          <w:b/>
          <w:bCs/>
          <w:color w:val="000000" w:themeColor="text1"/>
          <w:sz w:val="20"/>
          <w:szCs w:val="20"/>
        </w:rPr>
        <w:t xml:space="preserve">This consultancy is open to Armenian citizens </w:t>
      </w:r>
      <w:r w:rsidR="005B22B2">
        <w:rPr>
          <w:b/>
          <w:bCs/>
          <w:color w:val="000000" w:themeColor="text1"/>
          <w:sz w:val="20"/>
          <w:szCs w:val="20"/>
        </w:rPr>
        <w:t>only</w:t>
      </w:r>
      <w:r w:rsidRPr="49C38FA8">
        <w:rPr>
          <w:b/>
          <w:bCs/>
          <w:color w:val="000000" w:themeColor="text1"/>
          <w:sz w:val="20"/>
          <w:szCs w:val="20"/>
        </w:rPr>
        <w:t>.</w:t>
      </w:r>
      <w:r w:rsidRPr="49C38FA8">
        <w:rPr>
          <w:color w:val="000000" w:themeColor="text1"/>
          <w:sz w:val="20"/>
          <w:szCs w:val="20"/>
        </w:rPr>
        <w:t> </w:t>
      </w:r>
    </w:p>
    <w:p w14:paraId="552A27FF" w14:textId="77777777" w:rsidR="00876F42" w:rsidRDefault="00876F42" w:rsidP="00876F42">
      <w:pPr>
        <w:ind w:left="-5"/>
        <w:jc w:val="both"/>
        <w:rPr>
          <w:sz w:val="20"/>
          <w:szCs w:val="20"/>
        </w:rPr>
      </w:pPr>
    </w:p>
    <w:p w14:paraId="1DB039A3" w14:textId="6306D487" w:rsidR="00876F42" w:rsidRDefault="00876F42" w:rsidP="00876F42">
      <w:pPr>
        <w:ind w:left="-5"/>
        <w:jc w:val="both"/>
        <w:rPr>
          <w:rFonts w:ascii="Arial" w:hAnsi="Arial" w:cs="Vrinda"/>
          <w:color w:val="003D65"/>
          <w:sz w:val="32"/>
          <w:szCs w:val="32"/>
        </w:rPr>
      </w:pPr>
      <w:r w:rsidRPr="00876F42">
        <w:rPr>
          <w:rFonts w:ascii="Arial" w:hAnsi="Arial" w:cs="Vrinda"/>
          <w:color w:val="003D65"/>
          <w:sz w:val="32"/>
          <w:szCs w:val="32"/>
        </w:rPr>
        <w:t>Background</w:t>
      </w:r>
    </w:p>
    <w:p w14:paraId="461199C8" w14:textId="77777777" w:rsidR="00725D56" w:rsidRDefault="00725D56" w:rsidP="00E1062D">
      <w:pPr>
        <w:ind w:left="-5"/>
        <w:jc w:val="both"/>
        <w:rPr>
          <w:sz w:val="20"/>
          <w:szCs w:val="20"/>
        </w:rPr>
      </w:pPr>
      <w:r w:rsidRPr="00725D56">
        <w:rPr>
          <w:sz w:val="20"/>
          <w:szCs w:val="20"/>
        </w:rPr>
        <w:t>Democracy International (DI) is implementing the USAID-funded Protection, Inclusion and Empowerment (PIE) activity, which aims to support disadvantaged and marginalized populations in Armenia through needed legal/regulatory framework changes, improved services, and intensified cooperation between the government and non-governmental actors to address the needs of vulnerable populations. It will do so through five interrelated components: 1.) inclusion, protection and empowerment policy and legislative reform, 2.) improved inclusion, protection, empowerment services for vulnerable and marginalized groups, 3.) enhanced protection and inclusion of those affected by instability and violent hostilities/conflict, 4.) outreach, communications, research regarding social sector policy and services, and 5.) adaptive social protection to address the impacts of global or domestic crises. The activity aims to conduct a perception assessment and in parallel assess the operations and map the value chain of social protection services delivered to vulnerable populations. These three activities will expose specific social protection services and existing resources to understand exactly how they get delivered to vulnerable populations or where breakdowns occur.</w:t>
      </w:r>
    </w:p>
    <w:p w14:paraId="5F8E3F08" w14:textId="0303DBBD" w:rsidR="00E1062D" w:rsidRPr="00E1062D" w:rsidRDefault="00E1062D" w:rsidP="00E1062D">
      <w:pPr>
        <w:ind w:left="-5"/>
        <w:jc w:val="both"/>
        <w:rPr>
          <w:sz w:val="20"/>
          <w:szCs w:val="20"/>
        </w:rPr>
      </w:pPr>
      <w:r w:rsidRPr="00E1062D">
        <w:rPr>
          <w:sz w:val="20"/>
          <w:szCs w:val="20"/>
        </w:rPr>
        <w:t> </w:t>
      </w:r>
    </w:p>
    <w:p w14:paraId="55C0F871" w14:textId="61B0F593" w:rsidR="00947A28" w:rsidRPr="00947A28" w:rsidRDefault="61D7396D" w:rsidP="00947A28">
      <w:pPr>
        <w:ind w:left="-5"/>
        <w:jc w:val="both"/>
        <w:rPr>
          <w:sz w:val="20"/>
          <w:szCs w:val="20"/>
        </w:rPr>
      </w:pPr>
      <w:r w:rsidRPr="489ED269">
        <w:rPr>
          <w:sz w:val="20"/>
          <w:szCs w:val="20"/>
        </w:rPr>
        <w:t>The </w:t>
      </w:r>
      <w:r w:rsidR="2D4F47E1" w:rsidRPr="489ED269">
        <w:rPr>
          <w:b/>
          <w:bCs/>
          <w:color w:val="000000" w:themeColor="text1"/>
          <w:sz w:val="20"/>
          <w:szCs w:val="20"/>
        </w:rPr>
        <w:t xml:space="preserve">Consultant </w:t>
      </w:r>
      <w:r w:rsidR="2D4F47E1" w:rsidRPr="489ED269">
        <w:rPr>
          <w:color w:val="000000" w:themeColor="text1"/>
          <w:sz w:val="20"/>
          <w:szCs w:val="20"/>
        </w:rPr>
        <w:t xml:space="preserve">for </w:t>
      </w:r>
      <w:r w:rsidR="2D4F47E1" w:rsidRPr="489ED269">
        <w:rPr>
          <w:i/>
          <w:iCs/>
          <w:color w:val="000000" w:themeColor="text1"/>
          <w:sz w:val="20"/>
          <w:szCs w:val="20"/>
        </w:rPr>
        <w:t xml:space="preserve">Mapping of the key legislative </w:t>
      </w:r>
      <w:r w:rsidR="6C472D36" w:rsidRPr="489ED269">
        <w:rPr>
          <w:i/>
          <w:iCs/>
          <w:color w:val="000000" w:themeColor="text1"/>
          <w:sz w:val="20"/>
          <w:szCs w:val="20"/>
        </w:rPr>
        <w:t>priorities</w:t>
      </w:r>
      <w:r w:rsidR="2D4F47E1" w:rsidRPr="489ED269">
        <w:rPr>
          <w:i/>
          <w:iCs/>
          <w:color w:val="000000" w:themeColor="text1"/>
          <w:sz w:val="20"/>
          <w:szCs w:val="20"/>
        </w:rPr>
        <w:t xml:space="preserve"> in the social protection policy landscape </w:t>
      </w:r>
      <w:r w:rsidRPr="489ED269">
        <w:rPr>
          <w:i/>
          <w:iCs/>
          <w:sz w:val="20"/>
          <w:szCs w:val="20"/>
        </w:rPr>
        <w:t>– </w:t>
      </w:r>
      <w:r w:rsidRPr="489ED269">
        <w:rPr>
          <w:sz w:val="20"/>
          <w:szCs w:val="20"/>
        </w:rPr>
        <w:t>hereinafter</w:t>
      </w:r>
      <w:r w:rsidRPr="489ED269">
        <w:rPr>
          <w:i/>
          <w:iCs/>
          <w:sz w:val="20"/>
          <w:szCs w:val="20"/>
        </w:rPr>
        <w:t> the Consultant – </w:t>
      </w:r>
      <w:r w:rsidRPr="489ED269">
        <w:rPr>
          <w:sz w:val="20"/>
          <w:szCs w:val="20"/>
        </w:rPr>
        <w:t xml:space="preserve">will be expected to work closely with the </w:t>
      </w:r>
      <w:r w:rsidR="1ED1E63B" w:rsidRPr="489ED269">
        <w:rPr>
          <w:sz w:val="20"/>
          <w:szCs w:val="20"/>
        </w:rPr>
        <w:t>Armenia</w:t>
      </w:r>
      <w:r w:rsidRPr="489ED269">
        <w:rPr>
          <w:sz w:val="20"/>
          <w:szCs w:val="20"/>
        </w:rPr>
        <w:t xml:space="preserve">-based </w:t>
      </w:r>
      <w:r w:rsidR="1ED1E63B" w:rsidRPr="489ED269">
        <w:rPr>
          <w:sz w:val="20"/>
          <w:szCs w:val="20"/>
        </w:rPr>
        <w:t>Protection, Inclusion, and Empowerment (PIE)</w:t>
      </w:r>
      <w:r w:rsidRPr="489ED269">
        <w:rPr>
          <w:sz w:val="20"/>
          <w:szCs w:val="20"/>
        </w:rPr>
        <w:t xml:space="preserve"> team to </w:t>
      </w:r>
      <w:r w:rsidR="7C5E3F2C" w:rsidRPr="489ED269">
        <w:rPr>
          <w:color w:val="000000" w:themeColor="text1"/>
          <w:sz w:val="20"/>
          <w:szCs w:val="20"/>
        </w:rPr>
        <w:t xml:space="preserve">conduct </w:t>
      </w:r>
      <w:proofErr w:type="gramStart"/>
      <w:r w:rsidR="7C5E3F2C" w:rsidRPr="489ED269">
        <w:rPr>
          <w:color w:val="000000" w:themeColor="text1"/>
          <w:sz w:val="20"/>
          <w:szCs w:val="20"/>
        </w:rPr>
        <w:t>a research</w:t>
      </w:r>
      <w:proofErr w:type="gramEnd"/>
      <w:r w:rsidR="7C5E3F2C" w:rsidRPr="489ED269">
        <w:rPr>
          <w:color w:val="000000" w:themeColor="text1"/>
          <w:sz w:val="20"/>
          <w:szCs w:val="20"/>
        </w:rPr>
        <w:t xml:space="preserve"> and develop the map of critical policy and legislative changes in the current programming of the MLSA in the domains of social assistance, social protection and services for</w:t>
      </w:r>
      <w:r w:rsidR="005B5823">
        <w:rPr>
          <w:color w:val="000000" w:themeColor="text1"/>
          <w:sz w:val="20"/>
          <w:szCs w:val="20"/>
        </w:rPr>
        <w:t xml:space="preserve"> </w:t>
      </w:r>
      <w:r w:rsidR="237732C6" w:rsidRPr="3833A122">
        <w:rPr>
          <w:color w:val="000000" w:themeColor="text1"/>
          <w:sz w:val="20"/>
          <w:szCs w:val="20"/>
        </w:rPr>
        <w:t xml:space="preserve">targeted </w:t>
      </w:r>
      <w:r w:rsidR="7C5E3F2C" w:rsidRPr="3833A122">
        <w:rPr>
          <w:color w:val="000000" w:themeColor="text1"/>
          <w:sz w:val="20"/>
          <w:szCs w:val="20"/>
        </w:rPr>
        <w:t>vulnerable group</w:t>
      </w:r>
      <w:r w:rsidR="56905CAB" w:rsidRPr="3833A122">
        <w:rPr>
          <w:color w:val="000000" w:themeColor="text1"/>
          <w:sz w:val="20"/>
          <w:szCs w:val="20"/>
        </w:rPr>
        <w:t>s</w:t>
      </w:r>
      <w:r w:rsidR="7C5E3F2C" w:rsidRPr="3833A122">
        <w:rPr>
          <w:color w:val="000000" w:themeColor="text1"/>
          <w:sz w:val="20"/>
          <w:szCs w:val="20"/>
        </w:rPr>
        <w:t>.</w:t>
      </w:r>
      <w:r w:rsidR="7C5E3F2C" w:rsidRPr="489ED269">
        <w:rPr>
          <w:color w:val="000000" w:themeColor="text1"/>
          <w:sz w:val="20"/>
          <w:szCs w:val="20"/>
        </w:rPr>
        <w:t xml:space="preserve"> The results of the assignment will be used to inform </w:t>
      </w:r>
      <w:r w:rsidR="72ECEEA3" w:rsidRPr="14AFCC0F">
        <w:rPr>
          <w:color w:val="000000" w:themeColor="text1"/>
          <w:sz w:val="20"/>
          <w:szCs w:val="20"/>
        </w:rPr>
        <w:t>DI’s activities designed</w:t>
      </w:r>
      <w:r w:rsidR="00BD3CC2">
        <w:rPr>
          <w:color w:val="000000" w:themeColor="text1"/>
          <w:sz w:val="20"/>
          <w:szCs w:val="20"/>
        </w:rPr>
        <w:t xml:space="preserve"> </w:t>
      </w:r>
      <w:r w:rsidR="7C5E3F2C" w:rsidRPr="489ED269">
        <w:rPr>
          <w:color w:val="000000" w:themeColor="text1"/>
          <w:sz w:val="20"/>
          <w:szCs w:val="20"/>
        </w:rPr>
        <w:t xml:space="preserve">to integrate vulnerable group voices into the national budgeting process, inform the </w:t>
      </w:r>
      <w:proofErr w:type="spellStart"/>
      <w:r w:rsidR="7C5E3F2C" w:rsidRPr="489ED269">
        <w:rPr>
          <w:color w:val="000000" w:themeColor="text1"/>
          <w:sz w:val="20"/>
          <w:szCs w:val="20"/>
        </w:rPr>
        <w:t>G</w:t>
      </w:r>
      <w:r w:rsidR="004F1A2A" w:rsidRPr="489ED269">
        <w:rPr>
          <w:color w:val="000000" w:themeColor="text1"/>
          <w:sz w:val="20"/>
          <w:szCs w:val="20"/>
        </w:rPr>
        <w:t>o</w:t>
      </w:r>
      <w:r w:rsidR="7C5E3F2C" w:rsidRPr="489ED269">
        <w:rPr>
          <w:color w:val="000000" w:themeColor="text1"/>
          <w:sz w:val="20"/>
          <w:szCs w:val="20"/>
        </w:rPr>
        <w:t>AM</w:t>
      </w:r>
      <w:proofErr w:type="spellEnd"/>
      <w:r w:rsidR="7C5E3F2C" w:rsidRPr="489ED269">
        <w:rPr>
          <w:color w:val="000000" w:themeColor="text1"/>
          <w:sz w:val="20"/>
          <w:szCs w:val="20"/>
        </w:rPr>
        <w:t xml:space="preserve"> of critical resource gaps, and advocate for evidence-based funding allocation to support the implementation of the highest impact programs during the interministerial program design process.</w:t>
      </w:r>
      <w:r w:rsidRPr="489ED269">
        <w:rPr>
          <w:sz w:val="20"/>
          <w:szCs w:val="20"/>
        </w:rPr>
        <w:t xml:space="preserve"> The </w:t>
      </w:r>
      <w:r w:rsidRPr="489ED269">
        <w:rPr>
          <w:i/>
          <w:iCs/>
          <w:sz w:val="20"/>
          <w:szCs w:val="20"/>
        </w:rPr>
        <w:t>Consultant</w:t>
      </w:r>
      <w:r w:rsidRPr="489ED269">
        <w:rPr>
          <w:sz w:val="20"/>
          <w:szCs w:val="20"/>
        </w:rPr>
        <w:t xml:space="preserve"> will be responsible for </w:t>
      </w:r>
      <w:r w:rsidR="7C5E3F2C" w:rsidRPr="489ED269">
        <w:rPr>
          <w:i/>
          <w:iCs/>
          <w:sz w:val="20"/>
          <w:szCs w:val="20"/>
        </w:rPr>
        <w:t xml:space="preserve">conducting </w:t>
      </w:r>
      <w:r w:rsidR="7C5E3F2C" w:rsidRPr="007D4170">
        <w:rPr>
          <w:i/>
          <w:iCs/>
          <w:sz w:val="20"/>
          <w:szCs w:val="20"/>
        </w:rPr>
        <w:t>desk</w:t>
      </w:r>
      <w:r w:rsidR="7C5E3F2C" w:rsidRPr="489ED269">
        <w:rPr>
          <w:i/>
          <w:iCs/>
          <w:sz w:val="20"/>
          <w:szCs w:val="20"/>
        </w:rPr>
        <w:t xml:space="preserve"> research of the existing reforms</w:t>
      </w:r>
      <w:r w:rsidR="1625390C" w:rsidRPr="489ED269">
        <w:rPr>
          <w:i/>
          <w:iCs/>
          <w:sz w:val="20"/>
          <w:szCs w:val="20"/>
        </w:rPr>
        <w:t xml:space="preserve"> and interviews with key reform teams at MLSA, USS, MTA</w:t>
      </w:r>
      <w:r w:rsidR="00F556DE">
        <w:rPr>
          <w:i/>
          <w:iCs/>
          <w:sz w:val="20"/>
          <w:szCs w:val="20"/>
        </w:rPr>
        <w:t>I</w:t>
      </w:r>
      <w:r w:rsidR="001F2F4D">
        <w:rPr>
          <w:i/>
          <w:iCs/>
          <w:sz w:val="20"/>
          <w:szCs w:val="20"/>
        </w:rPr>
        <w:t xml:space="preserve"> </w:t>
      </w:r>
      <w:r w:rsidR="1625390C" w:rsidRPr="489ED269">
        <w:rPr>
          <w:i/>
          <w:iCs/>
          <w:sz w:val="20"/>
          <w:szCs w:val="20"/>
        </w:rPr>
        <w:t xml:space="preserve">as relevant, </w:t>
      </w:r>
      <w:r w:rsidR="00C26B6C" w:rsidRPr="34EF19D4">
        <w:rPr>
          <w:i/>
          <w:iCs/>
          <w:sz w:val="20"/>
          <w:szCs w:val="20"/>
        </w:rPr>
        <w:t>draft</w:t>
      </w:r>
      <w:r w:rsidR="70B21CB4" w:rsidRPr="34EF19D4">
        <w:rPr>
          <w:i/>
          <w:iCs/>
          <w:sz w:val="20"/>
          <w:szCs w:val="20"/>
        </w:rPr>
        <w:t>ing</w:t>
      </w:r>
      <w:r w:rsidR="00C26B6C">
        <w:rPr>
          <w:i/>
          <w:iCs/>
          <w:sz w:val="20"/>
          <w:szCs w:val="20"/>
        </w:rPr>
        <w:t xml:space="preserve"> a report on </w:t>
      </w:r>
      <w:r w:rsidR="004F1A2A" w:rsidRPr="489ED269">
        <w:rPr>
          <w:i/>
          <w:iCs/>
          <w:sz w:val="20"/>
          <w:szCs w:val="20"/>
        </w:rPr>
        <w:t xml:space="preserve">the legislative landscape of </w:t>
      </w:r>
      <w:r w:rsidR="00C26B6C">
        <w:rPr>
          <w:i/>
          <w:iCs/>
          <w:sz w:val="20"/>
          <w:szCs w:val="20"/>
        </w:rPr>
        <w:t>t</w:t>
      </w:r>
      <w:r w:rsidR="004F1A2A" w:rsidRPr="489ED269">
        <w:rPr>
          <w:i/>
          <w:iCs/>
          <w:sz w:val="20"/>
          <w:szCs w:val="20"/>
        </w:rPr>
        <w:t>he MLSA</w:t>
      </w:r>
      <w:r w:rsidR="7C5E3F2C" w:rsidRPr="489ED269">
        <w:rPr>
          <w:i/>
          <w:iCs/>
          <w:sz w:val="20"/>
          <w:szCs w:val="20"/>
        </w:rPr>
        <w:t xml:space="preserve">, present </w:t>
      </w:r>
      <w:r w:rsidR="00C26B6C">
        <w:rPr>
          <w:i/>
          <w:iCs/>
          <w:sz w:val="20"/>
          <w:szCs w:val="20"/>
        </w:rPr>
        <w:t>the</w:t>
      </w:r>
      <w:r w:rsidR="7C5E3F2C" w:rsidRPr="489ED269">
        <w:rPr>
          <w:i/>
          <w:iCs/>
          <w:sz w:val="20"/>
          <w:szCs w:val="20"/>
        </w:rPr>
        <w:t xml:space="preserve"> findings to the PIE</w:t>
      </w:r>
      <w:r w:rsidR="00F83582">
        <w:rPr>
          <w:i/>
          <w:iCs/>
          <w:sz w:val="20"/>
          <w:szCs w:val="20"/>
        </w:rPr>
        <w:t>,</w:t>
      </w:r>
      <w:r w:rsidR="006E64F4">
        <w:rPr>
          <w:i/>
          <w:iCs/>
          <w:sz w:val="20"/>
          <w:szCs w:val="20"/>
        </w:rPr>
        <w:t xml:space="preserve"> MLSA </w:t>
      </w:r>
      <w:r w:rsidR="00F83582">
        <w:rPr>
          <w:i/>
          <w:iCs/>
          <w:sz w:val="20"/>
          <w:szCs w:val="20"/>
        </w:rPr>
        <w:t>sectorial reform</w:t>
      </w:r>
      <w:r w:rsidR="7C5E3F2C" w:rsidRPr="489ED269">
        <w:rPr>
          <w:i/>
          <w:iCs/>
          <w:sz w:val="20"/>
          <w:szCs w:val="20"/>
        </w:rPr>
        <w:t xml:space="preserve"> team</w:t>
      </w:r>
      <w:r w:rsidR="00F83582">
        <w:rPr>
          <w:i/>
          <w:iCs/>
          <w:sz w:val="20"/>
          <w:szCs w:val="20"/>
        </w:rPr>
        <w:t>s</w:t>
      </w:r>
      <w:r w:rsidR="00F83582" w:rsidRPr="00F83582">
        <w:rPr>
          <w:i/>
          <w:iCs/>
          <w:sz w:val="20"/>
          <w:szCs w:val="20"/>
        </w:rPr>
        <w:t xml:space="preserve"> </w:t>
      </w:r>
      <w:r w:rsidR="00F83582" w:rsidRPr="489ED269">
        <w:rPr>
          <w:i/>
          <w:iCs/>
          <w:sz w:val="20"/>
          <w:szCs w:val="20"/>
        </w:rPr>
        <w:t>and legislators</w:t>
      </w:r>
      <w:r w:rsidR="7C5E3F2C" w:rsidRPr="489ED269">
        <w:rPr>
          <w:i/>
          <w:iCs/>
          <w:sz w:val="20"/>
          <w:szCs w:val="20"/>
        </w:rPr>
        <w:t xml:space="preserve">, </w:t>
      </w:r>
      <w:r w:rsidR="00F83582">
        <w:rPr>
          <w:i/>
          <w:iCs/>
          <w:sz w:val="20"/>
          <w:szCs w:val="20"/>
        </w:rPr>
        <w:t>and draf</w:t>
      </w:r>
      <w:r w:rsidR="00F40C5E">
        <w:rPr>
          <w:i/>
          <w:iCs/>
          <w:sz w:val="20"/>
          <w:szCs w:val="20"/>
        </w:rPr>
        <w:t>t</w:t>
      </w:r>
      <w:r w:rsidR="00F83582">
        <w:rPr>
          <w:i/>
          <w:iCs/>
          <w:sz w:val="20"/>
          <w:szCs w:val="20"/>
        </w:rPr>
        <w:t xml:space="preserve"> legal amendments</w:t>
      </w:r>
      <w:r w:rsidR="00BE1AEF">
        <w:rPr>
          <w:i/>
          <w:iCs/>
          <w:sz w:val="20"/>
          <w:szCs w:val="20"/>
        </w:rPr>
        <w:t xml:space="preserve"> to the </w:t>
      </w:r>
      <w:r w:rsidR="00A4337A">
        <w:rPr>
          <w:i/>
          <w:iCs/>
          <w:sz w:val="20"/>
          <w:szCs w:val="20"/>
        </w:rPr>
        <w:t xml:space="preserve">regulations </w:t>
      </w:r>
      <w:r w:rsidR="00A4337A">
        <w:rPr>
          <w:i/>
          <w:iCs/>
          <w:sz w:val="20"/>
          <w:szCs w:val="20"/>
        </w:rPr>
        <w:lastRenderedPageBreak/>
        <w:t xml:space="preserve">which have critical impact on the service delivery capacity of the State </w:t>
      </w:r>
      <w:r w:rsidR="00FC33FD">
        <w:rPr>
          <w:i/>
          <w:iCs/>
          <w:sz w:val="20"/>
          <w:szCs w:val="20"/>
        </w:rPr>
        <w:t xml:space="preserve">vis-à-vis the needs of the </w:t>
      </w:r>
      <w:r w:rsidR="00FC33FD" w:rsidRPr="34EF19D4">
        <w:rPr>
          <w:i/>
          <w:iCs/>
          <w:sz w:val="20"/>
          <w:szCs w:val="20"/>
        </w:rPr>
        <w:t>target</w:t>
      </w:r>
      <w:r w:rsidR="295DA64C" w:rsidRPr="34EF19D4">
        <w:rPr>
          <w:i/>
          <w:iCs/>
          <w:sz w:val="20"/>
          <w:szCs w:val="20"/>
        </w:rPr>
        <w:t>ed</w:t>
      </w:r>
      <w:r w:rsidR="00FC33FD">
        <w:rPr>
          <w:i/>
          <w:iCs/>
          <w:sz w:val="20"/>
          <w:szCs w:val="20"/>
        </w:rPr>
        <w:t xml:space="preserve"> vulnerable groups.</w:t>
      </w:r>
    </w:p>
    <w:p w14:paraId="127795F7" w14:textId="77777777" w:rsidR="00E1062D" w:rsidRPr="00E1062D" w:rsidRDefault="00E1062D" w:rsidP="00E1062D">
      <w:pPr>
        <w:ind w:left="-5"/>
        <w:jc w:val="both"/>
        <w:rPr>
          <w:sz w:val="20"/>
          <w:szCs w:val="20"/>
        </w:rPr>
      </w:pPr>
      <w:r w:rsidRPr="00E1062D">
        <w:rPr>
          <w:sz w:val="20"/>
          <w:szCs w:val="20"/>
        </w:rPr>
        <w:t> </w:t>
      </w:r>
    </w:p>
    <w:p w14:paraId="035D45DF" w14:textId="77777777" w:rsidR="00B05263" w:rsidRDefault="00B05263" w:rsidP="00E1062D">
      <w:pPr>
        <w:ind w:left="-5"/>
        <w:jc w:val="both"/>
        <w:rPr>
          <w:sz w:val="20"/>
          <w:szCs w:val="20"/>
        </w:rPr>
      </w:pPr>
    </w:p>
    <w:p w14:paraId="4C197BC2" w14:textId="77777777" w:rsidR="00B05263" w:rsidRDefault="00B05263" w:rsidP="00E1062D">
      <w:pPr>
        <w:ind w:left="-5"/>
        <w:jc w:val="both"/>
        <w:rPr>
          <w:sz w:val="20"/>
          <w:szCs w:val="20"/>
        </w:rPr>
      </w:pPr>
    </w:p>
    <w:p w14:paraId="10C0E300" w14:textId="05FC3448" w:rsidR="00E1062D" w:rsidRPr="00E1062D" w:rsidRDefault="61D7396D" w:rsidP="00E1062D">
      <w:pPr>
        <w:ind w:left="-5"/>
        <w:jc w:val="both"/>
        <w:rPr>
          <w:sz w:val="20"/>
          <w:szCs w:val="20"/>
        </w:rPr>
      </w:pPr>
      <w:r w:rsidRPr="489ED269">
        <w:rPr>
          <w:sz w:val="20"/>
          <w:szCs w:val="20"/>
        </w:rPr>
        <w:t>The </w:t>
      </w:r>
      <w:r w:rsidRPr="489ED269">
        <w:rPr>
          <w:i/>
          <w:iCs/>
          <w:sz w:val="20"/>
          <w:szCs w:val="20"/>
        </w:rPr>
        <w:t>Consultant</w:t>
      </w:r>
      <w:r w:rsidRPr="489ED269">
        <w:rPr>
          <w:sz w:val="20"/>
          <w:szCs w:val="20"/>
        </w:rPr>
        <w:t> will report to the</w:t>
      </w:r>
      <w:r w:rsidR="1625390C" w:rsidRPr="489ED269">
        <w:rPr>
          <w:sz w:val="20"/>
          <w:szCs w:val="20"/>
        </w:rPr>
        <w:t xml:space="preserve"> DI/PIE Social Protection Team</w:t>
      </w:r>
      <w:r w:rsidRPr="489ED269">
        <w:rPr>
          <w:sz w:val="20"/>
          <w:szCs w:val="20"/>
        </w:rPr>
        <w:t xml:space="preserve"> with technical direction from the </w:t>
      </w:r>
      <w:r w:rsidR="1625390C" w:rsidRPr="489ED269">
        <w:rPr>
          <w:sz w:val="20"/>
          <w:szCs w:val="20"/>
        </w:rPr>
        <w:t>Social Protection</w:t>
      </w:r>
      <w:r w:rsidR="004F1A2A" w:rsidRPr="489ED269">
        <w:rPr>
          <w:sz w:val="20"/>
          <w:szCs w:val="20"/>
        </w:rPr>
        <w:t xml:space="preserve"> Specialist.</w:t>
      </w:r>
      <w:r w:rsidRPr="489ED269">
        <w:rPr>
          <w:sz w:val="20"/>
          <w:szCs w:val="20"/>
        </w:rPr>
        <w:t xml:space="preserve"> The level of effort (LOE) for this consultancy will be </w:t>
      </w:r>
      <w:r w:rsidR="607AC109" w:rsidRPr="001B76AD">
        <w:rPr>
          <w:b/>
          <w:bCs/>
          <w:sz w:val="20"/>
          <w:szCs w:val="20"/>
        </w:rPr>
        <w:t>2</w:t>
      </w:r>
      <w:r w:rsidR="00694950" w:rsidRPr="001B76AD">
        <w:rPr>
          <w:b/>
          <w:bCs/>
          <w:sz w:val="20"/>
          <w:szCs w:val="20"/>
        </w:rPr>
        <w:t>5</w:t>
      </w:r>
      <w:r w:rsidR="607AC109" w:rsidRPr="001B76AD">
        <w:rPr>
          <w:b/>
          <w:bCs/>
          <w:sz w:val="20"/>
          <w:szCs w:val="20"/>
        </w:rPr>
        <w:t xml:space="preserve"> d</w:t>
      </w:r>
      <w:r w:rsidRPr="001B76AD">
        <w:rPr>
          <w:b/>
          <w:bCs/>
          <w:sz w:val="20"/>
          <w:szCs w:val="20"/>
        </w:rPr>
        <w:t>ays</w:t>
      </w:r>
      <w:r w:rsidR="6DEE1FF6" w:rsidRPr="489ED269">
        <w:rPr>
          <w:sz w:val="20"/>
          <w:szCs w:val="20"/>
        </w:rPr>
        <w:t xml:space="preserve"> over </w:t>
      </w:r>
      <w:r w:rsidR="34950809" w:rsidRPr="489ED269">
        <w:rPr>
          <w:sz w:val="20"/>
          <w:szCs w:val="20"/>
        </w:rPr>
        <w:t xml:space="preserve">a </w:t>
      </w:r>
      <w:r w:rsidR="00241D79">
        <w:rPr>
          <w:sz w:val="20"/>
          <w:szCs w:val="20"/>
        </w:rPr>
        <w:t>f</w:t>
      </w:r>
      <w:r w:rsidR="00D56831">
        <w:rPr>
          <w:sz w:val="20"/>
          <w:szCs w:val="20"/>
        </w:rPr>
        <w:t>ive</w:t>
      </w:r>
      <w:r w:rsidR="0BB96658" w:rsidRPr="34EF19D4">
        <w:rPr>
          <w:sz w:val="20"/>
          <w:szCs w:val="20"/>
        </w:rPr>
        <w:t>-</w:t>
      </w:r>
      <w:r w:rsidR="34950809" w:rsidRPr="489ED269">
        <w:rPr>
          <w:sz w:val="20"/>
          <w:szCs w:val="20"/>
        </w:rPr>
        <w:t>month period.</w:t>
      </w:r>
    </w:p>
    <w:p w14:paraId="1DFDB714" w14:textId="77777777" w:rsidR="00E1062D" w:rsidRPr="004B2FD3" w:rsidRDefault="00E1062D" w:rsidP="00876F42">
      <w:pPr>
        <w:ind w:left="-5"/>
        <w:jc w:val="both"/>
        <w:rPr>
          <w:sz w:val="20"/>
          <w:szCs w:val="20"/>
        </w:rPr>
      </w:pPr>
    </w:p>
    <w:p w14:paraId="2A828559" w14:textId="21567AD9" w:rsidR="00F6097F" w:rsidRPr="00F6097F" w:rsidRDefault="00F6097F" w:rsidP="004B2FD3">
      <w:pPr>
        <w:ind w:left="-5"/>
        <w:jc w:val="both"/>
        <w:rPr>
          <w:rFonts w:ascii="Arial" w:hAnsi="Arial" w:cs="Vrinda"/>
          <w:color w:val="003D65"/>
          <w:sz w:val="32"/>
          <w:szCs w:val="32"/>
        </w:rPr>
      </w:pPr>
      <w:r w:rsidRPr="00F6097F">
        <w:rPr>
          <w:rFonts w:ascii="Arial" w:hAnsi="Arial" w:cs="Vrinda"/>
          <w:color w:val="003D65"/>
          <w:sz w:val="32"/>
          <w:szCs w:val="32"/>
        </w:rPr>
        <w:t>Essential Job Duties</w:t>
      </w:r>
    </w:p>
    <w:p w14:paraId="0E4A4F24" w14:textId="2513866B" w:rsidR="00733EA6" w:rsidRPr="004A426C" w:rsidRDefault="005D6D20" w:rsidP="00733EA6">
      <w:pPr>
        <w:numPr>
          <w:ilvl w:val="0"/>
          <w:numId w:val="23"/>
        </w:numPr>
        <w:jc w:val="both"/>
        <w:rPr>
          <w:sz w:val="20"/>
          <w:szCs w:val="20"/>
        </w:rPr>
      </w:pPr>
      <w:r w:rsidRPr="004A426C">
        <w:rPr>
          <w:sz w:val="20"/>
          <w:szCs w:val="20"/>
        </w:rPr>
        <w:t xml:space="preserve">Conduct desk research </w:t>
      </w:r>
      <w:r w:rsidR="00060ACF" w:rsidRPr="004A426C">
        <w:rPr>
          <w:sz w:val="20"/>
          <w:szCs w:val="20"/>
        </w:rPr>
        <w:t>on</w:t>
      </w:r>
      <w:r w:rsidRPr="004A426C">
        <w:rPr>
          <w:sz w:val="20"/>
          <w:szCs w:val="20"/>
        </w:rPr>
        <w:t xml:space="preserve"> the current social protection reforms produced by local international development </w:t>
      </w:r>
      <w:r w:rsidR="7835ED89" w:rsidRPr="6F1476F7">
        <w:rPr>
          <w:sz w:val="20"/>
          <w:szCs w:val="20"/>
        </w:rPr>
        <w:t>organizations</w:t>
      </w:r>
      <w:r w:rsidRPr="004A426C">
        <w:rPr>
          <w:sz w:val="20"/>
          <w:szCs w:val="20"/>
        </w:rPr>
        <w:t xml:space="preserve"> and research entities</w:t>
      </w:r>
    </w:p>
    <w:p w14:paraId="35177F91" w14:textId="6E31FC3E" w:rsidR="005D6D20" w:rsidRPr="004A426C" w:rsidRDefault="005D6D20" w:rsidP="00733EA6">
      <w:pPr>
        <w:numPr>
          <w:ilvl w:val="0"/>
          <w:numId w:val="23"/>
        </w:numPr>
        <w:jc w:val="both"/>
        <w:rPr>
          <w:sz w:val="20"/>
          <w:szCs w:val="20"/>
        </w:rPr>
      </w:pPr>
      <w:r w:rsidRPr="004A426C">
        <w:rPr>
          <w:sz w:val="20"/>
          <w:szCs w:val="20"/>
        </w:rPr>
        <w:t xml:space="preserve">Conduct interviews with key reform teams and leadership of the MLSA, USS, MTA, MoESS, MoH as </w:t>
      </w:r>
      <w:r w:rsidR="752ABD11" w:rsidRPr="5C377FFA">
        <w:rPr>
          <w:sz w:val="20"/>
          <w:szCs w:val="20"/>
        </w:rPr>
        <w:t>appropriate</w:t>
      </w:r>
    </w:p>
    <w:p w14:paraId="460D7882" w14:textId="57E5EB59" w:rsidR="00C94551" w:rsidRPr="004A426C" w:rsidRDefault="00C94551" w:rsidP="00733EA6">
      <w:pPr>
        <w:numPr>
          <w:ilvl w:val="0"/>
          <w:numId w:val="23"/>
        </w:numPr>
        <w:jc w:val="both"/>
        <w:rPr>
          <w:sz w:val="20"/>
          <w:szCs w:val="20"/>
        </w:rPr>
      </w:pPr>
      <w:r w:rsidRPr="004A426C">
        <w:rPr>
          <w:sz w:val="20"/>
          <w:szCs w:val="20"/>
        </w:rPr>
        <w:t>Examine the legislative landscape of the MLSA and other stakeholder ministries and organizations</w:t>
      </w:r>
    </w:p>
    <w:p w14:paraId="4EDAF673" w14:textId="3B79D77F" w:rsidR="00C94551" w:rsidRPr="00BA64ED" w:rsidRDefault="00C94551" w:rsidP="00BA64ED">
      <w:pPr>
        <w:numPr>
          <w:ilvl w:val="0"/>
          <w:numId w:val="23"/>
        </w:numPr>
        <w:jc w:val="both"/>
        <w:rPr>
          <w:sz w:val="20"/>
          <w:szCs w:val="20"/>
        </w:rPr>
      </w:pPr>
      <w:r w:rsidRPr="004A426C">
        <w:rPr>
          <w:sz w:val="20"/>
          <w:szCs w:val="20"/>
        </w:rPr>
        <w:t>Draft a report of initial findings</w:t>
      </w:r>
      <w:r w:rsidR="00BA64ED">
        <w:rPr>
          <w:sz w:val="20"/>
          <w:szCs w:val="20"/>
        </w:rPr>
        <w:t xml:space="preserve"> and p</w:t>
      </w:r>
      <w:r w:rsidRPr="00BA64ED">
        <w:rPr>
          <w:sz w:val="20"/>
          <w:szCs w:val="20"/>
        </w:rPr>
        <w:t xml:space="preserve">resent findings to the PIE team, MLSA, </w:t>
      </w:r>
      <w:proofErr w:type="spellStart"/>
      <w:r w:rsidRPr="00BA64ED">
        <w:rPr>
          <w:sz w:val="20"/>
          <w:szCs w:val="20"/>
        </w:rPr>
        <w:t>MoTA</w:t>
      </w:r>
      <w:r w:rsidR="000852DF" w:rsidRPr="00BA64ED">
        <w:rPr>
          <w:sz w:val="20"/>
          <w:szCs w:val="20"/>
        </w:rPr>
        <w:t>I</w:t>
      </w:r>
      <w:proofErr w:type="spellEnd"/>
      <w:r w:rsidRPr="00BA64ED">
        <w:rPr>
          <w:sz w:val="20"/>
          <w:szCs w:val="20"/>
        </w:rPr>
        <w:t>, other ministry decision makers and legislators</w:t>
      </w:r>
    </w:p>
    <w:p w14:paraId="5F58E12E" w14:textId="5A69CF36" w:rsidR="00C94551" w:rsidRPr="004A426C" w:rsidRDefault="00C94551" w:rsidP="00C94551">
      <w:pPr>
        <w:pStyle w:val="ListParagraph"/>
        <w:numPr>
          <w:ilvl w:val="0"/>
          <w:numId w:val="23"/>
        </w:numPr>
        <w:jc w:val="both"/>
        <w:rPr>
          <w:sz w:val="20"/>
          <w:szCs w:val="20"/>
        </w:rPr>
      </w:pPr>
      <w:r w:rsidRPr="004A426C">
        <w:rPr>
          <w:sz w:val="20"/>
          <w:szCs w:val="20"/>
        </w:rPr>
        <w:t xml:space="preserve">Complete the final report with recommendations to the PIE, MLSA, and legislators. </w:t>
      </w:r>
    </w:p>
    <w:p w14:paraId="35C35FA4" w14:textId="57206E1C" w:rsidR="00122B85" w:rsidRPr="004A426C" w:rsidRDefault="00122B85" w:rsidP="00733EA6">
      <w:pPr>
        <w:numPr>
          <w:ilvl w:val="0"/>
          <w:numId w:val="23"/>
        </w:numPr>
        <w:jc w:val="both"/>
        <w:rPr>
          <w:sz w:val="20"/>
          <w:szCs w:val="20"/>
        </w:rPr>
      </w:pPr>
      <w:r w:rsidRPr="004A426C">
        <w:rPr>
          <w:sz w:val="20"/>
          <w:szCs w:val="20"/>
        </w:rPr>
        <w:t xml:space="preserve">Other duties as DI may reasonably request based on the </w:t>
      </w:r>
      <w:r w:rsidR="006F3F5E">
        <w:rPr>
          <w:sz w:val="20"/>
          <w:szCs w:val="20"/>
        </w:rPr>
        <w:t>Consultant’s</w:t>
      </w:r>
      <w:r w:rsidRPr="004A426C">
        <w:rPr>
          <w:sz w:val="20"/>
          <w:szCs w:val="20"/>
        </w:rPr>
        <w:t xml:space="preserve"> Scope of Work.</w:t>
      </w:r>
    </w:p>
    <w:p w14:paraId="7A5BDE2B" w14:textId="31671008" w:rsidR="00107329" w:rsidRDefault="00107329" w:rsidP="000330A3">
      <w:pPr>
        <w:jc w:val="both"/>
        <w:rPr>
          <w:sz w:val="20"/>
          <w:szCs w:val="20"/>
        </w:rPr>
      </w:pPr>
    </w:p>
    <w:p w14:paraId="69C5F84A" w14:textId="2BB75FD4" w:rsidR="000330A3" w:rsidRPr="00107329" w:rsidRDefault="000330A3" w:rsidP="000330A3">
      <w:pPr>
        <w:jc w:val="both"/>
        <w:rPr>
          <w:rFonts w:ascii="Arial" w:hAnsi="Arial" w:cs="Vrinda"/>
          <w:color w:val="003D65"/>
          <w:sz w:val="32"/>
          <w:szCs w:val="32"/>
        </w:rPr>
      </w:pPr>
      <w:r w:rsidRPr="00107329">
        <w:rPr>
          <w:rFonts w:ascii="Arial" w:hAnsi="Arial" w:cs="Vrinda"/>
          <w:color w:val="003D65"/>
          <w:sz w:val="32"/>
          <w:szCs w:val="32"/>
        </w:rPr>
        <w:t>Deliverables</w:t>
      </w:r>
    </w:p>
    <w:p w14:paraId="1E106B25" w14:textId="00A42953" w:rsidR="00DD3514" w:rsidRDefault="001A17FA" w:rsidP="00F239B8">
      <w:pPr>
        <w:pStyle w:val="ListParagraph"/>
        <w:numPr>
          <w:ilvl w:val="0"/>
          <w:numId w:val="30"/>
        </w:numPr>
        <w:jc w:val="both"/>
        <w:rPr>
          <w:color w:val="000000" w:themeColor="text1"/>
          <w:sz w:val="20"/>
          <w:szCs w:val="20"/>
        </w:rPr>
      </w:pPr>
      <w:r>
        <w:rPr>
          <w:color w:val="000000" w:themeColor="text1"/>
          <w:sz w:val="20"/>
          <w:szCs w:val="20"/>
        </w:rPr>
        <w:t xml:space="preserve">Report with the </w:t>
      </w:r>
      <w:r w:rsidR="00451EBD">
        <w:rPr>
          <w:color w:val="000000" w:themeColor="text1"/>
          <w:sz w:val="20"/>
          <w:szCs w:val="20"/>
        </w:rPr>
        <w:t xml:space="preserve">main </w:t>
      </w:r>
      <w:r>
        <w:rPr>
          <w:color w:val="000000" w:themeColor="text1"/>
          <w:sz w:val="20"/>
          <w:szCs w:val="20"/>
        </w:rPr>
        <w:t xml:space="preserve">results of the desk research and interviews </w:t>
      </w:r>
    </w:p>
    <w:p w14:paraId="4DFB5ED1" w14:textId="7104C1D7" w:rsidR="003D6043" w:rsidRPr="003D6043" w:rsidRDefault="21C28428" w:rsidP="00F239B8">
      <w:pPr>
        <w:pStyle w:val="ListParagraph"/>
        <w:numPr>
          <w:ilvl w:val="0"/>
          <w:numId w:val="30"/>
        </w:numPr>
        <w:jc w:val="both"/>
        <w:rPr>
          <w:color w:val="000000" w:themeColor="text1"/>
          <w:sz w:val="20"/>
          <w:szCs w:val="20"/>
        </w:rPr>
      </w:pPr>
      <w:r w:rsidRPr="489ED269">
        <w:rPr>
          <w:color w:val="000000" w:themeColor="text1"/>
          <w:sz w:val="20"/>
          <w:szCs w:val="20"/>
        </w:rPr>
        <w:t xml:space="preserve">Social Protection Landscape Mapping </w:t>
      </w:r>
      <w:r w:rsidR="5D869CD8" w:rsidRPr="489ED269">
        <w:rPr>
          <w:color w:val="000000" w:themeColor="text1"/>
          <w:sz w:val="20"/>
          <w:szCs w:val="20"/>
        </w:rPr>
        <w:t xml:space="preserve">report with the </w:t>
      </w:r>
      <w:r w:rsidR="6912D245" w:rsidRPr="489ED269">
        <w:rPr>
          <w:color w:val="000000" w:themeColor="text1"/>
          <w:sz w:val="20"/>
          <w:szCs w:val="20"/>
        </w:rPr>
        <w:t xml:space="preserve">presentation </w:t>
      </w:r>
      <w:r w:rsidR="00447AC2">
        <w:rPr>
          <w:color w:val="000000" w:themeColor="text1"/>
          <w:sz w:val="20"/>
          <w:szCs w:val="20"/>
        </w:rPr>
        <w:t>materials</w:t>
      </w:r>
      <w:r w:rsidR="00B24D01">
        <w:rPr>
          <w:color w:val="000000" w:themeColor="text1"/>
          <w:sz w:val="20"/>
          <w:szCs w:val="20"/>
        </w:rPr>
        <w:t xml:space="preserve">, and </w:t>
      </w:r>
      <w:r w:rsidR="00447AC2">
        <w:rPr>
          <w:color w:val="000000" w:themeColor="text1"/>
          <w:sz w:val="20"/>
          <w:szCs w:val="20"/>
        </w:rPr>
        <w:t xml:space="preserve">draft legal </w:t>
      </w:r>
      <w:r w:rsidR="002F4AA5">
        <w:rPr>
          <w:color w:val="000000" w:themeColor="text1"/>
          <w:sz w:val="20"/>
          <w:szCs w:val="20"/>
        </w:rPr>
        <w:t>suggestions</w:t>
      </w:r>
      <w:r w:rsidR="00B24D01">
        <w:rPr>
          <w:color w:val="000000" w:themeColor="text1"/>
          <w:sz w:val="20"/>
          <w:szCs w:val="20"/>
        </w:rPr>
        <w:t xml:space="preserve"> </w:t>
      </w:r>
      <w:r w:rsidR="00DE336D">
        <w:rPr>
          <w:color w:val="000000" w:themeColor="text1"/>
          <w:sz w:val="20"/>
          <w:szCs w:val="20"/>
        </w:rPr>
        <w:t xml:space="preserve">validated by the MLSA leadership and the </w:t>
      </w:r>
      <w:r w:rsidR="000904FC">
        <w:rPr>
          <w:color w:val="000000" w:themeColor="text1"/>
          <w:sz w:val="20"/>
          <w:szCs w:val="20"/>
        </w:rPr>
        <w:t xml:space="preserve">key </w:t>
      </w:r>
      <w:r w:rsidR="00DE336D" w:rsidRPr="302F0959">
        <w:rPr>
          <w:color w:val="000000" w:themeColor="text1"/>
          <w:sz w:val="20"/>
          <w:szCs w:val="20"/>
        </w:rPr>
        <w:t>stakeholders</w:t>
      </w:r>
    </w:p>
    <w:p w14:paraId="740403DE" w14:textId="692C77AB" w:rsidR="00E96FC0" w:rsidRPr="003D6043" w:rsidRDefault="00E96FC0" w:rsidP="00F239B8">
      <w:pPr>
        <w:pStyle w:val="ListParagraph"/>
        <w:numPr>
          <w:ilvl w:val="0"/>
          <w:numId w:val="30"/>
        </w:numPr>
        <w:jc w:val="both"/>
        <w:rPr>
          <w:sz w:val="20"/>
          <w:szCs w:val="20"/>
        </w:rPr>
      </w:pPr>
      <w:r>
        <w:rPr>
          <w:color w:val="000000" w:themeColor="text1"/>
          <w:sz w:val="20"/>
          <w:szCs w:val="20"/>
        </w:rPr>
        <w:t xml:space="preserve">Summary </w:t>
      </w:r>
      <w:r w:rsidR="008F5155">
        <w:rPr>
          <w:color w:val="000000" w:themeColor="text1"/>
          <w:sz w:val="20"/>
          <w:szCs w:val="20"/>
        </w:rPr>
        <w:t>report in English with the key resul</w:t>
      </w:r>
      <w:r w:rsidR="00B24D01">
        <w:rPr>
          <w:color w:val="000000" w:themeColor="text1"/>
          <w:sz w:val="20"/>
          <w:szCs w:val="20"/>
        </w:rPr>
        <w:t>t</w:t>
      </w:r>
      <w:r w:rsidR="008F5155">
        <w:rPr>
          <w:color w:val="000000" w:themeColor="text1"/>
          <w:sz w:val="20"/>
          <w:szCs w:val="20"/>
        </w:rPr>
        <w:t>s of the work</w:t>
      </w:r>
    </w:p>
    <w:p w14:paraId="1F3D3501" w14:textId="77777777" w:rsidR="000330A3" w:rsidRPr="00107329" w:rsidRDefault="000330A3" w:rsidP="000330A3">
      <w:pPr>
        <w:jc w:val="both"/>
        <w:rPr>
          <w:sz w:val="20"/>
          <w:szCs w:val="20"/>
        </w:rPr>
      </w:pPr>
    </w:p>
    <w:p w14:paraId="0A272FF9" w14:textId="77777777" w:rsidR="000330A3" w:rsidRPr="00107329" w:rsidRDefault="000330A3" w:rsidP="00107329">
      <w:pPr>
        <w:jc w:val="both"/>
        <w:rPr>
          <w:rFonts w:ascii="Arial" w:hAnsi="Arial" w:cs="Vrinda"/>
          <w:color w:val="003D65"/>
          <w:sz w:val="32"/>
          <w:szCs w:val="32"/>
        </w:rPr>
      </w:pPr>
      <w:r w:rsidRPr="00107329">
        <w:rPr>
          <w:rFonts w:ascii="Arial" w:hAnsi="Arial" w:cs="Vrinda"/>
          <w:color w:val="003D65"/>
          <w:sz w:val="32"/>
          <w:szCs w:val="32"/>
        </w:rPr>
        <w:t xml:space="preserve">Qualifications </w:t>
      </w:r>
    </w:p>
    <w:p w14:paraId="6A534A18" w14:textId="012D89A8" w:rsidR="00060ACF" w:rsidRPr="00044122" w:rsidRDefault="3634E069" w:rsidP="00060ACF">
      <w:pPr>
        <w:numPr>
          <w:ilvl w:val="0"/>
          <w:numId w:val="25"/>
        </w:numPr>
        <w:spacing w:after="0" w:line="259" w:lineRule="auto"/>
        <w:jc w:val="both"/>
        <w:rPr>
          <w:sz w:val="20"/>
          <w:szCs w:val="20"/>
        </w:rPr>
      </w:pPr>
      <w:r w:rsidRPr="2CECEAD2">
        <w:rPr>
          <w:sz w:val="20"/>
          <w:szCs w:val="20"/>
        </w:rPr>
        <w:t>Master</w:t>
      </w:r>
      <w:r w:rsidR="38AE1D06" w:rsidRPr="2CECEAD2">
        <w:rPr>
          <w:sz w:val="20"/>
          <w:szCs w:val="20"/>
        </w:rPr>
        <w:t>’</w:t>
      </w:r>
      <w:r w:rsidR="76275F37" w:rsidRPr="2CECEAD2">
        <w:rPr>
          <w:sz w:val="20"/>
          <w:szCs w:val="20"/>
        </w:rPr>
        <w:t>s</w:t>
      </w:r>
      <w:r w:rsidRPr="489ED269">
        <w:rPr>
          <w:sz w:val="20"/>
          <w:szCs w:val="20"/>
        </w:rPr>
        <w:t xml:space="preserve"> degree in a relevant field of Law, Public </w:t>
      </w:r>
      <w:r w:rsidR="001367FA">
        <w:rPr>
          <w:sz w:val="20"/>
          <w:szCs w:val="20"/>
        </w:rPr>
        <w:t>Administration</w:t>
      </w:r>
      <w:r w:rsidRPr="489ED269">
        <w:rPr>
          <w:sz w:val="20"/>
          <w:szCs w:val="20"/>
        </w:rPr>
        <w:t xml:space="preserve"> or a related discipline. </w:t>
      </w:r>
    </w:p>
    <w:p w14:paraId="184E7A06" w14:textId="3E8801FF" w:rsidR="00060ACF" w:rsidRPr="00044122" w:rsidRDefault="00060ACF" w:rsidP="00060ACF">
      <w:pPr>
        <w:numPr>
          <w:ilvl w:val="0"/>
          <w:numId w:val="25"/>
        </w:numPr>
        <w:spacing w:after="0" w:line="259" w:lineRule="auto"/>
        <w:jc w:val="both"/>
        <w:rPr>
          <w:sz w:val="20"/>
          <w:szCs w:val="20"/>
        </w:rPr>
      </w:pPr>
      <w:r w:rsidRPr="00044122">
        <w:rPr>
          <w:sz w:val="20"/>
          <w:szCs w:val="20"/>
        </w:rPr>
        <w:t>Advanced knowledge conducting legislative analysis of the social protection system. </w:t>
      </w:r>
    </w:p>
    <w:p w14:paraId="15AC02F6" w14:textId="2E7E9CA4" w:rsidR="00060ACF" w:rsidRPr="00044122" w:rsidRDefault="387AC7A3" w:rsidP="00060ACF">
      <w:pPr>
        <w:numPr>
          <w:ilvl w:val="0"/>
          <w:numId w:val="25"/>
        </w:numPr>
        <w:spacing w:after="0" w:line="259" w:lineRule="auto"/>
        <w:jc w:val="both"/>
        <w:rPr>
          <w:sz w:val="20"/>
          <w:szCs w:val="20"/>
        </w:rPr>
      </w:pPr>
      <w:r w:rsidRPr="7CA0DB94">
        <w:rPr>
          <w:sz w:val="20"/>
          <w:szCs w:val="20"/>
        </w:rPr>
        <w:t xml:space="preserve">Minimum of </w:t>
      </w:r>
      <w:r w:rsidR="00931428" w:rsidRPr="7CA0DB94">
        <w:rPr>
          <w:sz w:val="20"/>
          <w:szCs w:val="20"/>
        </w:rPr>
        <w:t>five</w:t>
      </w:r>
      <w:r w:rsidR="00060ACF" w:rsidRPr="00044122">
        <w:rPr>
          <w:sz w:val="20"/>
          <w:szCs w:val="20"/>
        </w:rPr>
        <w:t xml:space="preserve"> years of relevant experience and demonstrated knowledge of developing policy documents. </w:t>
      </w:r>
    </w:p>
    <w:p w14:paraId="02FA557D" w14:textId="42F2E6C1" w:rsidR="00060ACF" w:rsidRPr="00044122" w:rsidRDefault="00060ACF" w:rsidP="00060ACF">
      <w:pPr>
        <w:numPr>
          <w:ilvl w:val="0"/>
          <w:numId w:val="25"/>
        </w:numPr>
        <w:spacing w:after="0" w:line="259" w:lineRule="auto"/>
        <w:jc w:val="both"/>
        <w:rPr>
          <w:sz w:val="20"/>
          <w:szCs w:val="20"/>
        </w:rPr>
      </w:pPr>
      <w:r w:rsidRPr="00044122">
        <w:rPr>
          <w:sz w:val="20"/>
          <w:szCs w:val="20"/>
        </w:rPr>
        <w:t xml:space="preserve">Experience in collaborating with </w:t>
      </w:r>
      <w:r w:rsidR="00931428">
        <w:rPr>
          <w:sz w:val="20"/>
          <w:szCs w:val="20"/>
        </w:rPr>
        <w:t xml:space="preserve">MLSA and </w:t>
      </w:r>
      <w:r w:rsidRPr="00044122">
        <w:rPr>
          <w:sz w:val="20"/>
          <w:szCs w:val="20"/>
        </w:rPr>
        <w:t>a wide range of stakeholders, including government officials, social workers, and individuals. </w:t>
      </w:r>
    </w:p>
    <w:p w14:paraId="58AE3FC6" w14:textId="77777777" w:rsidR="00060ACF" w:rsidRPr="00044122" w:rsidRDefault="00060ACF" w:rsidP="00060ACF">
      <w:pPr>
        <w:numPr>
          <w:ilvl w:val="0"/>
          <w:numId w:val="25"/>
        </w:numPr>
        <w:spacing w:after="0" w:line="259" w:lineRule="auto"/>
        <w:jc w:val="both"/>
        <w:rPr>
          <w:sz w:val="20"/>
          <w:szCs w:val="20"/>
        </w:rPr>
      </w:pPr>
      <w:r w:rsidRPr="00044122">
        <w:rPr>
          <w:sz w:val="20"/>
          <w:szCs w:val="20"/>
        </w:rPr>
        <w:t>Excellent writing and analytical skills. </w:t>
      </w:r>
    </w:p>
    <w:p w14:paraId="2FD184F2" w14:textId="33BC60F2" w:rsidR="00060ACF" w:rsidRPr="00044122" w:rsidRDefault="00930A5C" w:rsidP="00060ACF">
      <w:pPr>
        <w:numPr>
          <w:ilvl w:val="0"/>
          <w:numId w:val="25"/>
        </w:numPr>
        <w:spacing w:after="0" w:line="259" w:lineRule="auto"/>
        <w:jc w:val="both"/>
        <w:rPr>
          <w:sz w:val="20"/>
          <w:szCs w:val="20"/>
        </w:rPr>
      </w:pPr>
      <w:r>
        <w:rPr>
          <w:sz w:val="20"/>
          <w:szCs w:val="20"/>
        </w:rPr>
        <w:t>Excellent</w:t>
      </w:r>
      <w:r w:rsidR="00090193">
        <w:rPr>
          <w:sz w:val="20"/>
          <w:szCs w:val="20"/>
        </w:rPr>
        <w:t xml:space="preserve"> </w:t>
      </w:r>
      <w:r w:rsidR="00060ACF" w:rsidRPr="00044122">
        <w:rPr>
          <w:sz w:val="20"/>
          <w:szCs w:val="20"/>
        </w:rPr>
        <w:t>spoken and written Armenian and English. </w:t>
      </w:r>
    </w:p>
    <w:p w14:paraId="3F54FCCB" w14:textId="77777777" w:rsidR="00EE55C5" w:rsidRPr="00044122" w:rsidRDefault="00C94551" w:rsidP="00BC2552">
      <w:pPr>
        <w:numPr>
          <w:ilvl w:val="0"/>
          <w:numId w:val="25"/>
        </w:numPr>
        <w:spacing w:after="0" w:line="259" w:lineRule="auto"/>
        <w:jc w:val="both"/>
        <w:rPr>
          <w:sz w:val="20"/>
          <w:szCs w:val="20"/>
        </w:rPr>
      </w:pPr>
      <w:r w:rsidRPr="00044122">
        <w:rPr>
          <w:sz w:val="20"/>
          <w:szCs w:val="20"/>
        </w:rPr>
        <w:t>K</w:t>
      </w:r>
      <w:r w:rsidR="00536F2F" w:rsidRPr="00044122">
        <w:rPr>
          <w:sz w:val="20"/>
          <w:szCs w:val="20"/>
        </w:rPr>
        <w:t>nowledge of</w:t>
      </w:r>
      <w:r w:rsidRPr="00044122">
        <w:rPr>
          <w:sz w:val="20"/>
          <w:szCs w:val="20"/>
        </w:rPr>
        <w:t xml:space="preserve"> </w:t>
      </w:r>
      <w:r w:rsidR="00EE55C5" w:rsidRPr="00044122">
        <w:rPr>
          <w:sz w:val="20"/>
          <w:szCs w:val="20"/>
        </w:rPr>
        <w:t xml:space="preserve">the </w:t>
      </w:r>
      <w:r w:rsidRPr="00044122">
        <w:rPr>
          <w:sz w:val="20"/>
          <w:szCs w:val="20"/>
        </w:rPr>
        <w:t xml:space="preserve">MLSA social protection </w:t>
      </w:r>
      <w:r w:rsidR="00EE55C5" w:rsidRPr="00044122">
        <w:rPr>
          <w:sz w:val="20"/>
          <w:szCs w:val="20"/>
        </w:rPr>
        <w:t xml:space="preserve">systems and structure, social protection landscape of Armenia and relevant </w:t>
      </w:r>
      <w:r w:rsidRPr="00044122">
        <w:rPr>
          <w:sz w:val="20"/>
          <w:szCs w:val="20"/>
        </w:rPr>
        <w:t xml:space="preserve">legislation, familiarity with the recent </w:t>
      </w:r>
      <w:r w:rsidR="00EE55C5" w:rsidRPr="00044122">
        <w:rPr>
          <w:sz w:val="20"/>
          <w:szCs w:val="20"/>
        </w:rPr>
        <w:t xml:space="preserve">social protection </w:t>
      </w:r>
      <w:proofErr w:type="gramStart"/>
      <w:r w:rsidRPr="00044122">
        <w:rPr>
          <w:sz w:val="20"/>
          <w:szCs w:val="20"/>
        </w:rPr>
        <w:t>reform</w:t>
      </w:r>
      <w:r w:rsidR="00EE55C5" w:rsidRPr="00044122">
        <w:rPr>
          <w:sz w:val="20"/>
          <w:szCs w:val="20"/>
        </w:rPr>
        <w:t>;</w:t>
      </w:r>
      <w:proofErr w:type="gramEnd"/>
      <w:r w:rsidR="00EE55C5" w:rsidRPr="00044122">
        <w:rPr>
          <w:sz w:val="20"/>
          <w:szCs w:val="20"/>
        </w:rPr>
        <w:t xml:space="preserve"> </w:t>
      </w:r>
    </w:p>
    <w:p w14:paraId="40AB095E" w14:textId="666A96C9" w:rsidR="00536F2F" w:rsidRPr="00044122" w:rsidRDefault="00EE55C5" w:rsidP="00BC2552">
      <w:pPr>
        <w:numPr>
          <w:ilvl w:val="0"/>
          <w:numId w:val="25"/>
        </w:numPr>
        <w:spacing w:after="0" w:line="259" w:lineRule="auto"/>
        <w:jc w:val="both"/>
        <w:rPr>
          <w:sz w:val="20"/>
          <w:szCs w:val="20"/>
        </w:rPr>
      </w:pPr>
      <w:r w:rsidRPr="00044122">
        <w:rPr>
          <w:sz w:val="20"/>
          <w:szCs w:val="20"/>
        </w:rPr>
        <w:t>E</w:t>
      </w:r>
      <w:r w:rsidR="00536F2F" w:rsidRPr="00044122">
        <w:rPr>
          <w:sz w:val="20"/>
          <w:szCs w:val="20"/>
        </w:rPr>
        <w:t xml:space="preserve">xperience </w:t>
      </w:r>
      <w:r w:rsidRPr="00044122">
        <w:rPr>
          <w:sz w:val="20"/>
          <w:szCs w:val="20"/>
        </w:rPr>
        <w:t xml:space="preserve">of </w:t>
      </w:r>
      <w:r w:rsidR="00536F2F" w:rsidRPr="00044122">
        <w:rPr>
          <w:sz w:val="20"/>
          <w:szCs w:val="20"/>
        </w:rPr>
        <w:t xml:space="preserve">working on other donor-funded </w:t>
      </w:r>
      <w:r w:rsidRPr="00044122">
        <w:rPr>
          <w:sz w:val="20"/>
          <w:szCs w:val="20"/>
        </w:rPr>
        <w:t xml:space="preserve">research projects, developing and conducting presentations </w:t>
      </w:r>
    </w:p>
    <w:p w14:paraId="34F2A867" w14:textId="2857B183" w:rsidR="00BE374A" w:rsidRDefault="00BE374A" w:rsidP="00BE374A">
      <w:pPr>
        <w:spacing w:after="0" w:line="259" w:lineRule="auto"/>
        <w:ind w:left="360" w:firstLine="0"/>
        <w:jc w:val="both"/>
        <w:rPr>
          <w:sz w:val="20"/>
          <w:szCs w:val="20"/>
        </w:rPr>
      </w:pPr>
    </w:p>
    <w:p w14:paraId="521023FC" w14:textId="381A3EA4" w:rsidR="00107329" w:rsidRPr="00107329" w:rsidRDefault="00BE374A" w:rsidP="00BE374A">
      <w:pPr>
        <w:spacing w:after="0" w:line="259" w:lineRule="auto"/>
        <w:jc w:val="both"/>
        <w:rPr>
          <w:rFonts w:ascii="Arial" w:hAnsi="Arial" w:cs="Vrinda"/>
          <w:color w:val="003D65"/>
          <w:sz w:val="32"/>
          <w:szCs w:val="32"/>
        </w:rPr>
      </w:pPr>
      <w:r>
        <w:rPr>
          <w:rFonts w:ascii="Arial" w:hAnsi="Arial" w:cs="Vrinda"/>
          <w:color w:val="003D65"/>
          <w:sz w:val="32"/>
          <w:szCs w:val="32"/>
        </w:rPr>
        <w:t>R</w:t>
      </w:r>
      <w:r w:rsidR="00107329" w:rsidRPr="00107329">
        <w:rPr>
          <w:rFonts w:ascii="Arial" w:hAnsi="Arial" w:cs="Vrinda"/>
          <w:color w:val="003D65"/>
          <w:sz w:val="32"/>
          <w:szCs w:val="32"/>
        </w:rPr>
        <w:t>eporting</w:t>
      </w:r>
    </w:p>
    <w:p w14:paraId="55FDA77C" w14:textId="032D11EC" w:rsidR="00253B20" w:rsidRPr="00253B20" w:rsidRDefault="00BC2552" w:rsidP="00552A10">
      <w:pPr>
        <w:keepNext/>
        <w:keepLines/>
        <w:numPr>
          <w:ilvl w:val="0"/>
          <w:numId w:val="26"/>
        </w:numPr>
        <w:tabs>
          <w:tab w:val="clear" w:pos="720"/>
          <w:tab w:val="num" w:pos="360"/>
        </w:tabs>
        <w:spacing w:before="320" w:after="0" w:line="240" w:lineRule="auto"/>
        <w:ind w:left="0" w:firstLine="0"/>
        <w:outlineLvl w:val="0"/>
        <w:rPr>
          <w:rFonts w:ascii="Arial" w:hAnsi="Arial" w:cs="Vrinda"/>
          <w:color w:val="003D65"/>
          <w:sz w:val="32"/>
          <w:szCs w:val="32"/>
        </w:rPr>
      </w:pPr>
      <w:r w:rsidRPr="00253B20">
        <w:rPr>
          <w:sz w:val="20"/>
          <w:szCs w:val="20"/>
        </w:rPr>
        <w:t xml:space="preserve">This position reports to the </w:t>
      </w:r>
      <w:r w:rsidR="00253B20">
        <w:rPr>
          <w:sz w:val="20"/>
          <w:szCs w:val="20"/>
        </w:rPr>
        <w:t xml:space="preserve">DI/PIE Social Protection </w:t>
      </w:r>
      <w:r w:rsidR="00B05263">
        <w:rPr>
          <w:sz w:val="20"/>
          <w:szCs w:val="20"/>
        </w:rPr>
        <w:t>Specialist</w:t>
      </w:r>
      <w:r w:rsidR="00253B20" w:rsidRPr="00E1062D">
        <w:rPr>
          <w:sz w:val="20"/>
          <w:szCs w:val="20"/>
        </w:rPr>
        <w:t xml:space="preserve"> </w:t>
      </w:r>
    </w:p>
    <w:p w14:paraId="065048C0" w14:textId="07FED352" w:rsidR="0065271E" w:rsidRPr="00253B20" w:rsidRDefault="0065271E" w:rsidP="00253B20">
      <w:pPr>
        <w:keepNext/>
        <w:keepLines/>
        <w:spacing w:before="320" w:after="0" w:line="240" w:lineRule="auto"/>
        <w:ind w:left="0" w:firstLine="0"/>
        <w:outlineLvl w:val="0"/>
        <w:rPr>
          <w:rFonts w:ascii="Arial" w:hAnsi="Arial" w:cs="Vrinda"/>
          <w:color w:val="003D65"/>
          <w:sz w:val="32"/>
          <w:szCs w:val="32"/>
        </w:rPr>
      </w:pPr>
      <w:r w:rsidRPr="00253B20">
        <w:rPr>
          <w:rFonts w:ascii="Arial" w:hAnsi="Arial" w:cs="Vrinda"/>
          <w:color w:val="003D65"/>
          <w:sz w:val="32"/>
          <w:szCs w:val="32"/>
        </w:rPr>
        <w:t>Appl</w:t>
      </w:r>
      <w:r w:rsidR="00122B85" w:rsidRPr="00253B20">
        <w:rPr>
          <w:rFonts w:ascii="Arial" w:hAnsi="Arial" w:cs="Vrinda"/>
          <w:color w:val="003D65"/>
          <w:sz w:val="32"/>
          <w:szCs w:val="32"/>
        </w:rPr>
        <w:t>ication</w:t>
      </w:r>
      <w:r w:rsidR="00D0398B" w:rsidRPr="00253B20">
        <w:rPr>
          <w:rFonts w:ascii="Arial" w:hAnsi="Arial" w:cs="Vrinda"/>
          <w:color w:val="003D65"/>
          <w:sz w:val="32"/>
          <w:szCs w:val="32"/>
        </w:rPr>
        <w:t xml:space="preserve"> Process</w:t>
      </w:r>
    </w:p>
    <w:p w14:paraId="607AE97B" w14:textId="7FD9A42B" w:rsidR="00673F2E" w:rsidRPr="00673F2E" w:rsidRDefault="00673F2E" w:rsidP="00673F2E">
      <w:pPr>
        <w:rPr>
          <w:sz w:val="20"/>
          <w:szCs w:val="20"/>
        </w:rPr>
      </w:pPr>
      <w:r>
        <w:br/>
      </w:r>
      <w:r w:rsidR="013DCD0D" w:rsidRPr="489ED269">
        <w:rPr>
          <w:sz w:val="20"/>
          <w:szCs w:val="20"/>
        </w:rPr>
        <w:t xml:space="preserve">Interested applicants must submit a cover letter (indicating the </w:t>
      </w:r>
      <w:r w:rsidR="5708F405" w:rsidRPr="489ED269">
        <w:rPr>
          <w:sz w:val="20"/>
          <w:szCs w:val="20"/>
        </w:rPr>
        <w:t xml:space="preserve">proposed </w:t>
      </w:r>
      <w:r w:rsidR="013DCD0D" w:rsidRPr="489ED269">
        <w:rPr>
          <w:sz w:val="20"/>
          <w:szCs w:val="20"/>
        </w:rPr>
        <w:t>daily rate) and CV</w:t>
      </w:r>
      <w:r w:rsidR="60E82309" w:rsidRPr="489ED269">
        <w:rPr>
          <w:sz w:val="20"/>
          <w:szCs w:val="20"/>
        </w:rPr>
        <w:t xml:space="preserve"> </w:t>
      </w:r>
      <w:proofErr w:type="gramStart"/>
      <w:r w:rsidR="60E82309" w:rsidRPr="003625C7">
        <w:rPr>
          <w:sz w:val="20"/>
          <w:szCs w:val="20"/>
        </w:rPr>
        <w:t xml:space="preserve">to  </w:t>
      </w:r>
      <w:r w:rsidR="003625C7" w:rsidRPr="003625C7">
        <w:rPr>
          <w:sz w:val="20"/>
          <w:szCs w:val="20"/>
        </w:rPr>
        <w:t>pie-consultants@democracyinternational.com</w:t>
      </w:r>
      <w:proofErr w:type="gramEnd"/>
      <w:r w:rsidR="008F01B6" w:rsidRPr="003625C7">
        <w:rPr>
          <w:sz w:val="20"/>
          <w:szCs w:val="20"/>
        </w:rPr>
        <w:t xml:space="preserve"> </w:t>
      </w:r>
      <w:r w:rsidR="008F01B6" w:rsidRPr="00290ABA">
        <w:rPr>
          <w:b/>
          <w:bCs/>
          <w:sz w:val="20"/>
          <w:szCs w:val="20"/>
        </w:rPr>
        <w:t>with the subject line</w:t>
      </w:r>
      <w:r w:rsidR="008F01B6" w:rsidRPr="008F01B6">
        <w:rPr>
          <w:sz w:val="20"/>
          <w:szCs w:val="20"/>
        </w:rPr>
        <w:t xml:space="preserve"> “</w:t>
      </w:r>
      <w:r w:rsidR="008F01B6" w:rsidRPr="00290ABA">
        <w:rPr>
          <w:b/>
          <w:bCs/>
          <w:sz w:val="20"/>
          <w:szCs w:val="20"/>
        </w:rPr>
        <w:t>Technical Consultant for Mapping the Social Protection  Policy Landscape</w:t>
      </w:r>
      <w:r w:rsidR="008F01B6" w:rsidRPr="008F01B6">
        <w:rPr>
          <w:sz w:val="20"/>
          <w:szCs w:val="20"/>
        </w:rPr>
        <w:t>”</w:t>
      </w:r>
      <w:r w:rsidR="07EC7383" w:rsidRPr="008F01B6">
        <w:rPr>
          <w:sz w:val="20"/>
          <w:szCs w:val="20"/>
        </w:rPr>
        <w:t>,</w:t>
      </w:r>
      <w:r w:rsidR="07EC7383" w:rsidRPr="489ED269">
        <w:rPr>
          <w:sz w:val="20"/>
          <w:szCs w:val="20"/>
        </w:rPr>
        <w:t xml:space="preserve"> </w:t>
      </w:r>
      <w:r w:rsidR="57113FC7" w:rsidRPr="489ED269">
        <w:rPr>
          <w:sz w:val="20"/>
          <w:szCs w:val="20"/>
        </w:rPr>
        <w:t>no later than</w:t>
      </w:r>
      <w:r w:rsidR="07EC7383" w:rsidRPr="489ED269">
        <w:rPr>
          <w:sz w:val="20"/>
          <w:szCs w:val="20"/>
        </w:rPr>
        <w:t xml:space="preserve"> </w:t>
      </w:r>
      <w:r w:rsidR="13A58922" w:rsidRPr="00290ABA">
        <w:rPr>
          <w:b/>
          <w:bCs/>
          <w:color w:val="auto"/>
          <w:sz w:val="20"/>
          <w:szCs w:val="20"/>
        </w:rPr>
        <w:t xml:space="preserve">November </w:t>
      </w:r>
      <w:r w:rsidR="00290ABA" w:rsidRPr="00290ABA">
        <w:rPr>
          <w:b/>
          <w:bCs/>
          <w:color w:val="auto"/>
          <w:sz w:val="20"/>
          <w:szCs w:val="20"/>
        </w:rPr>
        <w:t>1</w:t>
      </w:r>
      <w:r w:rsidR="00A37190">
        <w:rPr>
          <w:b/>
          <w:bCs/>
          <w:color w:val="auto"/>
          <w:sz w:val="20"/>
          <w:szCs w:val="20"/>
        </w:rPr>
        <w:t>5</w:t>
      </w:r>
      <w:r w:rsidR="13A58922" w:rsidRPr="00290ABA">
        <w:rPr>
          <w:b/>
          <w:bCs/>
          <w:color w:val="auto"/>
          <w:sz w:val="20"/>
          <w:szCs w:val="20"/>
        </w:rPr>
        <w:t xml:space="preserve">, 2024. </w:t>
      </w:r>
      <w:r w:rsidR="013DCD0D" w:rsidRPr="489ED269">
        <w:rPr>
          <w:sz w:val="20"/>
          <w:szCs w:val="20"/>
        </w:rPr>
        <w:t>Applications will be reviewed on a rolling basis. Incomplete applications will not be reviewed. DI is committed to attracting, hiring, and retaining the best talent, and the position will be filled as soon as a qualified candidate is identified. DI will only contact candidates of interest.</w:t>
      </w:r>
    </w:p>
    <w:p w14:paraId="665C0BA4" w14:textId="77777777" w:rsidR="00673F2E" w:rsidRPr="00673F2E" w:rsidRDefault="00673F2E" w:rsidP="00673F2E">
      <w:pPr>
        <w:rPr>
          <w:sz w:val="20"/>
          <w:szCs w:val="20"/>
        </w:rPr>
      </w:pPr>
      <w:r w:rsidRPr="00673F2E">
        <w:rPr>
          <w:sz w:val="20"/>
          <w:szCs w:val="20"/>
        </w:rPr>
        <w:lastRenderedPageBreak/>
        <w:br/>
        <w:t> </w:t>
      </w:r>
    </w:p>
    <w:p w14:paraId="02619681" w14:textId="77777777" w:rsidR="00244B3B" w:rsidRDefault="00244B3B" w:rsidP="00673F2E">
      <w:pPr>
        <w:rPr>
          <w:b/>
          <w:bCs/>
          <w:sz w:val="20"/>
          <w:szCs w:val="20"/>
        </w:rPr>
      </w:pPr>
    </w:p>
    <w:p w14:paraId="0C2F7EF0" w14:textId="77777777" w:rsidR="00244B3B" w:rsidRDefault="00244B3B" w:rsidP="00673F2E">
      <w:pPr>
        <w:rPr>
          <w:b/>
          <w:bCs/>
          <w:sz w:val="20"/>
          <w:szCs w:val="20"/>
        </w:rPr>
      </w:pPr>
    </w:p>
    <w:p w14:paraId="74378B5C" w14:textId="74D78C55" w:rsidR="00673F2E" w:rsidRPr="00673F2E" w:rsidRDefault="00673F2E" w:rsidP="00673F2E">
      <w:pPr>
        <w:rPr>
          <w:sz w:val="20"/>
          <w:szCs w:val="20"/>
        </w:rPr>
      </w:pPr>
      <w:r w:rsidRPr="00673F2E">
        <w:rPr>
          <w:b/>
          <w:bCs/>
          <w:sz w:val="20"/>
          <w:szCs w:val="20"/>
        </w:rPr>
        <w:t>About the Organization:</w:t>
      </w:r>
      <w:r w:rsidRPr="00673F2E">
        <w:rPr>
          <w:sz w:val="20"/>
          <w:szCs w:val="20"/>
        </w:rPr>
        <w:br/>
      </w:r>
      <w:r w:rsidRPr="00673F2E">
        <w:rPr>
          <w:i/>
          <w:iCs/>
          <w:sz w:val="20"/>
          <w:szCs w:val="20"/>
        </w:rPr>
        <w:t>DI provides technical assistance, analytical services and project implementation for democracy, human rights, governance and conflict mitigation programs worldwide for the U.S. Agency for International Development (USAID), the U.S. State Department and other development partners. Since its founding in 2003, Democracy International has worked with civil society organizations, political parties, election-management bodies, government agencies, legislatures, justice-sector institutions, and others in 70+ countries.</w:t>
      </w:r>
    </w:p>
    <w:p w14:paraId="11EA4122" w14:textId="77777777" w:rsidR="00673F2E" w:rsidRPr="00673F2E" w:rsidRDefault="00673F2E" w:rsidP="00673F2E">
      <w:pPr>
        <w:rPr>
          <w:sz w:val="20"/>
          <w:szCs w:val="20"/>
        </w:rPr>
      </w:pPr>
      <w:r w:rsidRPr="00673F2E">
        <w:rPr>
          <w:sz w:val="20"/>
          <w:szCs w:val="20"/>
        </w:rPr>
        <w:t> </w:t>
      </w:r>
    </w:p>
    <w:p w14:paraId="62D180CD" w14:textId="77777777" w:rsidR="00673F2E" w:rsidRPr="00673F2E" w:rsidRDefault="00673F2E" w:rsidP="00673F2E">
      <w:pPr>
        <w:rPr>
          <w:sz w:val="20"/>
          <w:szCs w:val="20"/>
        </w:rPr>
      </w:pPr>
      <w:r w:rsidRPr="00673F2E">
        <w:rPr>
          <w:i/>
          <w:iCs/>
          <w:sz w:val="20"/>
          <w:szCs w:val="20"/>
        </w:rPr>
        <w:t>DI welcomes and supports a diverse and inclusive work environment. We are committed to equal employment opportunities (EEO) for all applicants seeking employment and for DI employees. DI makes employment decisions based on organizational needs, job requirements and individual qualifications without regard to race, color, religion, sex, national origin, age, disability, marital status, sexual orientation, personal appearance, military status, gender identity or expression, genetic information, political affiliation, educational status, unemployment status, place of residence or business, source of income, or reproductive health decision making. Additionally, harassment or discrimination based on these characteristics will not be tolerated at DI. To perform the essential functions of this position, reasonable accommodations are available to qualified individuals with disabilities.</w:t>
      </w:r>
    </w:p>
    <w:p w14:paraId="1A3BC4B8" w14:textId="77777777" w:rsidR="009B5029" w:rsidRDefault="009B5029" w:rsidP="0065271E">
      <w:pPr>
        <w:rPr>
          <w:sz w:val="20"/>
          <w:szCs w:val="20"/>
        </w:rPr>
      </w:pPr>
    </w:p>
    <w:p w14:paraId="54DE7B35" w14:textId="2D5ABAB6" w:rsidR="00221364" w:rsidRDefault="00711C8A" w:rsidP="00C35B69">
      <w:r w:rsidRPr="00711C8A">
        <w:rPr>
          <w:sz w:val="20"/>
          <w:szCs w:val="20"/>
        </w:rPr>
        <w:br/>
        <w:t>Link: </w:t>
      </w:r>
      <w:r w:rsidR="00206777">
        <w:t xml:space="preserve"> </w:t>
      </w:r>
    </w:p>
    <w:p w14:paraId="296DF8E5" w14:textId="77777777" w:rsidR="00E36161" w:rsidRPr="0054535B" w:rsidRDefault="00E36161" w:rsidP="0065271E">
      <w:pPr>
        <w:rPr>
          <w:sz w:val="20"/>
          <w:szCs w:val="20"/>
        </w:rPr>
      </w:pPr>
    </w:p>
    <w:p w14:paraId="4AFCBE66" w14:textId="77777777" w:rsidR="0054535B" w:rsidRPr="0065271E" w:rsidRDefault="0054535B" w:rsidP="0065271E">
      <w:pPr>
        <w:rPr>
          <w:sz w:val="20"/>
          <w:szCs w:val="20"/>
        </w:rPr>
      </w:pPr>
    </w:p>
    <w:p w14:paraId="6918359D" w14:textId="1D982AB6" w:rsidR="0065271E" w:rsidRPr="00107329" w:rsidRDefault="0065271E">
      <w:pPr>
        <w:rPr>
          <w:sz w:val="20"/>
          <w:szCs w:val="20"/>
        </w:rPr>
      </w:pPr>
    </w:p>
    <w:sectPr w:rsidR="0065271E" w:rsidRPr="00107329" w:rsidSect="00044122">
      <w:headerReference w:type="default" r:id="rId11"/>
      <w:footerReference w:type="default" r:id="rId12"/>
      <w:pgSz w:w="12240" w:h="15840"/>
      <w:pgMar w:top="117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7BD16" w14:textId="77777777" w:rsidR="007B134C" w:rsidRDefault="007B134C" w:rsidP="00EB2C79">
      <w:pPr>
        <w:spacing w:after="0" w:line="240" w:lineRule="auto"/>
      </w:pPr>
      <w:r>
        <w:separator/>
      </w:r>
    </w:p>
  </w:endnote>
  <w:endnote w:type="continuationSeparator" w:id="0">
    <w:p w14:paraId="30817D45" w14:textId="77777777" w:rsidR="007B134C" w:rsidRDefault="007B134C" w:rsidP="00EB2C79">
      <w:pPr>
        <w:spacing w:after="0" w:line="240" w:lineRule="auto"/>
      </w:pPr>
      <w:r>
        <w:continuationSeparator/>
      </w:r>
    </w:p>
  </w:endnote>
  <w:endnote w:type="continuationNotice" w:id="1">
    <w:p w14:paraId="52AAEDBE" w14:textId="77777777" w:rsidR="007B134C" w:rsidRDefault="007B1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16AFD6D3" w14:paraId="063B81A7" w14:textId="77777777" w:rsidTr="16AFD6D3">
      <w:trPr>
        <w:trHeight w:val="300"/>
      </w:trPr>
      <w:tc>
        <w:tcPr>
          <w:tcW w:w="3110" w:type="dxa"/>
        </w:tcPr>
        <w:p w14:paraId="7331D96D" w14:textId="02790EAE" w:rsidR="16AFD6D3" w:rsidRDefault="16AFD6D3" w:rsidP="16AFD6D3">
          <w:pPr>
            <w:pStyle w:val="Header"/>
            <w:ind w:left="-115"/>
          </w:pPr>
        </w:p>
      </w:tc>
      <w:tc>
        <w:tcPr>
          <w:tcW w:w="3110" w:type="dxa"/>
        </w:tcPr>
        <w:p w14:paraId="5BD79DEB" w14:textId="565719B2" w:rsidR="16AFD6D3" w:rsidRDefault="16AFD6D3" w:rsidP="16AFD6D3">
          <w:pPr>
            <w:pStyle w:val="Header"/>
            <w:jc w:val="center"/>
          </w:pPr>
        </w:p>
      </w:tc>
      <w:tc>
        <w:tcPr>
          <w:tcW w:w="3110" w:type="dxa"/>
        </w:tcPr>
        <w:p w14:paraId="6FB27947" w14:textId="0128BD6E" w:rsidR="16AFD6D3" w:rsidRDefault="16AFD6D3" w:rsidP="16AFD6D3">
          <w:pPr>
            <w:pStyle w:val="Header"/>
            <w:ind w:right="-115"/>
            <w:jc w:val="right"/>
          </w:pPr>
        </w:p>
      </w:tc>
    </w:tr>
  </w:tbl>
  <w:p w14:paraId="3335538A" w14:textId="74E8574A" w:rsidR="16AFD6D3" w:rsidRDefault="16AFD6D3" w:rsidP="16AFD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074E" w14:textId="77777777" w:rsidR="007B134C" w:rsidRDefault="007B134C" w:rsidP="00EB2C79">
      <w:pPr>
        <w:spacing w:after="0" w:line="240" w:lineRule="auto"/>
      </w:pPr>
      <w:r>
        <w:separator/>
      </w:r>
    </w:p>
  </w:footnote>
  <w:footnote w:type="continuationSeparator" w:id="0">
    <w:p w14:paraId="38E423C2" w14:textId="77777777" w:rsidR="007B134C" w:rsidRDefault="007B134C" w:rsidP="00EB2C79">
      <w:pPr>
        <w:spacing w:after="0" w:line="240" w:lineRule="auto"/>
      </w:pPr>
      <w:r>
        <w:continuationSeparator/>
      </w:r>
    </w:p>
  </w:footnote>
  <w:footnote w:type="continuationNotice" w:id="1">
    <w:p w14:paraId="67ED909F" w14:textId="77777777" w:rsidR="007B134C" w:rsidRDefault="007B13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3066" w14:textId="769D6265" w:rsidR="00EB2C79" w:rsidRDefault="00EB2C79">
    <w:pPr>
      <w:pStyle w:val="Header"/>
    </w:pPr>
    <w:r>
      <w:rPr>
        <w:noProof/>
      </w:rPr>
      <w:drawing>
        <wp:anchor distT="0" distB="0" distL="114300" distR="114300" simplePos="0" relativeHeight="251658240" behindDoc="0" locked="0" layoutInCell="1" allowOverlap="1" wp14:anchorId="0ED4AB97" wp14:editId="0A29489F">
          <wp:simplePos x="0" y="0"/>
          <wp:positionH relativeFrom="column">
            <wp:posOffset>0</wp:posOffset>
          </wp:positionH>
          <wp:positionV relativeFrom="page">
            <wp:posOffset>564400</wp:posOffset>
          </wp:positionV>
          <wp:extent cx="1466850" cy="311150"/>
          <wp:effectExtent l="0" t="0" r="0" b="0"/>
          <wp:wrapSquare wrapText="bothSides"/>
          <wp:docPr id="557333444" name="Picture 557333444"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6850" cy="311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AEE"/>
    <w:multiLevelType w:val="hybridMultilevel"/>
    <w:tmpl w:val="9C921B12"/>
    <w:lvl w:ilvl="0" w:tplc="DAB4C122">
      <w:start w:val="1"/>
      <w:numFmt w:val="decimal"/>
      <w:lvlText w:val="%1."/>
      <w:lvlJc w:val="left"/>
      <w:pPr>
        <w:ind w:left="1020" w:hanging="360"/>
      </w:pPr>
    </w:lvl>
    <w:lvl w:ilvl="1" w:tplc="D0AA88DC">
      <w:start w:val="1"/>
      <w:numFmt w:val="decimal"/>
      <w:lvlText w:val="%2."/>
      <w:lvlJc w:val="left"/>
      <w:pPr>
        <w:ind w:left="1020" w:hanging="360"/>
      </w:pPr>
    </w:lvl>
    <w:lvl w:ilvl="2" w:tplc="055C0C98">
      <w:start w:val="1"/>
      <w:numFmt w:val="decimal"/>
      <w:lvlText w:val="%3."/>
      <w:lvlJc w:val="left"/>
      <w:pPr>
        <w:ind w:left="1020" w:hanging="360"/>
      </w:pPr>
    </w:lvl>
    <w:lvl w:ilvl="3" w:tplc="87847DB6">
      <w:start w:val="1"/>
      <w:numFmt w:val="decimal"/>
      <w:lvlText w:val="%4."/>
      <w:lvlJc w:val="left"/>
      <w:pPr>
        <w:ind w:left="1020" w:hanging="360"/>
      </w:pPr>
    </w:lvl>
    <w:lvl w:ilvl="4" w:tplc="0CF8D2FC">
      <w:start w:val="1"/>
      <w:numFmt w:val="decimal"/>
      <w:lvlText w:val="%5."/>
      <w:lvlJc w:val="left"/>
      <w:pPr>
        <w:ind w:left="1020" w:hanging="360"/>
      </w:pPr>
    </w:lvl>
    <w:lvl w:ilvl="5" w:tplc="85B28BE2">
      <w:start w:val="1"/>
      <w:numFmt w:val="decimal"/>
      <w:lvlText w:val="%6."/>
      <w:lvlJc w:val="left"/>
      <w:pPr>
        <w:ind w:left="1020" w:hanging="360"/>
      </w:pPr>
    </w:lvl>
    <w:lvl w:ilvl="6" w:tplc="01C4FBDA">
      <w:start w:val="1"/>
      <w:numFmt w:val="decimal"/>
      <w:lvlText w:val="%7."/>
      <w:lvlJc w:val="left"/>
      <w:pPr>
        <w:ind w:left="1020" w:hanging="360"/>
      </w:pPr>
    </w:lvl>
    <w:lvl w:ilvl="7" w:tplc="6F381880">
      <w:start w:val="1"/>
      <w:numFmt w:val="decimal"/>
      <w:lvlText w:val="%8."/>
      <w:lvlJc w:val="left"/>
      <w:pPr>
        <w:ind w:left="1020" w:hanging="360"/>
      </w:pPr>
    </w:lvl>
    <w:lvl w:ilvl="8" w:tplc="53EE6066">
      <w:start w:val="1"/>
      <w:numFmt w:val="decimal"/>
      <w:lvlText w:val="%9."/>
      <w:lvlJc w:val="left"/>
      <w:pPr>
        <w:ind w:left="1020" w:hanging="360"/>
      </w:pPr>
    </w:lvl>
  </w:abstractNum>
  <w:abstractNum w:abstractNumId="1" w15:restartNumberingAfterBreak="0">
    <w:nsid w:val="16347EE0"/>
    <w:multiLevelType w:val="multilevel"/>
    <w:tmpl w:val="36A4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2A5CED"/>
    <w:multiLevelType w:val="multilevel"/>
    <w:tmpl w:val="56F8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315DA"/>
    <w:multiLevelType w:val="multilevel"/>
    <w:tmpl w:val="16D8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F51A9"/>
    <w:multiLevelType w:val="multilevel"/>
    <w:tmpl w:val="22D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D415E"/>
    <w:multiLevelType w:val="hybridMultilevel"/>
    <w:tmpl w:val="F7E01502"/>
    <w:lvl w:ilvl="0" w:tplc="E52C44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9442D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1EC8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74B9B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7A740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94A83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C6EBA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AE5C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6AE1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5F10BF"/>
    <w:multiLevelType w:val="multilevel"/>
    <w:tmpl w:val="5BFC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F1D02"/>
    <w:multiLevelType w:val="multilevel"/>
    <w:tmpl w:val="1604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037A0F"/>
    <w:multiLevelType w:val="multilevel"/>
    <w:tmpl w:val="D2CE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96B77"/>
    <w:multiLevelType w:val="multilevel"/>
    <w:tmpl w:val="0B18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2E140B"/>
    <w:multiLevelType w:val="multilevel"/>
    <w:tmpl w:val="33CE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F3A39"/>
    <w:multiLevelType w:val="multilevel"/>
    <w:tmpl w:val="ADA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2F666C"/>
    <w:multiLevelType w:val="multilevel"/>
    <w:tmpl w:val="FD4A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2329FB"/>
    <w:multiLevelType w:val="multilevel"/>
    <w:tmpl w:val="908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1245A8"/>
    <w:multiLevelType w:val="hybridMultilevel"/>
    <w:tmpl w:val="28F0E1B0"/>
    <w:lvl w:ilvl="0" w:tplc="1C92579A">
      <w:start w:val="1"/>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B04B8"/>
    <w:multiLevelType w:val="multilevel"/>
    <w:tmpl w:val="78B6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F92091"/>
    <w:multiLevelType w:val="hybridMultilevel"/>
    <w:tmpl w:val="3EB62452"/>
    <w:lvl w:ilvl="0" w:tplc="C6CCF930">
      <w:start w:val="1"/>
      <w:numFmt w:val="decimal"/>
      <w:lvlText w:val="%1."/>
      <w:lvlJc w:val="left"/>
      <w:pPr>
        <w:ind w:left="720" w:hanging="360"/>
      </w:pPr>
    </w:lvl>
    <w:lvl w:ilvl="1" w:tplc="2AD6D7FC">
      <w:start w:val="1"/>
      <w:numFmt w:val="decimal"/>
      <w:lvlText w:val="%2."/>
      <w:lvlJc w:val="left"/>
      <w:pPr>
        <w:ind w:left="720" w:hanging="360"/>
      </w:pPr>
    </w:lvl>
    <w:lvl w:ilvl="2" w:tplc="6F300130">
      <w:start w:val="1"/>
      <w:numFmt w:val="decimal"/>
      <w:lvlText w:val="%3."/>
      <w:lvlJc w:val="left"/>
      <w:pPr>
        <w:ind w:left="720" w:hanging="360"/>
      </w:pPr>
    </w:lvl>
    <w:lvl w:ilvl="3" w:tplc="04E4FA7A">
      <w:start w:val="1"/>
      <w:numFmt w:val="decimal"/>
      <w:lvlText w:val="%4."/>
      <w:lvlJc w:val="left"/>
      <w:pPr>
        <w:ind w:left="720" w:hanging="360"/>
      </w:pPr>
    </w:lvl>
    <w:lvl w:ilvl="4" w:tplc="DFDA5B08">
      <w:start w:val="1"/>
      <w:numFmt w:val="decimal"/>
      <w:lvlText w:val="%5."/>
      <w:lvlJc w:val="left"/>
      <w:pPr>
        <w:ind w:left="720" w:hanging="360"/>
      </w:pPr>
    </w:lvl>
    <w:lvl w:ilvl="5" w:tplc="9DBEF85C">
      <w:start w:val="1"/>
      <w:numFmt w:val="decimal"/>
      <w:lvlText w:val="%6."/>
      <w:lvlJc w:val="left"/>
      <w:pPr>
        <w:ind w:left="720" w:hanging="360"/>
      </w:pPr>
    </w:lvl>
    <w:lvl w:ilvl="6" w:tplc="A63E2660">
      <w:start w:val="1"/>
      <w:numFmt w:val="decimal"/>
      <w:lvlText w:val="%7."/>
      <w:lvlJc w:val="left"/>
      <w:pPr>
        <w:ind w:left="720" w:hanging="360"/>
      </w:pPr>
    </w:lvl>
    <w:lvl w:ilvl="7" w:tplc="7300209E">
      <w:start w:val="1"/>
      <w:numFmt w:val="decimal"/>
      <w:lvlText w:val="%8."/>
      <w:lvlJc w:val="left"/>
      <w:pPr>
        <w:ind w:left="720" w:hanging="360"/>
      </w:pPr>
    </w:lvl>
    <w:lvl w:ilvl="8" w:tplc="B3FC6BDA">
      <w:start w:val="1"/>
      <w:numFmt w:val="decimal"/>
      <w:lvlText w:val="%9."/>
      <w:lvlJc w:val="left"/>
      <w:pPr>
        <w:ind w:left="720" w:hanging="360"/>
      </w:pPr>
    </w:lvl>
  </w:abstractNum>
  <w:abstractNum w:abstractNumId="17" w15:restartNumberingAfterBreak="0">
    <w:nsid w:val="4F85726A"/>
    <w:multiLevelType w:val="multilevel"/>
    <w:tmpl w:val="2DB4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897CD0"/>
    <w:multiLevelType w:val="multilevel"/>
    <w:tmpl w:val="33AA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2B19F4"/>
    <w:multiLevelType w:val="multilevel"/>
    <w:tmpl w:val="BFBE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33FE2"/>
    <w:multiLevelType w:val="hybridMultilevel"/>
    <w:tmpl w:val="7A7C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96B39"/>
    <w:multiLevelType w:val="multilevel"/>
    <w:tmpl w:val="911A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482CFB"/>
    <w:multiLevelType w:val="multilevel"/>
    <w:tmpl w:val="C9F4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B2E62"/>
    <w:multiLevelType w:val="multilevel"/>
    <w:tmpl w:val="423E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E525F"/>
    <w:multiLevelType w:val="multilevel"/>
    <w:tmpl w:val="92A4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935C72"/>
    <w:multiLevelType w:val="multilevel"/>
    <w:tmpl w:val="B5F4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8926E7"/>
    <w:multiLevelType w:val="hybridMultilevel"/>
    <w:tmpl w:val="BF9C7D3A"/>
    <w:lvl w:ilvl="0" w:tplc="E52C446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BB2168"/>
    <w:multiLevelType w:val="multilevel"/>
    <w:tmpl w:val="7E34F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CC6916"/>
    <w:multiLevelType w:val="multilevel"/>
    <w:tmpl w:val="77F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A65B6F"/>
    <w:multiLevelType w:val="multilevel"/>
    <w:tmpl w:val="F7AE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1C2255"/>
    <w:multiLevelType w:val="hybridMultilevel"/>
    <w:tmpl w:val="8124CB18"/>
    <w:lvl w:ilvl="0" w:tplc="EB30450E">
      <w:start w:val="1"/>
      <w:numFmt w:val="decimal"/>
      <w:lvlText w:val="%1."/>
      <w:lvlJc w:val="left"/>
      <w:pPr>
        <w:ind w:left="1020" w:hanging="360"/>
      </w:pPr>
    </w:lvl>
    <w:lvl w:ilvl="1" w:tplc="91CEF03A">
      <w:start w:val="1"/>
      <w:numFmt w:val="decimal"/>
      <w:lvlText w:val="%2."/>
      <w:lvlJc w:val="left"/>
      <w:pPr>
        <w:ind w:left="1020" w:hanging="360"/>
      </w:pPr>
    </w:lvl>
    <w:lvl w:ilvl="2" w:tplc="9F5CF488">
      <w:start w:val="1"/>
      <w:numFmt w:val="decimal"/>
      <w:lvlText w:val="%3."/>
      <w:lvlJc w:val="left"/>
      <w:pPr>
        <w:ind w:left="1020" w:hanging="360"/>
      </w:pPr>
    </w:lvl>
    <w:lvl w:ilvl="3" w:tplc="BCFC872C">
      <w:start w:val="1"/>
      <w:numFmt w:val="decimal"/>
      <w:lvlText w:val="%4."/>
      <w:lvlJc w:val="left"/>
      <w:pPr>
        <w:ind w:left="1020" w:hanging="360"/>
      </w:pPr>
    </w:lvl>
    <w:lvl w:ilvl="4" w:tplc="2CF899CE">
      <w:start w:val="1"/>
      <w:numFmt w:val="decimal"/>
      <w:lvlText w:val="%5."/>
      <w:lvlJc w:val="left"/>
      <w:pPr>
        <w:ind w:left="1020" w:hanging="360"/>
      </w:pPr>
    </w:lvl>
    <w:lvl w:ilvl="5" w:tplc="EA626B30">
      <w:start w:val="1"/>
      <w:numFmt w:val="decimal"/>
      <w:lvlText w:val="%6."/>
      <w:lvlJc w:val="left"/>
      <w:pPr>
        <w:ind w:left="1020" w:hanging="360"/>
      </w:pPr>
    </w:lvl>
    <w:lvl w:ilvl="6" w:tplc="A9DAAFFE">
      <w:start w:val="1"/>
      <w:numFmt w:val="decimal"/>
      <w:lvlText w:val="%7."/>
      <w:lvlJc w:val="left"/>
      <w:pPr>
        <w:ind w:left="1020" w:hanging="360"/>
      </w:pPr>
    </w:lvl>
    <w:lvl w:ilvl="7" w:tplc="4372E492">
      <w:start w:val="1"/>
      <w:numFmt w:val="decimal"/>
      <w:lvlText w:val="%8."/>
      <w:lvlJc w:val="left"/>
      <w:pPr>
        <w:ind w:left="1020" w:hanging="360"/>
      </w:pPr>
    </w:lvl>
    <w:lvl w:ilvl="8" w:tplc="3ACE6C64">
      <w:start w:val="1"/>
      <w:numFmt w:val="decimal"/>
      <w:lvlText w:val="%9."/>
      <w:lvlJc w:val="left"/>
      <w:pPr>
        <w:ind w:left="1020" w:hanging="360"/>
      </w:pPr>
    </w:lvl>
  </w:abstractNum>
  <w:abstractNum w:abstractNumId="31" w15:restartNumberingAfterBreak="0">
    <w:nsid w:val="72504473"/>
    <w:multiLevelType w:val="multilevel"/>
    <w:tmpl w:val="5424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432EA5"/>
    <w:multiLevelType w:val="multilevel"/>
    <w:tmpl w:val="383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8D2383"/>
    <w:multiLevelType w:val="hybridMultilevel"/>
    <w:tmpl w:val="3D2C2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976273"/>
    <w:multiLevelType w:val="hybridMultilevel"/>
    <w:tmpl w:val="BB1230AE"/>
    <w:lvl w:ilvl="0" w:tplc="C0921DEE">
      <w:start w:val="1"/>
      <w:numFmt w:val="bullet"/>
      <w:lvlText w:val="-"/>
      <w:lvlJc w:val="left"/>
      <w:pPr>
        <w:ind w:left="108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8D402B"/>
    <w:multiLevelType w:val="multilevel"/>
    <w:tmpl w:val="C682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E1050E"/>
    <w:multiLevelType w:val="multilevel"/>
    <w:tmpl w:val="356C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6261E7"/>
    <w:multiLevelType w:val="multilevel"/>
    <w:tmpl w:val="2BC4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886556">
    <w:abstractNumId w:val="5"/>
  </w:num>
  <w:num w:numId="2" w16cid:durableId="1299725455">
    <w:abstractNumId w:val="26"/>
  </w:num>
  <w:num w:numId="3" w16cid:durableId="2071921491">
    <w:abstractNumId w:val="22"/>
  </w:num>
  <w:num w:numId="4" w16cid:durableId="1124348258">
    <w:abstractNumId w:val="2"/>
  </w:num>
  <w:num w:numId="5" w16cid:durableId="1883248861">
    <w:abstractNumId w:val="18"/>
  </w:num>
  <w:num w:numId="6" w16cid:durableId="1863931255">
    <w:abstractNumId w:val="28"/>
  </w:num>
  <w:num w:numId="7" w16cid:durableId="521091178">
    <w:abstractNumId w:val="10"/>
  </w:num>
  <w:num w:numId="8" w16cid:durableId="526256608">
    <w:abstractNumId w:val="3"/>
  </w:num>
  <w:num w:numId="9" w16cid:durableId="2105370976">
    <w:abstractNumId w:val="35"/>
  </w:num>
  <w:num w:numId="10" w16cid:durableId="447437385">
    <w:abstractNumId w:val="32"/>
  </w:num>
  <w:num w:numId="11" w16cid:durableId="945117390">
    <w:abstractNumId w:val="36"/>
  </w:num>
  <w:num w:numId="12" w16cid:durableId="633826790">
    <w:abstractNumId w:val="6"/>
  </w:num>
  <w:num w:numId="13" w16cid:durableId="867108591">
    <w:abstractNumId w:val="25"/>
  </w:num>
  <w:num w:numId="14" w16cid:durableId="1754278645">
    <w:abstractNumId w:val="15"/>
  </w:num>
  <w:num w:numId="15" w16cid:durableId="377360324">
    <w:abstractNumId w:val="31"/>
  </w:num>
  <w:num w:numId="16" w16cid:durableId="946237352">
    <w:abstractNumId w:val="23"/>
  </w:num>
  <w:num w:numId="17" w16cid:durableId="214198038">
    <w:abstractNumId w:val="17"/>
  </w:num>
  <w:num w:numId="18" w16cid:durableId="1005330289">
    <w:abstractNumId w:val="19"/>
  </w:num>
  <w:num w:numId="19" w16cid:durableId="887575153">
    <w:abstractNumId w:val="33"/>
  </w:num>
  <w:num w:numId="20" w16cid:durableId="1176649346">
    <w:abstractNumId w:val="12"/>
  </w:num>
  <w:num w:numId="21" w16cid:durableId="774903542">
    <w:abstractNumId w:val="27"/>
  </w:num>
  <w:num w:numId="22" w16cid:durableId="1955936819">
    <w:abstractNumId w:val="24"/>
  </w:num>
  <w:num w:numId="23" w16cid:durableId="650714293">
    <w:abstractNumId w:val="37"/>
  </w:num>
  <w:num w:numId="24" w16cid:durableId="1261913641">
    <w:abstractNumId w:val="8"/>
  </w:num>
  <w:num w:numId="25" w16cid:durableId="1229922461">
    <w:abstractNumId w:val="29"/>
  </w:num>
  <w:num w:numId="26" w16cid:durableId="77487569">
    <w:abstractNumId w:val="9"/>
  </w:num>
  <w:num w:numId="27" w16cid:durableId="1113939221">
    <w:abstractNumId w:val="0"/>
  </w:num>
  <w:num w:numId="28" w16cid:durableId="1297301118">
    <w:abstractNumId w:val="30"/>
  </w:num>
  <w:num w:numId="29" w16cid:durableId="1966544324">
    <w:abstractNumId w:val="16"/>
  </w:num>
  <w:num w:numId="30" w16cid:durableId="126515809">
    <w:abstractNumId w:val="20"/>
  </w:num>
  <w:num w:numId="31" w16cid:durableId="2100103923">
    <w:abstractNumId w:val="1"/>
  </w:num>
  <w:num w:numId="32" w16cid:durableId="1383868914">
    <w:abstractNumId w:val="11"/>
  </w:num>
  <w:num w:numId="33" w16cid:durableId="1647127982">
    <w:abstractNumId w:val="21"/>
  </w:num>
  <w:num w:numId="34" w16cid:durableId="704866725">
    <w:abstractNumId w:val="4"/>
  </w:num>
  <w:num w:numId="35" w16cid:durableId="1548376358">
    <w:abstractNumId w:val="7"/>
  </w:num>
  <w:num w:numId="36" w16cid:durableId="142628445">
    <w:abstractNumId w:val="13"/>
  </w:num>
  <w:num w:numId="37" w16cid:durableId="740103119">
    <w:abstractNumId w:val="14"/>
  </w:num>
  <w:num w:numId="38" w16cid:durableId="9688207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A3"/>
    <w:rsid w:val="0000303F"/>
    <w:rsid w:val="00003E32"/>
    <w:rsid w:val="0001440C"/>
    <w:rsid w:val="00014EF5"/>
    <w:rsid w:val="000206A9"/>
    <w:rsid w:val="0002187D"/>
    <w:rsid w:val="0002284B"/>
    <w:rsid w:val="000330A3"/>
    <w:rsid w:val="000368E3"/>
    <w:rsid w:val="00037375"/>
    <w:rsid w:val="0003B7B4"/>
    <w:rsid w:val="000406E9"/>
    <w:rsid w:val="00044122"/>
    <w:rsid w:val="00055E07"/>
    <w:rsid w:val="00060ACF"/>
    <w:rsid w:val="000651C5"/>
    <w:rsid w:val="00066D40"/>
    <w:rsid w:val="00073762"/>
    <w:rsid w:val="00073EE1"/>
    <w:rsid w:val="00074720"/>
    <w:rsid w:val="00077D33"/>
    <w:rsid w:val="000852DF"/>
    <w:rsid w:val="00086DE7"/>
    <w:rsid w:val="00090193"/>
    <w:rsid w:val="000904FC"/>
    <w:rsid w:val="000915FC"/>
    <w:rsid w:val="000B16ED"/>
    <w:rsid w:val="000B3DE4"/>
    <w:rsid w:val="000C159F"/>
    <w:rsid w:val="000C5F55"/>
    <w:rsid w:val="000D310A"/>
    <w:rsid w:val="000E6C02"/>
    <w:rsid w:val="000F4066"/>
    <w:rsid w:val="000F5439"/>
    <w:rsid w:val="00103CAF"/>
    <w:rsid w:val="001069B0"/>
    <w:rsid w:val="00107329"/>
    <w:rsid w:val="00117DF3"/>
    <w:rsid w:val="00122B85"/>
    <w:rsid w:val="00130E09"/>
    <w:rsid w:val="00134496"/>
    <w:rsid w:val="001367FA"/>
    <w:rsid w:val="00137F7A"/>
    <w:rsid w:val="00143D9F"/>
    <w:rsid w:val="00144E25"/>
    <w:rsid w:val="001453BD"/>
    <w:rsid w:val="00147FE4"/>
    <w:rsid w:val="00153927"/>
    <w:rsid w:val="00157BC4"/>
    <w:rsid w:val="00164DEC"/>
    <w:rsid w:val="00171078"/>
    <w:rsid w:val="00173993"/>
    <w:rsid w:val="0018140C"/>
    <w:rsid w:val="00182128"/>
    <w:rsid w:val="00182FE7"/>
    <w:rsid w:val="0018699A"/>
    <w:rsid w:val="001A17FA"/>
    <w:rsid w:val="001A5359"/>
    <w:rsid w:val="001A70AE"/>
    <w:rsid w:val="001B3913"/>
    <w:rsid w:val="001B76AD"/>
    <w:rsid w:val="001D3EAD"/>
    <w:rsid w:val="001D5226"/>
    <w:rsid w:val="001E0927"/>
    <w:rsid w:val="001E2C41"/>
    <w:rsid w:val="001E74F3"/>
    <w:rsid w:val="001E787F"/>
    <w:rsid w:val="001F2F4D"/>
    <w:rsid w:val="001F61BC"/>
    <w:rsid w:val="001F7DA8"/>
    <w:rsid w:val="00200319"/>
    <w:rsid w:val="00206777"/>
    <w:rsid w:val="00213DBA"/>
    <w:rsid w:val="00216FD5"/>
    <w:rsid w:val="00221364"/>
    <w:rsid w:val="00232174"/>
    <w:rsid w:val="00241D79"/>
    <w:rsid w:val="0024214D"/>
    <w:rsid w:val="00244B3B"/>
    <w:rsid w:val="00250995"/>
    <w:rsid w:val="00253B20"/>
    <w:rsid w:val="0026729B"/>
    <w:rsid w:val="00270552"/>
    <w:rsid w:val="00271755"/>
    <w:rsid w:val="002739C7"/>
    <w:rsid w:val="00284226"/>
    <w:rsid w:val="00287535"/>
    <w:rsid w:val="0028778F"/>
    <w:rsid w:val="00290ABA"/>
    <w:rsid w:val="00297692"/>
    <w:rsid w:val="002C231A"/>
    <w:rsid w:val="002C65CC"/>
    <w:rsid w:val="002C7293"/>
    <w:rsid w:val="002D0038"/>
    <w:rsid w:val="002D2468"/>
    <w:rsid w:val="002E04C0"/>
    <w:rsid w:val="002E729C"/>
    <w:rsid w:val="002F4AA5"/>
    <w:rsid w:val="0030065B"/>
    <w:rsid w:val="0030443A"/>
    <w:rsid w:val="00305A40"/>
    <w:rsid w:val="00305FA3"/>
    <w:rsid w:val="003128FD"/>
    <w:rsid w:val="0032063F"/>
    <w:rsid w:val="003237A8"/>
    <w:rsid w:val="00333B9A"/>
    <w:rsid w:val="0033689F"/>
    <w:rsid w:val="0034335D"/>
    <w:rsid w:val="003436A5"/>
    <w:rsid w:val="003572E0"/>
    <w:rsid w:val="00361EBA"/>
    <w:rsid w:val="003625C7"/>
    <w:rsid w:val="00372425"/>
    <w:rsid w:val="00372B6B"/>
    <w:rsid w:val="00373EE9"/>
    <w:rsid w:val="00374901"/>
    <w:rsid w:val="003775FF"/>
    <w:rsid w:val="0038142B"/>
    <w:rsid w:val="0038371B"/>
    <w:rsid w:val="00384F5F"/>
    <w:rsid w:val="00392EA7"/>
    <w:rsid w:val="00393FDC"/>
    <w:rsid w:val="00395AAA"/>
    <w:rsid w:val="00396427"/>
    <w:rsid w:val="003A3F9B"/>
    <w:rsid w:val="003A68A3"/>
    <w:rsid w:val="003B0E10"/>
    <w:rsid w:val="003B117A"/>
    <w:rsid w:val="003B1F52"/>
    <w:rsid w:val="003B6638"/>
    <w:rsid w:val="003C27B2"/>
    <w:rsid w:val="003C4EB0"/>
    <w:rsid w:val="003D42F1"/>
    <w:rsid w:val="003D6043"/>
    <w:rsid w:val="003E0E32"/>
    <w:rsid w:val="003E648A"/>
    <w:rsid w:val="00404B44"/>
    <w:rsid w:val="004058AA"/>
    <w:rsid w:val="00412523"/>
    <w:rsid w:val="0041477D"/>
    <w:rsid w:val="0042656F"/>
    <w:rsid w:val="00433168"/>
    <w:rsid w:val="00445F95"/>
    <w:rsid w:val="00447AC2"/>
    <w:rsid w:val="0045077B"/>
    <w:rsid w:val="00451EBD"/>
    <w:rsid w:val="0045760E"/>
    <w:rsid w:val="004619DF"/>
    <w:rsid w:val="00462B97"/>
    <w:rsid w:val="00465C11"/>
    <w:rsid w:val="004674EB"/>
    <w:rsid w:val="004805FE"/>
    <w:rsid w:val="0048357A"/>
    <w:rsid w:val="00486723"/>
    <w:rsid w:val="00493A47"/>
    <w:rsid w:val="00495F1A"/>
    <w:rsid w:val="00496B1F"/>
    <w:rsid w:val="004A0FE3"/>
    <w:rsid w:val="004A426C"/>
    <w:rsid w:val="004A658D"/>
    <w:rsid w:val="004B1795"/>
    <w:rsid w:val="004B2FD3"/>
    <w:rsid w:val="004C1CA5"/>
    <w:rsid w:val="004C5743"/>
    <w:rsid w:val="004E2EB1"/>
    <w:rsid w:val="004E3EE2"/>
    <w:rsid w:val="004E6DAC"/>
    <w:rsid w:val="004E7485"/>
    <w:rsid w:val="004F1A2A"/>
    <w:rsid w:val="004F6A05"/>
    <w:rsid w:val="00512221"/>
    <w:rsid w:val="005128F6"/>
    <w:rsid w:val="00517A3D"/>
    <w:rsid w:val="00523EB4"/>
    <w:rsid w:val="00524783"/>
    <w:rsid w:val="005263EE"/>
    <w:rsid w:val="00531E3D"/>
    <w:rsid w:val="00532B7A"/>
    <w:rsid w:val="00534100"/>
    <w:rsid w:val="005351C0"/>
    <w:rsid w:val="00536F2F"/>
    <w:rsid w:val="0054535B"/>
    <w:rsid w:val="00552A10"/>
    <w:rsid w:val="00556BB2"/>
    <w:rsid w:val="00564D16"/>
    <w:rsid w:val="00567669"/>
    <w:rsid w:val="00571B63"/>
    <w:rsid w:val="00571CEF"/>
    <w:rsid w:val="00571FDF"/>
    <w:rsid w:val="00593EF7"/>
    <w:rsid w:val="005A0E4B"/>
    <w:rsid w:val="005B061C"/>
    <w:rsid w:val="005B22B2"/>
    <w:rsid w:val="005B4EFB"/>
    <w:rsid w:val="005B5823"/>
    <w:rsid w:val="005C5E14"/>
    <w:rsid w:val="005C7CC0"/>
    <w:rsid w:val="005D2059"/>
    <w:rsid w:val="005D6D20"/>
    <w:rsid w:val="005D7945"/>
    <w:rsid w:val="005D7DF8"/>
    <w:rsid w:val="005E2CCE"/>
    <w:rsid w:val="005F0237"/>
    <w:rsid w:val="005F33B9"/>
    <w:rsid w:val="00601C75"/>
    <w:rsid w:val="0060532E"/>
    <w:rsid w:val="0060702D"/>
    <w:rsid w:val="006103D3"/>
    <w:rsid w:val="00615C9A"/>
    <w:rsid w:val="006213E3"/>
    <w:rsid w:val="00621CA1"/>
    <w:rsid w:val="00627729"/>
    <w:rsid w:val="0063412C"/>
    <w:rsid w:val="006426B8"/>
    <w:rsid w:val="0065271E"/>
    <w:rsid w:val="00655023"/>
    <w:rsid w:val="006563B2"/>
    <w:rsid w:val="00656B69"/>
    <w:rsid w:val="00666C1C"/>
    <w:rsid w:val="00666DAD"/>
    <w:rsid w:val="00667A5C"/>
    <w:rsid w:val="00673148"/>
    <w:rsid w:val="00673F2E"/>
    <w:rsid w:val="00676B7A"/>
    <w:rsid w:val="00677960"/>
    <w:rsid w:val="00683169"/>
    <w:rsid w:val="00683E67"/>
    <w:rsid w:val="00684589"/>
    <w:rsid w:val="00694950"/>
    <w:rsid w:val="006A03BC"/>
    <w:rsid w:val="006A23C7"/>
    <w:rsid w:val="006A577A"/>
    <w:rsid w:val="006A65E7"/>
    <w:rsid w:val="006B15AA"/>
    <w:rsid w:val="006B1B46"/>
    <w:rsid w:val="006B2B5A"/>
    <w:rsid w:val="006B3FC9"/>
    <w:rsid w:val="006B64B3"/>
    <w:rsid w:val="006B6941"/>
    <w:rsid w:val="006C3096"/>
    <w:rsid w:val="006D15B9"/>
    <w:rsid w:val="006D1BD7"/>
    <w:rsid w:val="006D48C2"/>
    <w:rsid w:val="006D7A0D"/>
    <w:rsid w:val="006E05F1"/>
    <w:rsid w:val="006E109D"/>
    <w:rsid w:val="006E4A6E"/>
    <w:rsid w:val="006E5EAA"/>
    <w:rsid w:val="006E64F4"/>
    <w:rsid w:val="006E9490"/>
    <w:rsid w:val="006F3F5E"/>
    <w:rsid w:val="006F5F2F"/>
    <w:rsid w:val="006F648A"/>
    <w:rsid w:val="00704347"/>
    <w:rsid w:val="0070477C"/>
    <w:rsid w:val="00711C8A"/>
    <w:rsid w:val="007141B1"/>
    <w:rsid w:val="00725D56"/>
    <w:rsid w:val="00731706"/>
    <w:rsid w:val="00733EA6"/>
    <w:rsid w:val="007367A3"/>
    <w:rsid w:val="00736F1C"/>
    <w:rsid w:val="00751043"/>
    <w:rsid w:val="00756678"/>
    <w:rsid w:val="0076196C"/>
    <w:rsid w:val="00765A38"/>
    <w:rsid w:val="00775CEF"/>
    <w:rsid w:val="0078031B"/>
    <w:rsid w:val="00781D60"/>
    <w:rsid w:val="00784FED"/>
    <w:rsid w:val="007901BD"/>
    <w:rsid w:val="00791939"/>
    <w:rsid w:val="00791C96"/>
    <w:rsid w:val="0079794B"/>
    <w:rsid w:val="007B134C"/>
    <w:rsid w:val="007B4531"/>
    <w:rsid w:val="007B5975"/>
    <w:rsid w:val="007D1D74"/>
    <w:rsid w:val="007D4170"/>
    <w:rsid w:val="007E1FE0"/>
    <w:rsid w:val="007F7282"/>
    <w:rsid w:val="008049AC"/>
    <w:rsid w:val="00812670"/>
    <w:rsid w:val="00813600"/>
    <w:rsid w:val="008219E1"/>
    <w:rsid w:val="0082735B"/>
    <w:rsid w:val="00830411"/>
    <w:rsid w:val="00831D66"/>
    <w:rsid w:val="0083524E"/>
    <w:rsid w:val="00835F35"/>
    <w:rsid w:val="00835F55"/>
    <w:rsid w:val="008415AB"/>
    <w:rsid w:val="008436AD"/>
    <w:rsid w:val="00844063"/>
    <w:rsid w:val="00846406"/>
    <w:rsid w:val="008465B1"/>
    <w:rsid w:val="00851138"/>
    <w:rsid w:val="008579D5"/>
    <w:rsid w:val="00860EBA"/>
    <w:rsid w:val="008640B3"/>
    <w:rsid w:val="00871494"/>
    <w:rsid w:val="008730ED"/>
    <w:rsid w:val="00876F42"/>
    <w:rsid w:val="008811A0"/>
    <w:rsid w:val="008818FD"/>
    <w:rsid w:val="0088236A"/>
    <w:rsid w:val="00884571"/>
    <w:rsid w:val="00892E2D"/>
    <w:rsid w:val="00895DDE"/>
    <w:rsid w:val="00897915"/>
    <w:rsid w:val="008A0C63"/>
    <w:rsid w:val="008A1D6E"/>
    <w:rsid w:val="008A2E63"/>
    <w:rsid w:val="008A7FD0"/>
    <w:rsid w:val="008B6E61"/>
    <w:rsid w:val="008C7526"/>
    <w:rsid w:val="008D4B6D"/>
    <w:rsid w:val="008D5E49"/>
    <w:rsid w:val="008D7E17"/>
    <w:rsid w:val="008E1D05"/>
    <w:rsid w:val="008E5772"/>
    <w:rsid w:val="008F01B6"/>
    <w:rsid w:val="008F3D63"/>
    <w:rsid w:val="008F5155"/>
    <w:rsid w:val="008F59E9"/>
    <w:rsid w:val="009032D6"/>
    <w:rsid w:val="00903497"/>
    <w:rsid w:val="00903801"/>
    <w:rsid w:val="00904FFC"/>
    <w:rsid w:val="00907074"/>
    <w:rsid w:val="009120A7"/>
    <w:rsid w:val="009250B4"/>
    <w:rsid w:val="0093021B"/>
    <w:rsid w:val="00930A5C"/>
    <w:rsid w:val="00931428"/>
    <w:rsid w:val="00940526"/>
    <w:rsid w:val="00943A8F"/>
    <w:rsid w:val="00947A28"/>
    <w:rsid w:val="00950662"/>
    <w:rsid w:val="00954D8C"/>
    <w:rsid w:val="0096186F"/>
    <w:rsid w:val="009628F6"/>
    <w:rsid w:val="00964023"/>
    <w:rsid w:val="00965388"/>
    <w:rsid w:val="009744DE"/>
    <w:rsid w:val="00993F36"/>
    <w:rsid w:val="00997045"/>
    <w:rsid w:val="009A2856"/>
    <w:rsid w:val="009B109D"/>
    <w:rsid w:val="009B21C2"/>
    <w:rsid w:val="009B5029"/>
    <w:rsid w:val="009B707F"/>
    <w:rsid w:val="009C06BD"/>
    <w:rsid w:val="009C0B22"/>
    <w:rsid w:val="009C3BD4"/>
    <w:rsid w:val="009C64A3"/>
    <w:rsid w:val="009D1451"/>
    <w:rsid w:val="009D5607"/>
    <w:rsid w:val="009D6631"/>
    <w:rsid w:val="009E4621"/>
    <w:rsid w:val="009F3B30"/>
    <w:rsid w:val="00A00644"/>
    <w:rsid w:val="00A058BB"/>
    <w:rsid w:val="00A11C00"/>
    <w:rsid w:val="00A206A5"/>
    <w:rsid w:val="00A21195"/>
    <w:rsid w:val="00A2648E"/>
    <w:rsid w:val="00A30A5F"/>
    <w:rsid w:val="00A36BA3"/>
    <w:rsid w:val="00A37190"/>
    <w:rsid w:val="00A407BF"/>
    <w:rsid w:val="00A4337A"/>
    <w:rsid w:val="00A43B60"/>
    <w:rsid w:val="00A43E75"/>
    <w:rsid w:val="00A46F72"/>
    <w:rsid w:val="00A506AC"/>
    <w:rsid w:val="00A61C69"/>
    <w:rsid w:val="00A66780"/>
    <w:rsid w:val="00A67F41"/>
    <w:rsid w:val="00A73B65"/>
    <w:rsid w:val="00A7609B"/>
    <w:rsid w:val="00A800FC"/>
    <w:rsid w:val="00A8356A"/>
    <w:rsid w:val="00A85032"/>
    <w:rsid w:val="00A86E05"/>
    <w:rsid w:val="00A90389"/>
    <w:rsid w:val="00A9487F"/>
    <w:rsid w:val="00A97DF7"/>
    <w:rsid w:val="00A97F33"/>
    <w:rsid w:val="00AA3981"/>
    <w:rsid w:val="00AA6666"/>
    <w:rsid w:val="00AB3AB5"/>
    <w:rsid w:val="00AB5AB3"/>
    <w:rsid w:val="00AC18EE"/>
    <w:rsid w:val="00AC4CE1"/>
    <w:rsid w:val="00AD4026"/>
    <w:rsid w:val="00AE0A66"/>
    <w:rsid w:val="00AE37EF"/>
    <w:rsid w:val="00AE6BDA"/>
    <w:rsid w:val="00AE6EF3"/>
    <w:rsid w:val="00B05263"/>
    <w:rsid w:val="00B05899"/>
    <w:rsid w:val="00B11C2A"/>
    <w:rsid w:val="00B23E54"/>
    <w:rsid w:val="00B24C4E"/>
    <w:rsid w:val="00B24D01"/>
    <w:rsid w:val="00B250F5"/>
    <w:rsid w:val="00B31957"/>
    <w:rsid w:val="00B34EFD"/>
    <w:rsid w:val="00B4044A"/>
    <w:rsid w:val="00B420DA"/>
    <w:rsid w:val="00B47EA7"/>
    <w:rsid w:val="00B559D0"/>
    <w:rsid w:val="00B6229C"/>
    <w:rsid w:val="00B62E25"/>
    <w:rsid w:val="00B70754"/>
    <w:rsid w:val="00B82173"/>
    <w:rsid w:val="00B852B2"/>
    <w:rsid w:val="00B91775"/>
    <w:rsid w:val="00B917A9"/>
    <w:rsid w:val="00B93E9A"/>
    <w:rsid w:val="00B9450C"/>
    <w:rsid w:val="00BA087E"/>
    <w:rsid w:val="00BA185A"/>
    <w:rsid w:val="00BA35E3"/>
    <w:rsid w:val="00BA5965"/>
    <w:rsid w:val="00BA5FC7"/>
    <w:rsid w:val="00BA64ED"/>
    <w:rsid w:val="00BA6AFF"/>
    <w:rsid w:val="00BC2552"/>
    <w:rsid w:val="00BC402E"/>
    <w:rsid w:val="00BD0F6E"/>
    <w:rsid w:val="00BD3CC2"/>
    <w:rsid w:val="00BD6699"/>
    <w:rsid w:val="00BE1AEF"/>
    <w:rsid w:val="00BE1D4C"/>
    <w:rsid w:val="00BE374A"/>
    <w:rsid w:val="00BE6902"/>
    <w:rsid w:val="00BF2A66"/>
    <w:rsid w:val="00BF325E"/>
    <w:rsid w:val="00BF7A9F"/>
    <w:rsid w:val="00C0297E"/>
    <w:rsid w:val="00C046EE"/>
    <w:rsid w:val="00C04FA9"/>
    <w:rsid w:val="00C0525C"/>
    <w:rsid w:val="00C153D1"/>
    <w:rsid w:val="00C1603B"/>
    <w:rsid w:val="00C16179"/>
    <w:rsid w:val="00C202EF"/>
    <w:rsid w:val="00C21B75"/>
    <w:rsid w:val="00C26B6C"/>
    <w:rsid w:val="00C30659"/>
    <w:rsid w:val="00C33A71"/>
    <w:rsid w:val="00C35B69"/>
    <w:rsid w:val="00C4582E"/>
    <w:rsid w:val="00C4764A"/>
    <w:rsid w:val="00C507BA"/>
    <w:rsid w:val="00C54F11"/>
    <w:rsid w:val="00C5722F"/>
    <w:rsid w:val="00C63C81"/>
    <w:rsid w:val="00C72EFB"/>
    <w:rsid w:val="00C8440F"/>
    <w:rsid w:val="00C8613D"/>
    <w:rsid w:val="00C90CDD"/>
    <w:rsid w:val="00C92699"/>
    <w:rsid w:val="00C9408B"/>
    <w:rsid w:val="00C94551"/>
    <w:rsid w:val="00CA2A1C"/>
    <w:rsid w:val="00CB0175"/>
    <w:rsid w:val="00CC0F9F"/>
    <w:rsid w:val="00CC5C61"/>
    <w:rsid w:val="00CD517D"/>
    <w:rsid w:val="00CD5DAE"/>
    <w:rsid w:val="00CE1F0E"/>
    <w:rsid w:val="00CE45C0"/>
    <w:rsid w:val="00CE55C7"/>
    <w:rsid w:val="00CF06C5"/>
    <w:rsid w:val="00CF235E"/>
    <w:rsid w:val="00CF3DB0"/>
    <w:rsid w:val="00D00352"/>
    <w:rsid w:val="00D0398B"/>
    <w:rsid w:val="00D0472B"/>
    <w:rsid w:val="00D04A6C"/>
    <w:rsid w:val="00D07DC9"/>
    <w:rsid w:val="00D10908"/>
    <w:rsid w:val="00D10C17"/>
    <w:rsid w:val="00D13F11"/>
    <w:rsid w:val="00D17C96"/>
    <w:rsid w:val="00D2365F"/>
    <w:rsid w:val="00D23FD9"/>
    <w:rsid w:val="00D340F7"/>
    <w:rsid w:val="00D36D5B"/>
    <w:rsid w:val="00D40234"/>
    <w:rsid w:val="00D44C7C"/>
    <w:rsid w:val="00D45F19"/>
    <w:rsid w:val="00D56831"/>
    <w:rsid w:val="00D5684C"/>
    <w:rsid w:val="00D572DD"/>
    <w:rsid w:val="00D627B3"/>
    <w:rsid w:val="00D629BD"/>
    <w:rsid w:val="00D65A05"/>
    <w:rsid w:val="00D70E5D"/>
    <w:rsid w:val="00D73591"/>
    <w:rsid w:val="00D7653E"/>
    <w:rsid w:val="00D76B2F"/>
    <w:rsid w:val="00D7708E"/>
    <w:rsid w:val="00D8302C"/>
    <w:rsid w:val="00D90E09"/>
    <w:rsid w:val="00D947F1"/>
    <w:rsid w:val="00D9748C"/>
    <w:rsid w:val="00D97BC5"/>
    <w:rsid w:val="00DA04DE"/>
    <w:rsid w:val="00DB1231"/>
    <w:rsid w:val="00DB4B8A"/>
    <w:rsid w:val="00DB75FC"/>
    <w:rsid w:val="00DC1C06"/>
    <w:rsid w:val="00DD10B4"/>
    <w:rsid w:val="00DD25A8"/>
    <w:rsid w:val="00DD3514"/>
    <w:rsid w:val="00DE1924"/>
    <w:rsid w:val="00DE336D"/>
    <w:rsid w:val="00DE6F8F"/>
    <w:rsid w:val="00DF01FE"/>
    <w:rsid w:val="00DF29F6"/>
    <w:rsid w:val="00DF37BE"/>
    <w:rsid w:val="00DF500C"/>
    <w:rsid w:val="00DF786C"/>
    <w:rsid w:val="00E1062D"/>
    <w:rsid w:val="00E129C6"/>
    <w:rsid w:val="00E30048"/>
    <w:rsid w:val="00E306BF"/>
    <w:rsid w:val="00E311CF"/>
    <w:rsid w:val="00E33F88"/>
    <w:rsid w:val="00E36161"/>
    <w:rsid w:val="00E3703C"/>
    <w:rsid w:val="00E53B54"/>
    <w:rsid w:val="00E60AB9"/>
    <w:rsid w:val="00E64833"/>
    <w:rsid w:val="00E74CC1"/>
    <w:rsid w:val="00E75DC1"/>
    <w:rsid w:val="00E762E9"/>
    <w:rsid w:val="00E81236"/>
    <w:rsid w:val="00E84E4A"/>
    <w:rsid w:val="00E90198"/>
    <w:rsid w:val="00E941E4"/>
    <w:rsid w:val="00E96FC0"/>
    <w:rsid w:val="00EA088C"/>
    <w:rsid w:val="00EA4E39"/>
    <w:rsid w:val="00EA6C3E"/>
    <w:rsid w:val="00EB2C79"/>
    <w:rsid w:val="00EB321B"/>
    <w:rsid w:val="00EB41AB"/>
    <w:rsid w:val="00EB61C5"/>
    <w:rsid w:val="00EC34EE"/>
    <w:rsid w:val="00EC6BEC"/>
    <w:rsid w:val="00EC76B4"/>
    <w:rsid w:val="00ED24C7"/>
    <w:rsid w:val="00ED4CA7"/>
    <w:rsid w:val="00ED5B4E"/>
    <w:rsid w:val="00ED7CCF"/>
    <w:rsid w:val="00EE3B34"/>
    <w:rsid w:val="00EE55C5"/>
    <w:rsid w:val="00EE67C4"/>
    <w:rsid w:val="00EE7F96"/>
    <w:rsid w:val="00EF0EBD"/>
    <w:rsid w:val="00EF11AF"/>
    <w:rsid w:val="00EF15DD"/>
    <w:rsid w:val="00EF49E8"/>
    <w:rsid w:val="00EF6E4B"/>
    <w:rsid w:val="00F02228"/>
    <w:rsid w:val="00F040D7"/>
    <w:rsid w:val="00F1273F"/>
    <w:rsid w:val="00F239B8"/>
    <w:rsid w:val="00F24D78"/>
    <w:rsid w:val="00F26C97"/>
    <w:rsid w:val="00F378B6"/>
    <w:rsid w:val="00F40C5E"/>
    <w:rsid w:val="00F469E6"/>
    <w:rsid w:val="00F528CD"/>
    <w:rsid w:val="00F53CE0"/>
    <w:rsid w:val="00F556DE"/>
    <w:rsid w:val="00F56A10"/>
    <w:rsid w:val="00F6097F"/>
    <w:rsid w:val="00F7138D"/>
    <w:rsid w:val="00F743C6"/>
    <w:rsid w:val="00F7462C"/>
    <w:rsid w:val="00F762F0"/>
    <w:rsid w:val="00F809B1"/>
    <w:rsid w:val="00F814CC"/>
    <w:rsid w:val="00F8293E"/>
    <w:rsid w:val="00F83582"/>
    <w:rsid w:val="00F83ED1"/>
    <w:rsid w:val="00F843F0"/>
    <w:rsid w:val="00F845E3"/>
    <w:rsid w:val="00F8586C"/>
    <w:rsid w:val="00F95A15"/>
    <w:rsid w:val="00F95F3B"/>
    <w:rsid w:val="00FA133F"/>
    <w:rsid w:val="00FA4849"/>
    <w:rsid w:val="00FB2EEB"/>
    <w:rsid w:val="00FC06EA"/>
    <w:rsid w:val="00FC33FD"/>
    <w:rsid w:val="00FD48C1"/>
    <w:rsid w:val="013DCD0D"/>
    <w:rsid w:val="018F2466"/>
    <w:rsid w:val="028873D6"/>
    <w:rsid w:val="02A16FC5"/>
    <w:rsid w:val="039BA5C8"/>
    <w:rsid w:val="04621CA8"/>
    <w:rsid w:val="05BFC0AA"/>
    <w:rsid w:val="0601F039"/>
    <w:rsid w:val="07EC7383"/>
    <w:rsid w:val="088A70FA"/>
    <w:rsid w:val="08B92C26"/>
    <w:rsid w:val="0A63ECBA"/>
    <w:rsid w:val="0BB96658"/>
    <w:rsid w:val="0C5628C6"/>
    <w:rsid w:val="0EDED9EC"/>
    <w:rsid w:val="0FCE90FA"/>
    <w:rsid w:val="110B1435"/>
    <w:rsid w:val="11AC7264"/>
    <w:rsid w:val="13777BFF"/>
    <w:rsid w:val="13A58922"/>
    <w:rsid w:val="14AFCC0F"/>
    <w:rsid w:val="14FE1322"/>
    <w:rsid w:val="1625390C"/>
    <w:rsid w:val="16968CA5"/>
    <w:rsid w:val="16AFD6D3"/>
    <w:rsid w:val="17009522"/>
    <w:rsid w:val="185F4C30"/>
    <w:rsid w:val="18855E02"/>
    <w:rsid w:val="1A919C39"/>
    <w:rsid w:val="1E9E7C9C"/>
    <w:rsid w:val="1ED1E63B"/>
    <w:rsid w:val="20B1F403"/>
    <w:rsid w:val="20FDFCDE"/>
    <w:rsid w:val="21C28428"/>
    <w:rsid w:val="237732C6"/>
    <w:rsid w:val="24764272"/>
    <w:rsid w:val="26DB4BF5"/>
    <w:rsid w:val="26F668EE"/>
    <w:rsid w:val="275C0810"/>
    <w:rsid w:val="2762D9A0"/>
    <w:rsid w:val="295DA64C"/>
    <w:rsid w:val="2985BE05"/>
    <w:rsid w:val="29A7FA95"/>
    <w:rsid w:val="29C38362"/>
    <w:rsid w:val="29C87310"/>
    <w:rsid w:val="29FBCCCA"/>
    <w:rsid w:val="2A3D0B69"/>
    <w:rsid w:val="2CECEAD2"/>
    <w:rsid w:val="2D4F47E1"/>
    <w:rsid w:val="2F92FCA0"/>
    <w:rsid w:val="302F0959"/>
    <w:rsid w:val="33CA8746"/>
    <w:rsid w:val="3487857B"/>
    <w:rsid w:val="34950809"/>
    <w:rsid w:val="34EF19D4"/>
    <w:rsid w:val="35224AE1"/>
    <w:rsid w:val="35FEDC3A"/>
    <w:rsid w:val="3634E069"/>
    <w:rsid w:val="36B09912"/>
    <w:rsid w:val="382E7BE8"/>
    <w:rsid w:val="3833A122"/>
    <w:rsid w:val="387AC7A3"/>
    <w:rsid w:val="38AE1D06"/>
    <w:rsid w:val="38E33B4E"/>
    <w:rsid w:val="396E0F2A"/>
    <w:rsid w:val="3B720143"/>
    <w:rsid w:val="3F632EE3"/>
    <w:rsid w:val="409065EB"/>
    <w:rsid w:val="40C74B06"/>
    <w:rsid w:val="4401FC67"/>
    <w:rsid w:val="489ED269"/>
    <w:rsid w:val="49C38FA8"/>
    <w:rsid w:val="4AA177A0"/>
    <w:rsid w:val="4BE38B76"/>
    <w:rsid w:val="4C5CBAB5"/>
    <w:rsid w:val="4D4427FB"/>
    <w:rsid w:val="4DEB0545"/>
    <w:rsid w:val="50BBA86C"/>
    <w:rsid w:val="527FF1EC"/>
    <w:rsid w:val="5570F394"/>
    <w:rsid w:val="56905CAB"/>
    <w:rsid w:val="56FE8DF6"/>
    <w:rsid w:val="5708F405"/>
    <w:rsid w:val="57113FC7"/>
    <w:rsid w:val="574FB38B"/>
    <w:rsid w:val="57ED144A"/>
    <w:rsid w:val="5AF1D52A"/>
    <w:rsid w:val="5B0F1E2A"/>
    <w:rsid w:val="5BAB9916"/>
    <w:rsid w:val="5C377FFA"/>
    <w:rsid w:val="5D6B4743"/>
    <w:rsid w:val="5D869CD8"/>
    <w:rsid w:val="5D94AA70"/>
    <w:rsid w:val="607AC109"/>
    <w:rsid w:val="60B686FA"/>
    <w:rsid w:val="60E82309"/>
    <w:rsid w:val="6119F879"/>
    <w:rsid w:val="61D7396D"/>
    <w:rsid w:val="627B886F"/>
    <w:rsid w:val="65EAB58E"/>
    <w:rsid w:val="66EC6742"/>
    <w:rsid w:val="6863B419"/>
    <w:rsid w:val="68C671F9"/>
    <w:rsid w:val="6912D245"/>
    <w:rsid w:val="69CE63BF"/>
    <w:rsid w:val="6A59E3D8"/>
    <w:rsid w:val="6AD69A50"/>
    <w:rsid w:val="6B68710F"/>
    <w:rsid w:val="6C472D36"/>
    <w:rsid w:val="6D5A0555"/>
    <w:rsid w:val="6DEE1FF6"/>
    <w:rsid w:val="6F1476F7"/>
    <w:rsid w:val="70B21CB4"/>
    <w:rsid w:val="7162F1AF"/>
    <w:rsid w:val="71BA6C84"/>
    <w:rsid w:val="72ECEEA3"/>
    <w:rsid w:val="752ABD11"/>
    <w:rsid w:val="76275F37"/>
    <w:rsid w:val="7835ED89"/>
    <w:rsid w:val="79DC7660"/>
    <w:rsid w:val="7ABF29D0"/>
    <w:rsid w:val="7B0DC114"/>
    <w:rsid w:val="7C38EADE"/>
    <w:rsid w:val="7C5E3F2C"/>
    <w:rsid w:val="7C9A70EB"/>
    <w:rsid w:val="7CA0DB94"/>
    <w:rsid w:val="7D90C6DF"/>
    <w:rsid w:val="7DAD7C91"/>
    <w:rsid w:val="7DB635A0"/>
    <w:rsid w:val="7FBEDA0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D607"/>
  <w15:chartTrackingRefBased/>
  <w15:docId w15:val="{26C26141-4318-4175-B388-8A3C03710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A3"/>
    <w:pPr>
      <w:spacing w:after="11" w:line="248" w:lineRule="auto"/>
      <w:ind w:left="10" w:hanging="10"/>
    </w:pPr>
    <w:rPr>
      <w:rFonts w:ascii="Times New Roman" w:eastAsia="Times New Roman" w:hAnsi="Times New Roman" w:cs="Times New Roman"/>
      <w:color w:val="000000"/>
      <w:sz w:val="22"/>
      <w:szCs w:val="22"/>
    </w:rPr>
  </w:style>
  <w:style w:type="paragraph" w:styleId="Heading1">
    <w:name w:val="heading 1"/>
    <w:basedOn w:val="Normal"/>
    <w:link w:val="Heading1Char"/>
    <w:uiPriority w:val="9"/>
    <w:qFormat/>
    <w:rsid w:val="00F6097F"/>
    <w:pPr>
      <w:spacing w:before="100" w:beforeAutospacing="1" w:after="100" w:afterAutospacing="1" w:line="240" w:lineRule="auto"/>
      <w:ind w:left="0" w:firstLine="0"/>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C18EE"/>
    <w:rPr>
      <w:sz w:val="16"/>
      <w:szCs w:val="16"/>
    </w:rPr>
  </w:style>
  <w:style w:type="paragraph" w:styleId="CommentText">
    <w:name w:val="annotation text"/>
    <w:basedOn w:val="Normal"/>
    <w:link w:val="CommentTextChar"/>
    <w:uiPriority w:val="99"/>
    <w:unhideWhenUsed/>
    <w:rsid w:val="00AC18EE"/>
    <w:pPr>
      <w:spacing w:line="240" w:lineRule="auto"/>
    </w:pPr>
    <w:rPr>
      <w:sz w:val="20"/>
      <w:szCs w:val="20"/>
    </w:rPr>
  </w:style>
  <w:style w:type="character" w:customStyle="1" w:styleId="CommentTextChar">
    <w:name w:val="Comment Text Char"/>
    <w:basedOn w:val="DefaultParagraphFont"/>
    <w:link w:val="CommentText"/>
    <w:uiPriority w:val="99"/>
    <w:rsid w:val="00AC18EE"/>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AC18EE"/>
    <w:rPr>
      <w:b/>
      <w:bCs/>
    </w:rPr>
  </w:style>
  <w:style w:type="character" w:customStyle="1" w:styleId="CommentSubjectChar">
    <w:name w:val="Comment Subject Char"/>
    <w:basedOn w:val="CommentTextChar"/>
    <w:link w:val="CommentSubject"/>
    <w:uiPriority w:val="99"/>
    <w:semiHidden/>
    <w:rsid w:val="00AC18EE"/>
    <w:rPr>
      <w:rFonts w:ascii="Times New Roman" w:eastAsia="Times New Roman" w:hAnsi="Times New Roman" w:cs="Times New Roman"/>
      <w:b/>
      <w:bCs/>
      <w:color w:val="000000"/>
      <w:sz w:val="20"/>
      <w:szCs w:val="20"/>
      <w:lang w:val="en-US"/>
    </w:rPr>
  </w:style>
  <w:style w:type="paragraph" w:styleId="Revision">
    <w:name w:val="Revision"/>
    <w:hidden/>
    <w:uiPriority w:val="99"/>
    <w:semiHidden/>
    <w:rsid w:val="00372425"/>
    <w:rPr>
      <w:rFonts w:ascii="Times New Roman" w:eastAsia="Times New Roman" w:hAnsi="Times New Roman" w:cs="Times New Roman"/>
      <w:color w:val="000000"/>
      <w:sz w:val="22"/>
      <w:szCs w:val="22"/>
    </w:rPr>
  </w:style>
  <w:style w:type="paragraph" w:styleId="Header">
    <w:name w:val="header"/>
    <w:basedOn w:val="Normal"/>
    <w:link w:val="HeaderChar"/>
    <w:uiPriority w:val="99"/>
    <w:unhideWhenUsed/>
    <w:rsid w:val="00EB2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C79"/>
    <w:rPr>
      <w:rFonts w:ascii="Times New Roman" w:eastAsia="Times New Roman" w:hAnsi="Times New Roman" w:cs="Times New Roman"/>
      <w:color w:val="000000"/>
      <w:sz w:val="22"/>
      <w:szCs w:val="22"/>
      <w:lang w:val="en-US"/>
    </w:rPr>
  </w:style>
  <w:style w:type="paragraph" w:styleId="Footer">
    <w:name w:val="footer"/>
    <w:basedOn w:val="Normal"/>
    <w:link w:val="FooterChar"/>
    <w:uiPriority w:val="99"/>
    <w:unhideWhenUsed/>
    <w:rsid w:val="00EB2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C79"/>
    <w:rPr>
      <w:rFonts w:ascii="Times New Roman" w:eastAsia="Times New Roman" w:hAnsi="Times New Roman" w:cs="Times New Roman"/>
      <w:color w:val="000000"/>
      <w:sz w:val="22"/>
      <w:szCs w:val="22"/>
      <w:lang w:val="en-US"/>
    </w:rPr>
  </w:style>
  <w:style w:type="paragraph" w:styleId="Title">
    <w:name w:val="Title"/>
    <w:basedOn w:val="Normal"/>
    <w:next w:val="Normal"/>
    <w:link w:val="TitleChar"/>
    <w:uiPriority w:val="10"/>
    <w:qFormat/>
    <w:rsid w:val="005F33B9"/>
    <w:pPr>
      <w:spacing w:after="0" w:line="240" w:lineRule="auto"/>
      <w:ind w:left="0" w:firstLine="0"/>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F33B9"/>
    <w:rPr>
      <w:rFonts w:asciiTheme="majorHAnsi" w:eastAsiaTheme="majorEastAsia" w:hAnsiTheme="majorHAnsi" w:cstheme="majorBidi"/>
      <w:color w:val="4472C4" w:themeColor="accent1"/>
      <w:spacing w:val="-10"/>
      <w:sz w:val="56"/>
      <w:szCs w:val="56"/>
      <w:lang w:val="en-US"/>
    </w:rPr>
  </w:style>
  <w:style w:type="table" w:styleId="TableGrid">
    <w:name w:val="Table Grid"/>
    <w:basedOn w:val="TableNormal"/>
    <w:rsid w:val="0078031B"/>
    <w:pPr>
      <w:spacing w:after="120" w:line="264"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C8A"/>
    <w:rPr>
      <w:color w:val="0563C1" w:themeColor="hyperlink"/>
      <w:u w:val="single"/>
    </w:rPr>
  </w:style>
  <w:style w:type="character" w:styleId="UnresolvedMention">
    <w:name w:val="Unresolved Mention"/>
    <w:basedOn w:val="DefaultParagraphFont"/>
    <w:uiPriority w:val="99"/>
    <w:semiHidden/>
    <w:unhideWhenUsed/>
    <w:rsid w:val="00711C8A"/>
    <w:rPr>
      <w:color w:val="605E5C"/>
      <w:shd w:val="clear" w:color="auto" w:fill="E1DFDD"/>
    </w:rPr>
  </w:style>
  <w:style w:type="character" w:styleId="FollowedHyperlink">
    <w:name w:val="FollowedHyperlink"/>
    <w:basedOn w:val="DefaultParagraphFont"/>
    <w:uiPriority w:val="99"/>
    <w:semiHidden/>
    <w:unhideWhenUsed/>
    <w:rsid w:val="001B3913"/>
    <w:rPr>
      <w:color w:val="954F72" w:themeColor="followedHyperlink"/>
      <w:u w:val="single"/>
    </w:rPr>
  </w:style>
  <w:style w:type="character" w:customStyle="1" w:styleId="Heading1Char">
    <w:name w:val="Heading 1 Char"/>
    <w:basedOn w:val="DefaultParagraphFont"/>
    <w:link w:val="Heading1"/>
    <w:uiPriority w:val="9"/>
    <w:rsid w:val="00F6097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EC34EE"/>
    <w:pPr>
      <w:ind w:left="720"/>
      <w:contextualSpacing/>
    </w:pPr>
  </w:style>
  <w:style w:type="character" w:styleId="PlaceholderText">
    <w:name w:val="Placeholder Text"/>
    <w:basedOn w:val="DefaultParagraphFont"/>
    <w:uiPriority w:val="99"/>
    <w:semiHidden/>
    <w:rsid w:val="00725D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782">
      <w:bodyDiv w:val="1"/>
      <w:marLeft w:val="0"/>
      <w:marRight w:val="0"/>
      <w:marTop w:val="0"/>
      <w:marBottom w:val="0"/>
      <w:divBdr>
        <w:top w:val="none" w:sz="0" w:space="0" w:color="auto"/>
        <w:left w:val="none" w:sz="0" w:space="0" w:color="auto"/>
        <w:bottom w:val="none" w:sz="0" w:space="0" w:color="auto"/>
        <w:right w:val="none" w:sz="0" w:space="0" w:color="auto"/>
      </w:divBdr>
    </w:div>
    <w:div w:id="76245247">
      <w:bodyDiv w:val="1"/>
      <w:marLeft w:val="0"/>
      <w:marRight w:val="0"/>
      <w:marTop w:val="0"/>
      <w:marBottom w:val="0"/>
      <w:divBdr>
        <w:top w:val="none" w:sz="0" w:space="0" w:color="auto"/>
        <w:left w:val="none" w:sz="0" w:space="0" w:color="auto"/>
        <w:bottom w:val="none" w:sz="0" w:space="0" w:color="auto"/>
        <w:right w:val="none" w:sz="0" w:space="0" w:color="auto"/>
      </w:divBdr>
    </w:div>
    <w:div w:id="98372893">
      <w:bodyDiv w:val="1"/>
      <w:marLeft w:val="0"/>
      <w:marRight w:val="0"/>
      <w:marTop w:val="0"/>
      <w:marBottom w:val="0"/>
      <w:divBdr>
        <w:top w:val="none" w:sz="0" w:space="0" w:color="auto"/>
        <w:left w:val="none" w:sz="0" w:space="0" w:color="auto"/>
        <w:bottom w:val="none" w:sz="0" w:space="0" w:color="auto"/>
        <w:right w:val="none" w:sz="0" w:space="0" w:color="auto"/>
      </w:divBdr>
      <w:divsChild>
        <w:div w:id="125900549">
          <w:marLeft w:val="0"/>
          <w:marRight w:val="0"/>
          <w:marTop w:val="0"/>
          <w:marBottom w:val="0"/>
          <w:divBdr>
            <w:top w:val="none" w:sz="0" w:space="0" w:color="auto"/>
            <w:left w:val="none" w:sz="0" w:space="0" w:color="auto"/>
            <w:bottom w:val="none" w:sz="0" w:space="0" w:color="auto"/>
            <w:right w:val="none" w:sz="0" w:space="0" w:color="auto"/>
          </w:divBdr>
        </w:div>
        <w:div w:id="529610550">
          <w:marLeft w:val="0"/>
          <w:marRight w:val="0"/>
          <w:marTop w:val="0"/>
          <w:marBottom w:val="0"/>
          <w:divBdr>
            <w:top w:val="none" w:sz="0" w:space="0" w:color="auto"/>
            <w:left w:val="none" w:sz="0" w:space="0" w:color="auto"/>
            <w:bottom w:val="none" w:sz="0" w:space="0" w:color="auto"/>
            <w:right w:val="none" w:sz="0" w:space="0" w:color="auto"/>
          </w:divBdr>
        </w:div>
        <w:div w:id="743181239">
          <w:marLeft w:val="0"/>
          <w:marRight w:val="0"/>
          <w:marTop w:val="0"/>
          <w:marBottom w:val="0"/>
          <w:divBdr>
            <w:top w:val="none" w:sz="0" w:space="0" w:color="auto"/>
            <w:left w:val="none" w:sz="0" w:space="0" w:color="auto"/>
            <w:bottom w:val="none" w:sz="0" w:space="0" w:color="auto"/>
            <w:right w:val="none" w:sz="0" w:space="0" w:color="auto"/>
          </w:divBdr>
        </w:div>
      </w:divsChild>
    </w:div>
    <w:div w:id="102385892">
      <w:bodyDiv w:val="1"/>
      <w:marLeft w:val="0"/>
      <w:marRight w:val="0"/>
      <w:marTop w:val="0"/>
      <w:marBottom w:val="0"/>
      <w:divBdr>
        <w:top w:val="none" w:sz="0" w:space="0" w:color="auto"/>
        <w:left w:val="none" w:sz="0" w:space="0" w:color="auto"/>
        <w:bottom w:val="none" w:sz="0" w:space="0" w:color="auto"/>
        <w:right w:val="none" w:sz="0" w:space="0" w:color="auto"/>
      </w:divBdr>
    </w:div>
    <w:div w:id="113406098">
      <w:bodyDiv w:val="1"/>
      <w:marLeft w:val="0"/>
      <w:marRight w:val="0"/>
      <w:marTop w:val="0"/>
      <w:marBottom w:val="0"/>
      <w:divBdr>
        <w:top w:val="none" w:sz="0" w:space="0" w:color="auto"/>
        <w:left w:val="none" w:sz="0" w:space="0" w:color="auto"/>
        <w:bottom w:val="none" w:sz="0" w:space="0" w:color="auto"/>
        <w:right w:val="none" w:sz="0" w:space="0" w:color="auto"/>
      </w:divBdr>
    </w:div>
    <w:div w:id="141776380">
      <w:bodyDiv w:val="1"/>
      <w:marLeft w:val="0"/>
      <w:marRight w:val="0"/>
      <w:marTop w:val="0"/>
      <w:marBottom w:val="0"/>
      <w:divBdr>
        <w:top w:val="none" w:sz="0" w:space="0" w:color="auto"/>
        <w:left w:val="none" w:sz="0" w:space="0" w:color="auto"/>
        <w:bottom w:val="none" w:sz="0" w:space="0" w:color="auto"/>
        <w:right w:val="none" w:sz="0" w:space="0" w:color="auto"/>
      </w:divBdr>
      <w:divsChild>
        <w:div w:id="599333882">
          <w:marLeft w:val="-5"/>
          <w:marRight w:val="0"/>
          <w:marTop w:val="0"/>
          <w:marBottom w:val="0"/>
          <w:divBdr>
            <w:top w:val="none" w:sz="0" w:space="0" w:color="auto"/>
            <w:left w:val="none" w:sz="0" w:space="0" w:color="auto"/>
            <w:bottom w:val="none" w:sz="0" w:space="0" w:color="auto"/>
            <w:right w:val="none" w:sz="0" w:space="0" w:color="auto"/>
          </w:divBdr>
        </w:div>
        <w:div w:id="604001371">
          <w:marLeft w:val="0"/>
          <w:marRight w:val="0"/>
          <w:marTop w:val="0"/>
          <w:marBottom w:val="0"/>
          <w:divBdr>
            <w:top w:val="none" w:sz="0" w:space="0" w:color="auto"/>
            <w:left w:val="none" w:sz="0" w:space="0" w:color="auto"/>
            <w:bottom w:val="none" w:sz="0" w:space="0" w:color="auto"/>
            <w:right w:val="none" w:sz="0" w:space="0" w:color="auto"/>
          </w:divBdr>
        </w:div>
        <w:div w:id="1139762581">
          <w:marLeft w:val="-5"/>
          <w:marRight w:val="0"/>
          <w:marTop w:val="0"/>
          <w:marBottom w:val="0"/>
          <w:divBdr>
            <w:top w:val="none" w:sz="0" w:space="0" w:color="auto"/>
            <w:left w:val="none" w:sz="0" w:space="0" w:color="auto"/>
            <w:bottom w:val="none" w:sz="0" w:space="0" w:color="auto"/>
            <w:right w:val="none" w:sz="0" w:space="0" w:color="auto"/>
          </w:divBdr>
        </w:div>
        <w:div w:id="1454057097">
          <w:marLeft w:val="0"/>
          <w:marRight w:val="0"/>
          <w:marTop w:val="0"/>
          <w:marBottom w:val="0"/>
          <w:divBdr>
            <w:top w:val="none" w:sz="0" w:space="0" w:color="auto"/>
            <w:left w:val="none" w:sz="0" w:space="0" w:color="auto"/>
            <w:bottom w:val="none" w:sz="0" w:space="0" w:color="auto"/>
            <w:right w:val="none" w:sz="0" w:space="0" w:color="auto"/>
          </w:divBdr>
        </w:div>
        <w:div w:id="1914386933">
          <w:marLeft w:val="0"/>
          <w:marRight w:val="0"/>
          <w:marTop w:val="0"/>
          <w:marBottom w:val="0"/>
          <w:divBdr>
            <w:top w:val="none" w:sz="0" w:space="0" w:color="auto"/>
            <w:left w:val="none" w:sz="0" w:space="0" w:color="auto"/>
            <w:bottom w:val="none" w:sz="0" w:space="0" w:color="auto"/>
            <w:right w:val="none" w:sz="0" w:space="0" w:color="auto"/>
          </w:divBdr>
        </w:div>
      </w:divsChild>
    </w:div>
    <w:div w:id="142280569">
      <w:bodyDiv w:val="1"/>
      <w:marLeft w:val="0"/>
      <w:marRight w:val="0"/>
      <w:marTop w:val="0"/>
      <w:marBottom w:val="0"/>
      <w:divBdr>
        <w:top w:val="none" w:sz="0" w:space="0" w:color="auto"/>
        <w:left w:val="none" w:sz="0" w:space="0" w:color="auto"/>
        <w:bottom w:val="none" w:sz="0" w:space="0" w:color="auto"/>
        <w:right w:val="none" w:sz="0" w:space="0" w:color="auto"/>
      </w:divBdr>
    </w:div>
    <w:div w:id="155725131">
      <w:bodyDiv w:val="1"/>
      <w:marLeft w:val="0"/>
      <w:marRight w:val="0"/>
      <w:marTop w:val="0"/>
      <w:marBottom w:val="0"/>
      <w:divBdr>
        <w:top w:val="none" w:sz="0" w:space="0" w:color="auto"/>
        <w:left w:val="none" w:sz="0" w:space="0" w:color="auto"/>
        <w:bottom w:val="none" w:sz="0" w:space="0" w:color="auto"/>
        <w:right w:val="none" w:sz="0" w:space="0" w:color="auto"/>
      </w:divBdr>
      <w:divsChild>
        <w:div w:id="1180853626">
          <w:marLeft w:val="0"/>
          <w:marRight w:val="0"/>
          <w:marTop w:val="0"/>
          <w:marBottom w:val="0"/>
          <w:divBdr>
            <w:top w:val="none" w:sz="0" w:space="0" w:color="auto"/>
            <w:left w:val="none" w:sz="0" w:space="0" w:color="auto"/>
            <w:bottom w:val="none" w:sz="0" w:space="0" w:color="auto"/>
            <w:right w:val="none" w:sz="0" w:space="0" w:color="auto"/>
          </w:divBdr>
        </w:div>
      </w:divsChild>
    </w:div>
    <w:div w:id="162864935">
      <w:bodyDiv w:val="1"/>
      <w:marLeft w:val="0"/>
      <w:marRight w:val="0"/>
      <w:marTop w:val="0"/>
      <w:marBottom w:val="0"/>
      <w:divBdr>
        <w:top w:val="none" w:sz="0" w:space="0" w:color="auto"/>
        <w:left w:val="none" w:sz="0" w:space="0" w:color="auto"/>
        <w:bottom w:val="none" w:sz="0" w:space="0" w:color="auto"/>
        <w:right w:val="none" w:sz="0" w:space="0" w:color="auto"/>
      </w:divBdr>
    </w:div>
    <w:div w:id="180048844">
      <w:bodyDiv w:val="1"/>
      <w:marLeft w:val="0"/>
      <w:marRight w:val="0"/>
      <w:marTop w:val="0"/>
      <w:marBottom w:val="0"/>
      <w:divBdr>
        <w:top w:val="none" w:sz="0" w:space="0" w:color="auto"/>
        <w:left w:val="none" w:sz="0" w:space="0" w:color="auto"/>
        <w:bottom w:val="none" w:sz="0" w:space="0" w:color="auto"/>
        <w:right w:val="none" w:sz="0" w:space="0" w:color="auto"/>
      </w:divBdr>
    </w:div>
    <w:div w:id="187449528">
      <w:bodyDiv w:val="1"/>
      <w:marLeft w:val="0"/>
      <w:marRight w:val="0"/>
      <w:marTop w:val="0"/>
      <w:marBottom w:val="0"/>
      <w:divBdr>
        <w:top w:val="none" w:sz="0" w:space="0" w:color="auto"/>
        <w:left w:val="none" w:sz="0" w:space="0" w:color="auto"/>
        <w:bottom w:val="none" w:sz="0" w:space="0" w:color="auto"/>
        <w:right w:val="none" w:sz="0" w:space="0" w:color="auto"/>
      </w:divBdr>
    </w:div>
    <w:div w:id="192034237">
      <w:bodyDiv w:val="1"/>
      <w:marLeft w:val="0"/>
      <w:marRight w:val="0"/>
      <w:marTop w:val="0"/>
      <w:marBottom w:val="0"/>
      <w:divBdr>
        <w:top w:val="none" w:sz="0" w:space="0" w:color="auto"/>
        <w:left w:val="none" w:sz="0" w:space="0" w:color="auto"/>
        <w:bottom w:val="none" w:sz="0" w:space="0" w:color="auto"/>
        <w:right w:val="none" w:sz="0" w:space="0" w:color="auto"/>
      </w:divBdr>
    </w:div>
    <w:div w:id="255790231">
      <w:bodyDiv w:val="1"/>
      <w:marLeft w:val="0"/>
      <w:marRight w:val="0"/>
      <w:marTop w:val="0"/>
      <w:marBottom w:val="0"/>
      <w:divBdr>
        <w:top w:val="none" w:sz="0" w:space="0" w:color="auto"/>
        <w:left w:val="none" w:sz="0" w:space="0" w:color="auto"/>
        <w:bottom w:val="none" w:sz="0" w:space="0" w:color="auto"/>
        <w:right w:val="none" w:sz="0" w:space="0" w:color="auto"/>
      </w:divBdr>
    </w:div>
    <w:div w:id="2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882285587">
          <w:marLeft w:val="0"/>
          <w:marRight w:val="0"/>
          <w:marTop w:val="0"/>
          <w:marBottom w:val="0"/>
          <w:divBdr>
            <w:top w:val="none" w:sz="0" w:space="0" w:color="auto"/>
            <w:left w:val="none" w:sz="0" w:space="0" w:color="auto"/>
            <w:bottom w:val="none" w:sz="0" w:space="0" w:color="auto"/>
            <w:right w:val="none" w:sz="0" w:space="0" w:color="auto"/>
          </w:divBdr>
        </w:div>
      </w:divsChild>
    </w:div>
    <w:div w:id="313072098">
      <w:bodyDiv w:val="1"/>
      <w:marLeft w:val="0"/>
      <w:marRight w:val="0"/>
      <w:marTop w:val="0"/>
      <w:marBottom w:val="0"/>
      <w:divBdr>
        <w:top w:val="none" w:sz="0" w:space="0" w:color="auto"/>
        <w:left w:val="none" w:sz="0" w:space="0" w:color="auto"/>
        <w:bottom w:val="none" w:sz="0" w:space="0" w:color="auto"/>
        <w:right w:val="none" w:sz="0" w:space="0" w:color="auto"/>
      </w:divBdr>
    </w:div>
    <w:div w:id="327371373">
      <w:bodyDiv w:val="1"/>
      <w:marLeft w:val="0"/>
      <w:marRight w:val="0"/>
      <w:marTop w:val="0"/>
      <w:marBottom w:val="0"/>
      <w:divBdr>
        <w:top w:val="none" w:sz="0" w:space="0" w:color="auto"/>
        <w:left w:val="none" w:sz="0" w:space="0" w:color="auto"/>
        <w:bottom w:val="none" w:sz="0" w:space="0" w:color="auto"/>
        <w:right w:val="none" w:sz="0" w:space="0" w:color="auto"/>
      </w:divBdr>
    </w:div>
    <w:div w:id="401872984">
      <w:bodyDiv w:val="1"/>
      <w:marLeft w:val="0"/>
      <w:marRight w:val="0"/>
      <w:marTop w:val="0"/>
      <w:marBottom w:val="0"/>
      <w:divBdr>
        <w:top w:val="none" w:sz="0" w:space="0" w:color="auto"/>
        <w:left w:val="none" w:sz="0" w:space="0" w:color="auto"/>
        <w:bottom w:val="none" w:sz="0" w:space="0" w:color="auto"/>
        <w:right w:val="none" w:sz="0" w:space="0" w:color="auto"/>
      </w:divBdr>
    </w:div>
    <w:div w:id="405614958">
      <w:bodyDiv w:val="1"/>
      <w:marLeft w:val="0"/>
      <w:marRight w:val="0"/>
      <w:marTop w:val="0"/>
      <w:marBottom w:val="0"/>
      <w:divBdr>
        <w:top w:val="none" w:sz="0" w:space="0" w:color="auto"/>
        <w:left w:val="none" w:sz="0" w:space="0" w:color="auto"/>
        <w:bottom w:val="none" w:sz="0" w:space="0" w:color="auto"/>
        <w:right w:val="none" w:sz="0" w:space="0" w:color="auto"/>
      </w:divBdr>
    </w:div>
    <w:div w:id="408313246">
      <w:bodyDiv w:val="1"/>
      <w:marLeft w:val="0"/>
      <w:marRight w:val="0"/>
      <w:marTop w:val="0"/>
      <w:marBottom w:val="0"/>
      <w:divBdr>
        <w:top w:val="none" w:sz="0" w:space="0" w:color="auto"/>
        <w:left w:val="none" w:sz="0" w:space="0" w:color="auto"/>
        <w:bottom w:val="none" w:sz="0" w:space="0" w:color="auto"/>
        <w:right w:val="none" w:sz="0" w:space="0" w:color="auto"/>
      </w:divBdr>
      <w:divsChild>
        <w:div w:id="134374316">
          <w:marLeft w:val="0"/>
          <w:marRight w:val="0"/>
          <w:marTop w:val="0"/>
          <w:marBottom w:val="0"/>
          <w:divBdr>
            <w:top w:val="none" w:sz="0" w:space="0" w:color="auto"/>
            <w:left w:val="none" w:sz="0" w:space="0" w:color="auto"/>
            <w:bottom w:val="none" w:sz="0" w:space="0" w:color="auto"/>
            <w:right w:val="none" w:sz="0" w:space="0" w:color="auto"/>
          </w:divBdr>
        </w:div>
        <w:div w:id="851378536">
          <w:marLeft w:val="0"/>
          <w:marRight w:val="0"/>
          <w:marTop w:val="0"/>
          <w:marBottom w:val="0"/>
          <w:divBdr>
            <w:top w:val="none" w:sz="0" w:space="0" w:color="auto"/>
            <w:left w:val="none" w:sz="0" w:space="0" w:color="auto"/>
            <w:bottom w:val="none" w:sz="0" w:space="0" w:color="auto"/>
            <w:right w:val="none" w:sz="0" w:space="0" w:color="auto"/>
          </w:divBdr>
        </w:div>
        <w:div w:id="1438217505">
          <w:marLeft w:val="0"/>
          <w:marRight w:val="0"/>
          <w:marTop w:val="0"/>
          <w:marBottom w:val="0"/>
          <w:divBdr>
            <w:top w:val="none" w:sz="0" w:space="0" w:color="auto"/>
            <w:left w:val="none" w:sz="0" w:space="0" w:color="auto"/>
            <w:bottom w:val="none" w:sz="0" w:space="0" w:color="auto"/>
            <w:right w:val="none" w:sz="0" w:space="0" w:color="auto"/>
          </w:divBdr>
        </w:div>
        <w:div w:id="1683241923">
          <w:marLeft w:val="0"/>
          <w:marRight w:val="0"/>
          <w:marTop w:val="0"/>
          <w:marBottom w:val="0"/>
          <w:divBdr>
            <w:top w:val="none" w:sz="0" w:space="0" w:color="auto"/>
            <w:left w:val="none" w:sz="0" w:space="0" w:color="auto"/>
            <w:bottom w:val="none" w:sz="0" w:space="0" w:color="auto"/>
            <w:right w:val="none" w:sz="0" w:space="0" w:color="auto"/>
          </w:divBdr>
        </w:div>
        <w:div w:id="1898514615">
          <w:marLeft w:val="0"/>
          <w:marRight w:val="0"/>
          <w:marTop w:val="0"/>
          <w:marBottom w:val="0"/>
          <w:divBdr>
            <w:top w:val="none" w:sz="0" w:space="0" w:color="auto"/>
            <w:left w:val="none" w:sz="0" w:space="0" w:color="auto"/>
            <w:bottom w:val="none" w:sz="0" w:space="0" w:color="auto"/>
            <w:right w:val="none" w:sz="0" w:space="0" w:color="auto"/>
          </w:divBdr>
        </w:div>
      </w:divsChild>
    </w:div>
    <w:div w:id="413284962">
      <w:bodyDiv w:val="1"/>
      <w:marLeft w:val="0"/>
      <w:marRight w:val="0"/>
      <w:marTop w:val="0"/>
      <w:marBottom w:val="0"/>
      <w:divBdr>
        <w:top w:val="none" w:sz="0" w:space="0" w:color="auto"/>
        <w:left w:val="none" w:sz="0" w:space="0" w:color="auto"/>
        <w:bottom w:val="none" w:sz="0" w:space="0" w:color="auto"/>
        <w:right w:val="none" w:sz="0" w:space="0" w:color="auto"/>
      </w:divBdr>
    </w:div>
    <w:div w:id="446588101">
      <w:bodyDiv w:val="1"/>
      <w:marLeft w:val="0"/>
      <w:marRight w:val="0"/>
      <w:marTop w:val="0"/>
      <w:marBottom w:val="0"/>
      <w:divBdr>
        <w:top w:val="none" w:sz="0" w:space="0" w:color="auto"/>
        <w:left w:val="none" w:sz="0" w:space="0" w:color="auto"/>
        <w:bottom w:val="none" w:sz="0" w:space="0" w:color="auto"/>
        <w:right w:val="none" w:sz="0" w:space="0" w:color="auto"/>
      </w:divBdr>
      <w:divsChild>
        <w:div w:id="163251084">
          <w:marLeft w:val="0"/>
          <w:marRight w:val="0"/>
          <w:marTop w:val="0"/>
          <w:marBottom w:val="0"/>
          <w:divBdr>
            <w:top w:val="none" w:sz="0" w:space="0" w:color="auto"/>
            <w:left w:val="none" w:sz="0" w:space="0" w:color="auto"/>
            <w:bottom w:val="none" w:sz="0" w:space="0" w:color="auto"/>
            <w:right w:val="none" w:sz="0" w:space="0" w:color="auto"/>
          </w:divBdr>
        </w:div>
        <w:div w:id="1238321089">
          <w:marLeft w:val="0"/>
          <w:marRight w:val="0"/>
          <w:marTop w:val="0"/>
          <w:marBottom w:val="0"/>
          <w:divBdr>
            <w:top w:val="none" w:sz="0" w:space="0" w:color="auto"/>
            <w:left w:val="none" w:sz="0" w:space="0" w:color="auto"/>
            <w:bottom w:val="none" w:sz="0" w:space="0" w:color="auto"/>
            <w:right w:val="none" w:sz="0" w:space="0" w:color="auto"/>
          </w:divBdr>
        </w:div>
        <w:div w:id="1649506036">
          <w:marLeft w:val="0"/>
          <w:marRight w:val="0"/>
          <w:marTop w:val="0"/>
          <w:marBottom w:val="0"/>
          <w:divBdr>
            <w:top w:val="none" w:sz="0" w:space="0" w:color="auto"/>
            <w:left w:val="none" w:sz="0" w:space="0" w:color="auto"/>
            <w:bottom w:val="none" w:sz="0" w:space="0" w:color="auto"/>
            <w:right w:val="none" w:sz="0" w:space="0" w:color="auto"/>
          </w:divBdr>
        </w:div>
      </w:divsChild>
    </w:div>
    <w:div w:id="454643796">
      <w:bodyDiv w:val="1"/>
      <w:marLeft w:val="0"/>
      <w:marRight w:val="0"/>
      <w:marTop w:val="0"/>
      <w:marBottom w:val="0"/>
      <w:divBdr>
        <w:top w:val="none" w:sz="0" w:space="0" w:color="auto"/>
        <w:left w:val="none" w:sz="0" w:space="0" w:color="auto"/>
        <w:bottom w:val="none" w:sz="0" w:space="0" w:color="auto"/>
        <w:right w:val="none" w:sz="0" w:space="0" w:color="auto"/>
      </w:divBdr>
    </w:div>
    <w:div w:id="459961996">
      <w:bodyDiv w:val="1"/>
      <w:marLeft w:val="0"/>
      <w:marRight w:val="0"/>
      <w:marTop w:val="0"/>
      <w:marBottom w:val="0"/>
      <w:divBdr>
        <w:top w:val="none" w:sz="0" w:space="0" w:color="auto"/>
        <w:left w:val="none" w:sz="0" w:space="0" w:color="auto"/>
        <w:bottom w:val="none" w:sz="0" w:space="0" w:color="auto"/>
        <w:right w:val="none" w:sz="0" w:space="0" w:color="auto"/>
      </w:divBdr>
    </w:div>
    <w:div w:id="476263239">
      <w:bodyDiv w:val="1"/>
      <w:marLeft w:val="0"/>
      <w:marRight w:val="0"/>
      <w:marTop w:val="0"/>
      <w:marBottom w:val="0"/>
      <w:divBdr>
        <w:top w:val="none" w:sz="0" w:space="0" w:color="auto"/>
        <w:left w:val="none" w:sz="0" w:space="0" w:color="auto"/>
        <w:bottom w:val="none" w:sz="0" w:space="0" w:color="auto"/>
        <w:right w:val="none" w:sz="0" w:space="0" w:color="auto"/>
      </w:divBdr>
    </w:div>
    <w:div w:id="482819294">
      <w:bodyDiv w:val="1"/>
      <w:marLeft w:val="0"/>
      <w:marRight w:val="0"/>
      <w:marTop w:val="0"/>
      <w:marBottom w:val="0"/>
      <w:divBdr>
        <w:top w:val="none" w:sz="0" w:space="0" w:color="auto"/>
        <w:left w:val="none" w:sz="0" w:space="0" w:color="auto"/>
        <w:bottom w:val="none" w:sz="0" w:space="0" w:color="auto"/>
        <w:right w:val="none" w:sz="0" w:space="0" w:color="auto"/>
      </w:divBdr>
      <w:divsChild>
        <w:div w:id="1690133984">
          <w:marLeft w:val="0"/>
          <w:marRight w:val="0"/>
          <w:marTop w:val="0"/>
          <w:marBottom w:val="0"/>
          <w:divBdr>
            <w:top w:val="none" w:sz="0" w:space="0" w:color="auto"/>
            <w:left w:val="none" w:sz="0" w:space="0" w:color="auto"/>
            <w:bottom w:val="none" w:sz="0" w:space="0" w:color="auto"/>
            <w:right w:val="none" w:sz="0" w:space="0" w:color="auto"/>
          </w:divBdr>
          <w:divsChild>
            <w:div w:id="700132841">
              <w:marLeft w:val="0"/>
              <w:marRight w:val="0"/>
              <w:marTop w:val="0"/>
              <w:marBottom w:val="0"/>
              <w:divBdr>
                <w:top w:val="none" w:sz="0" w:space="0" w:color="auto"/>
                <w:left w:val="none" w:sz="0" w:space="0" w:color="auto"/>
                <w:bottom w:val="none" w:sz="0" w:space="0" w:color="auto"/>
                <w:right w:val="none" w:sz="0" w:space="0" w:color="auto"/>
              </w:divBdr>
            </w:div>
          </w:divsChild>
        </w:div>
        <w:div w:id="1841580615">
          <w:marLeft w:val="0"/>
          <w:marRight w:val="0"/>
          <w:marTop w:val="0"/>
          <w:marBottom w:val="0"/>
          <w:divBdr>
            <w:top w:val="none" w:sz="0" w:space="0" w:color="auto"/>
            <w:left w:val="none" w:sz="0" w:space="0" w:color="auto"/>
            <w:bottom w:val="none" w:sz="0" w:space="0" w:color="auto"/>
            <w:right w:val="none" w:sz="0" w:space="0" w:color="auto"/>
          </w:divBdr>
          <w:divsChild>
            <w:div w:id="737674843">
              <w:marLeft w:val="0"/>
              <w:marRight w:val="0"/>
              <w:marTop w:val="0"/>
              <w:marBottom w:val="0"/>
              <w:divBdr>
                <w:top w:val="none" w:sz="0" w:space="0" w:color="auto"/>
                <w:left w:val="none" w:sz="0" w:space="0" w:color="auto"/>
                <w:bottom w:val="none" w:sz="0" w:space="0" w:color="auto"/>
                <w:right w:val="none" w:sz="0" w:space="0" w:color="auto"/>
              </w:divBdr>
              <w:divsChild>
                <w:div w:id="825366260">
                  <w:marLeft w:val="0"/>
                  <w:marRight w:val="0"/>
                  <w:marTop w:val="0"/>
                  <w:marBottom w:val="0"/>
                  <w:divBdr>
                    <w:top w:val="none" w:sz="0" w:space="0" w:color="auto"/>
                    <w:left w:val="none" w:sz="0" w:space="0" w:color="auto"/>
                    <w:bottom w:val="none" w:sz="0" w:space="0" w:color="auto"/>
                    <w:right w:val="none" w:sz="0" w:space="0" w:color="auto"/>
                  </w:divBdr>
                </w:div>
              </w:divsChild>
            </w:div>
            <w:div w:id="1535968129">
              <w:marLeft w:val="0"/>
              <w:marRight w:val="0"/>
              <w:marTop w:val="0"/>
              <w:marBottom w:val="0"/>
              <w:divBdr>
                <w:top w:val="none" w:sz="0" w:space="0" w:color="auto"/>
                <w:left w:val="none" w:sz="0" w:space="0" w:color="auto"/>
                <w:bottom w:val="none" w:sz="0" w:space="0" w:color="auto"/>
                <w:right w:val="none" w:sz="0" w:space="0" w:color="auto"/>
              </w:divBdr>
            </w:div>
            <w:div w:id="1669558806">
              <w:marLeft w:val="0"/>
              <w:marRight w:val="0"/>
              <w:marTop w:val="0"/>
              <w:marBottom w:val="0"/>
              <w:divBdr>
                <w:top w:val="none" w:sz="0" w:space="0" w:color="auto"/>
                <w:left w:val="none" w:sz="0" w:space="0" w:color="auto"/>
                <w:bottom w:val="none" w:sz="0" w:space="0" w:color="auto"/>
                <w:right w:val="none" w:sz="0" w:space="0" w:color="auto"/>
              </w:divBdr>
            </w:div>
          </w:divsChild>
        </w:div>
        <w:div w:id="1886598779">
          <w:marLeft w:val="0"/>
          <w:marRight w:val="0"/>
          <w:marTop w:val="0"/>
          <w:marBottom w:val="0"/>
          <w:divBdr>
            <w:top w:val="none" w:sz="0" w:space="0" w:color="auto"/>
            <w:left w:val="none" w:sz="0" w:space="0" w:color="auto"/>
            <w:bottom w:val="none" w:sz="0" w:space="0" w:color="auto"/>
            <w:right w:val="none" w:sz="0" w:space="0" w:color="auto"/>
          </w:divBdr>
        </w:div>
      </w:divsChild>
    </w:div>
    <w:div w:id="500001732">
      <w:bodyDiv w:val="1"/>
      <w:marLeft w:val="0"/>
      <w:marRight w:val="0"/>
      <w:marTop w:val="0"/>
      <w:marBottom w:val="0"/>
      <w:divBdr>
        <w:top w:val="none" w:sz="0" w:space="0" w:color="auto"/>
        <w:left w:val="none" w:sz="0" w:space="0" w:color="auto"/>
        <w:bottom w:val="none" w:sz="0" w:space="0" w:color="auto"/>
        <w:right w:val="none" w:sz="0" w:space="0" w:color="auto"/>
      </w:divBdr>
    </w:div>
    <w:div w:id="575945750">
      <w:bodyDiv w:val="1"/>
      <w:marLeft w:val="0"/>
      <w:marRight w:val="0"/>
      <w:marTop w:val="0"/>
      <w:marBottom w:val="0"/>
      <w:divBdr>
        <w:top w:val="none" w:sz="0" w:space="0" w:color="auto"/>
        <w:left w:val="none" w:sz="0" w:space="0" w:color="auto"/>
        <w:bottom w:val="none" w:sz="0" w:space="0" w:color="auto"/>
        <w:right w:val="none" w:sz="0" w:space="0" w:color="auto"/>
      </w:divBdr>
      <w:divsChild>
        <w:div w:id="1391467198">
          <w:marLeft w:val="0"/>
          <w:marRight w:val="0"/>
          <w:marTop w:val="0"/>
          <w:marBottom w:val="0"/>
          <w:divBdr>
            <w:top w:val="none" w:sz="0" w:space="0" w:color="auto"/>
            <w:left w:val="none" w:sz="0" w:space="0" w:color="auto"/>
            <w:bottom w:val="none" w:sz="0" w:space="0" w:color="auto"/>
            <w:right w:val="none" w:sz="0" w:space="0" w:color="auto"/>
          </w:divBdr>
        </w:div>
        <w:div w:id="1838570530">
          <w:marLeft w:val="0"/>
          <w:marRight w:val="0"/>
          <w:marTop w:val="0"/>
          <w:marBottom w:val="0"/>
          <w:divBdr>
            <w:top w:val="none" w:sz="0" w:space="0" w:color="auto"/>
            <w:left w:val="none" w:sz="0" w:space="0" w:color="auto"/>
            <w:bottom w:val="none" w:sz="0" w:space="0" w:color="auto"/>
            <w:right w:val="none" w:sz="0" w:space="0" w:color="auto"/>
          </w:divBdr>
        </w:div>
        <w:div w:id="2025934252">
          <w:marLeft w:val="0"/>
          <w:marRight w:val="0"/>
          <w:marTop w:val="0"/>
          <w:marBottom w:val="0"/>
          <w:divBdr>
            <w:top w:val="none" w:sz="0" w:space="0" w:color="auto"/>
            <w:left w:val="none" w:sz="0" w:space="0" w:color="auto"/>
            <w:bottom w:val="none" w:sz="0" w:space="0" w:color="auto"/>
            <w:right w:val="none" w:sz="0" w:space="0" w:color="auto"/>
          </w:divBdr>
        </w:div>
      </w:divsChild>
    </w:div>
    <w:div w:id="579869546">
      <w:bodyDiv w:val="1"/>
      <w:marLeft w:val="0"/>
      <w:marRight w:val="0"/>
      <w:marTop w:val="0"/>
      <w:marBottom w:val="0"/>
      <w:divBdr>
        <w:top w:val="none" w:sz="0" w:space="0" w:color="auto"/>
        <w:left w:val="none" w:sz="0" w:space="0" w:color="auto"/>
        <w:bottom w:val="none" w:sz="0" w:space="0" w:color="auto"/>
        <w:right w:val="none" w:sz="0" w:space="0" w:color="auto"/>
      </w:divBdr>
    </w:div>
    <w:div w:id="598560502">
      <w:bodyDiv w:val="1"/>
      <w:marLeft w:val="0"/>
      <w:marRight w:val="0"/>
      <w:marTop w:val="0"/>
      <w:marBottom w:val="0"/>
      <w:divBdr>
        <w:top w:val="none" w:sz="0" w:space="0" w:color="auto"/>
        <w:left w:val="none" w:sz="0" w:space="0" w:color="auto"/>
        <w:bottom w:val="none" w:sz="0" w:space="0" w:color="auto"/>
        <w:right w:val="none" w:sz="0" w:space="0" w:color="auto"/>
      </w:divBdr>
    </w:div>
    <w:div w:id="649361328">
      <w:bodyDiv w:val="1"/>
      <w:marLeft w:val="0"/>
      <w:marRight w:val="0"/>
      <w:marTop w:val="0"/>
      <w:marBottom w:val="0"/>
      <w:divBdr>
        <w:top w:val="none" w:sz="0" w:space="0" w:color="auto"/>
        <w:left w:val="none" w:sz="0" w:space="0" w:color="auto"/>
        <w:bottom w:val="none" w:sz="0" w:space="0" w:color="auto"/>
        <w:right w:val="none" w:sz="0" w:space="0" w:color="auto"/>
      </w:divBdr>
    </w:div>
    <w:div w:id="649939785">
      <w:bodyDiv w:val="1"/>
      <w:marLeft w:val="0"/>
      <w:marRight w:val="0"/>
      <w:marTop w:val="0"/>
      <w:marBottom w:val="0"/>
      <w:divBdr>
        <w:top w:val="none" w:sz="0" w:space="0" w:color="auto"/>
        <w:left w:val="none" w:sz="0" w:space="0" w:color="auto"/>
        <w:bottom w:val="none" w:sz="0" w:space="0" w:color="auto"/>
        <w:right w:val="none" w:sz="0" w:space="0" w:color="auto"/>
      </w:divBdr>
    </w:div>
    <w:div w:id="660276724">
      <w:bodyDiv w:val="1"/>
      <w:marLeft w:val="0"/>
      <w:marRight w:val="0"/>
      <w:marTop w:val="0"/>
      <w:marBottom w:val="0"/>
      <w:divBdr>
        <w:top w:val="none" w:sz="0" w:space="0" w:color="auto"/>
        <w:left w:val="none" w:sz="0" w:space="0" w:color="auto"/>
        <w:bottom w:val="none" w:sz="0" w:space="0" w:color="auto"/>
        <w:right w:val="none" w:sz="0" w:space="0" w:color="auto"/>
      </w:divBdr>
    </w:div>
    <w:div w:id="753090046">
      <w:bodyDiv w:val="1"/>
      <w:marLeft w:val="0"/>
      <w:marRight w:val="0"/>
      <w:marTop w:val="0"/>
      <w:marBottom w:val="0"/>
      <w:divBdr>
        <w:top w:val="none" w:sz="0" w:space="0" w:color="auto"/>
        <w:left w:val="none" w:sz="0" w:space="0" w:color="auto"/>
        <w:bottom w:val="none" w:sz="0" w:space="0" w:color="auto"/>
        <w:right w:val="none" w:sz="0" w:space="0" w:color="auto"/>
      </w:divBdr>
    </w:div>
    <w:div w:id="758865680">
      <w:bodyDiv w:val="1"/>
      <w:marLeft w:val="0"/>
      <w:marRight w:val="0"/>
      <w:marTop w:val="0"/>
      <w:marBottom w:val="0"/>
      <w:divBdr>
        <w:top w:val="none" w:sz="0" w:space="0" w:color="auto"/>
        <w:left w:val="none" w:sz="0" w:space="0" w:color="auto"/>
        <w:bottom w:val="none" w:sz="0" w:space="0" w:color="auto"/>
        <w:right w:val="none" w:sz="0" w:space="0" w:color="auto"/>
      </w:divBdr>
    </w:div>
    <w:div w:id="801463376">
      <w:bodyDiv w:val="1"/>
      <w:marLeft w:val="0"/>
      <w:marRight w:val="0"/>
      <w:marTop w:val="0"/>
      <w:marBottom w:val="0"/>
      <w:divBdr>
        <w:top w:val="none" w:sz="0" w:space="0" w:color="auto"/>
        <w:left w:val="none" w:sz="0" w:space="0" w:color="auto"/>
        <w:bottom w:val="none" w:sz="0" w:space="0" w:color="auto"/>
        <w:right w:val="none" w:sz="0" w:space="0" w:color="auto"/>
      </w:divBdr>
      <w:divsChild>
        <w:div w:id="90862960">
          <w:marLeft w:val="0"/>
          <w:marRight w:val="0"/>
          <w:marTop w:val="0"/>
          <w:marBottom w:val="0"/>
          <w:divBdr>
            <w:top w:val="none" w:sz="0" w:space="0" w:color="auto"/>
            <w:left w:val="none" w:sz="0" w:space="0" w:color="auto"/>
            <w:bottom w:val="none" w:sz="0" w:space="0" w:color="auto"/>
            <w:right w:val="none" w:sz="0" w:space="0" w:color="auto"/>
          </w:divBdr>
        </w:div>
        <w:div w:id="830366578">
          <w:marLeft w:val="0"/>
          <w:marRight w:val="0"/>
          <w:marTop w:val="0"/>
          <w:marBottom w:val="0"/>
          <w:divBdr>
            <w:top w:val="none" w:sz="0" w:space="0" w:color="auto"/>
            <w:left w:val="none" w:sz="0" w:space="0" w:color="auto"/>
            <w:bottom w:val="none" w:sz="0" w:space="0" w:color="auto"/>
            <w:right w:val="none" w:sz="0" w:space="0" w:color="auto"/>
          </w:divBdr>
        </w:div>
        <w:div w:id="1314524915">
          <w:marLeft w:val="0"/>
          <w:marRight w:val="0"/>
          <w:marTop w:val="0"/>
          <w:marBottom w:val="0"/>
          <w:divBdr>
            <w:top w:val="none" w:sz="0" w:space="0" w:color="auto"/>
            <w:left w:val="none" w:sz="0" w:space="0" w:color="auto"/>
            <w:bottom w:val="none" w:sz="0" w:space="0" w:color="auto"/>
            <w:right w:val="none" w:sz="0" w:space="0" w:color="auto"/>
          </w:divBdr>
        </w:div>
        <w:div w:id="1817068405">
          <w:marLeft w:val="0"/>
          <w:marRight w:val="0"/>
          <w:marTop w:val="0"/>
          <w:marBottom w:val="0"/>
          <w:divBdr>
            <w:top w:val="none" w:sz="0" w:space="0" w:color="auto"/>
            <w:left w:val="none" w:sz="0" w:space="0" w:color="auto"/>
            <w:bottom w:val="none" w:sz="0" w:space="0" w:color="auto"/>
            <w:right w:val="none" w:sz="0" w:space="0" w:color="auto"/>
          </w:divBdr>
        </w:div>
        <w:div w:id="1996640136">
          <w:marLeft w:val="0"/>
          <w:marRight w:val="0"/>
          <w:marTop w:val="0"/>
          <w:marBottom w:val="0"/>
          <w:divBdr>
            <w:top w:val="none" w:sz="0" w:space="0" w:color="auto"/>
            <w:left w:val="none" w:sz="0" w:space="0" w:color="auto"/>
            <w:bottom w:val="none" w:sz="0" w:space="0" w:color="auto"/>
            <w:right w:val="none" w:sz="0" w:space="0" w:color="auto"/>
          </w:divBdr>
        </w:div>
      </w:divsChild>
    </w:div>
    <w:div w:id="836723452">
      <w:bodyDiv w:val="1"/>
      <w:marLeft w:val="0"/>
      <w:marRight w:val="0"/>
      <w:marTop w:val="0"/>
      <w:marBottom w:val="0"/>
      <w:divBdr>
        <w:top w:val="none" w:sz="0" w:space="0" w:color="auto"/>
        <w:left w:val="none" w:sz="0" w:space="0" w:color="auto"/>
        <w:bottom w:val="none" w:sz="0" w:space="0" w:color="auto"/>
        <w:right w:val="none" w:sz="0" w:space="0" w:color="auto"/>
      </w:divBdr>
    </w:div>
    <w:div w:id="847984830">
      <w:bodyDiv w:val="1"/>
      <w:marLeft w:val="0"/>
      <w:marRight w:val="0"/>
      <w:marTop w:val="0"/>
      <w:marBottom w:val="0"/>
      <w:divBdr>
        <w:top w:val="none" w:sz="0" w:space="0" w:color="auto"/>
        <w:left w:val="none" w:sz="0" w:space="0" w:color="auto"/>
        <w:bottom w:val="none" w:sz="0" w:space="0" w:color="auto"/>
        <w:right w:val="none" w:sz="0" w:space="0" w:color="auto"/>
      </w:divBdr>
      <w:divsChild>
        <w:div w:id="622427120">
          <w:marLeft w:val="-5"/>
          <w:marRight w:val="0"/>
          <w:marTop w:val="0"/>
          <w:marBottom w:val="0"/>
          <w:divBdr>
            <w:top w:val="none" w:sz="0" w:space="0" w:color="auto"/>
            <w:left w:val="none" w:sz="0" w:space="0" w:color="auto"/>
            <w:bottom w:val="none" w:sz="0" w:space="0" w:color="auto"/>
            <w:right w:val="none" w:sz="0" w:space="0" w:color="auto"/>
          </w:divBdr>
        </w:div>
        <w:div w:id="1141924092">
          <w:marLeft w:val="0"/>
          <w:marRight w:val="0"/>
          <w:marTop w:val="0"/>
          <w:marBottom w:val="0"/>
          <w:divBdr>
            <w:top w:val="none" w:sz="0" w:space="0" w:color="auto"/>
            <w:left w:val="none" w:sz="0" w:space="0" w:color="auto"/>
            <w:bottom w:val="none" w:sz="0" w:space="0" w:color="auto"/>
            <w:right w:val="none" w:sz="0" w:space="0" w:color="auto"/>
          </w:divBdr>
        </w:div>
        <w:div w:id="1441534276">
          <w:marLeft w:val="0"/>
          <w:marRight w:val="0"/>
          <w:marTop w:val="0"/>
          <w:marBottom w:val="0"/>
          <w:divBdr>
            <w:top w:val="none" w:sz="0" w:space="0" w:color="auto"/>
            <w:left w:val="none" w:sz="0" w:space="0" w:color="auto"/>
            <w:bottom w:val="none" w:sz="0" w:space="0" w:color="auto"/>
            <w:right w:val="none" w:sz="0" w:space="0" w:color="auto"/>
          </w:divBdr>
        </w:div>
        <w:div w:id="1704942159">
          <w:marLeft w:val="-5"/>
          <w:marRight w:val="0"/>
          <w:marTop w:val="0"/>
          <w:marBottom w:val="0"/>
          <w:divBdr>
            <w:top w:val="none" w:sz="0" w:space="0" w:color="auto"/>
            <w:left w:val="none" w:sz="0" w:space="0" w:color="auto"/>
            <w:bottom w:val="none" w:sz="0" w:space="0" w:color="auto"/>
            <w:right w:val="none" w:sz="0" w:space="0" w:color="auto"/>
          </w:divBdr>
        </w:div>
        <w:div w:id="1912423927">
          <w:marLeft w:val="0"/>
          <w:marRight w:val="0"/>
          <w:marTop w:val="0"/>
          <w:marBottom w:val="0"/>
          <w:divBdr>
            <w:top w:val="none" w:sz="0" w:space="0" w:color="auto"/>
            <w:left w:val="none" w:sz="0" w:space="0" w:color="auto"/>
            <w:bottom w:val="none" w:sz="0" w:space="0" w:color="auto"/>
            <w:right w:val="none" w:sz="0" w:space="0" w:color="auto"/>
          </w:divBdr>
        </w:div>
      </w:divsChild>
    </w:div>
    <w:div w:id="884096145">
      <w:bodyDiv w:val="1"/>
      <w:marLeft w:val="0"/>
      <w:marRight w:val="0"/>
      <w:marTop w:val="0"/>
      <w:marBottom w:val="0"/>
      <w:divBdr>
        <w:top w:val="none" w:sz="0" w:space="0" w:color="auto"/>
        <w:left w:val="none" w:sz="0" w:space="0" w:color="auto"/>
        <w:bottom w:val="none" w:sz="0" w:space="0" w:color="auto"/>
        <w:right w:val="none" w:sz="0" w:space="0" w:color="auto"/>
      </w:divBdr>
    </w:div>
    <w:div w:id="894391384">
      <w:bodyDiv w:val="1"/>
      <w:marLeft w:val="0"/>
      <w:marRight w:val="0"/>
      <w:marTop w:val="0"/>
      <w:marBottom w:val="0"/>
      <w:divBdr>
        <w:top w:val="none" w:sz="0" w:space="0" w:color="auto"/>
        <w:left w:val="none" w:sz="0" w:space="0" w:color="auto"/>
        <w:bottom w:val="none" w:sz="0" w:space="0" w:color="auto"/>
        <w:right w:val="none" w:sz="0" w:space="0" w:color="auto"/>
      </w:divBdr>
    </w:div>
    <w:div w:id="993678035">
      <w:bodyDiv w:val="1"/>
      <w:marLeft w:val="0"/>
      <w:marRight w:val="0"/>
      <w:marTop w:val="0"/>
      <w:marBottom w:val="0"/>
      <w:divBdr>
        <w:top w:val="none" w:sz="0" w:space="0" w:color="auto"/>
        <w:left w:val="none" w:sz="0" w:space="0" w:color="auto"/>
        <w:bottom w:val="none" w:sz="0" w:space="0" w:color="auto"/>
        <w:right w:val="none" w:sz="0" w:space="0" w:color="auto"/>
      </w:divBdr>
    </w:div>
    <w:div w:id="1007097825">
      <w:bodyDiv w:val="1"/>
      <w:marLeft w:val="0"/>
      <w:marRight w:val="0"/>
      <w:marTop w:val="0"/>
      <w:marBottom w:val="0"/>
      <w:divBdr>
        <w:top w:val="none" w:sz="0" w:space="0" w:color="auto"/>
        <w:left w:val="none" w:sz="0" w:space="0" w:color="auto"/>
        <w:bottom w:val="none" w:sz="0" w:space="0" w:color="auto"/>
        <w:right w:val="none" w:sz="0" w:space="0" w:color="auto"/>
      </w:divBdr>
    </w:div>
    <w:div w:id="1050152497">
      <w:bodyDiv w:val="1"/>
      <w:marLeft w:val="0"/>
      <w:marRight w:val="0"/>
      <w:marTop w:val="0"/>
      <w:marBottom w:val="0"/>
      <w:divBdr>
        <w:top w:val="none" w:sz="0" w:space="0" w:color="auto"/>
        <w:left w:val="none" w:sz="0" w:space="0" w:color="auto"/>
        <w:bottom w:val="none" w:sz="0" w:space="0" w:color="auto"/>
        <w:right w:val="none" w:sz="0" w:space="0" w:color="auto"/>
      </w:divBdr>
    </w:div>
    <w:div w:id="1059671845">
      <w:bodyDiv w:val="1"/>
      <w:marLeft w:val="0"/>
      <w:marRight w:val="0"/>
      <w:marTop w:val="0"/>
      <w:marBottom w:val="0"/>
      <w:divBdr>
        <w:top w:val="none" w:sz="0" w:space="0" w:color="auto"/>
        <w:left w:val="none" w:sz="0" w:space="0" w:color="auto"/>
        <w:bottom w:val="none" w:sz="0" w:space="0" w:color="auto"/>
        <w:right w:val="none" w:sz="0" w:space="0" w:color="auto"/>
      </w:divBdr>
    </w:div>
    <w:div w:id="1117456240">
      <w:bodyDiv w:val="1"/>
      <w:marLeft w:val="0"/>
      <w:marRight w:val="0"/>
      <w:marTop w:val="0"/>
      <w:marBottom w:val="0"/>
      <w:divBdr>
        <w:top w:val="none" w:sz="0" w:space="0" w:color="auto"/>
        <w:left w:val="none" w:sz="0" w:space="0" w:color="auto"/>
        <w:bottom w:val="none" w:sz="0" w:space="0" w:color="auto"/>
        <w:right w:val="none" w:sz="0" w:space="0" w:color="auto"/>
      </w:divBdr>
    </w:div>
    <w:div w:id="1154876784">
      <w:bodyDiv w:val="1"/>
      <w:marLeft w:val="0"/>
      <w:marRight w:val="0"/>
      <w:marTop w:val="0"/>
      <w:marBottom w:val="0"/>
      <w:divBdr>
        <w:top w:val="none" w:sz="0" w:space="0" w:color="auto"/>
        <w:left w:val="none" w:sz="0" w:space="0" w:color="auto"/>
        <w:bottom w:val="none" w:sz="0" w:space="0" w:color="auto"/>
        <w:right w:val="none" w:sz="0" w:space="0" w:color="auto"/>
      </w:divBdr>
    </w:div>
    <w:div w:id="1189637944">
      <w:bodyDiv w:val="1"/>
      <w:marLeft w:val="0"/>
      <w:marRight w:val="0"/>
      <w:marTop w:val="0"/>
      <w:marBottom w:val="0"/>
      <w:divBdr>
        <w:top w:val="none" w:sz="0" w:space="0" w:color="auto"/>
        <w:left w:val="none" w:sz="0" w:space="0" w:color="auto"/>
        <w:bottom w:val="none" w:sz="0" w:space="0" w:color="auto"/>
        <w:right w:val="none" w:sz="0" w:space="0" w:color="auto"/>
      </w:divBdr>
      <w:divsChild>
        <w:div w:id="120267330">
          <w:marLeft w:val="0"/>
          <w:marRight w:val="0"/>
          <w:marTop w:val="0"/>
          <w:marBottom w:val="0"/>
          <w:divBdr>
            <w:top w:val="none" w:sz="0" w:space="0" w:color="auto"/>
            <w:left w:val="none" w:sz="0" w:space="0" w:color="auto"/>
            <w:bottom w:val="none" w:sz="0" w:space="0" w:color="auto"/>
            <w:right w:val="none" w:sz="0" w:space="0" w:color="auto"/>
          </w:divBdr>
        </w:div>
        <w:div w:id="1061975848">
          <w:marLeft w:val="0"/>
          <w:marRight w:val="0"/>
          <w:marTop w:val="0"/>
          <w:marBottom w:val="0"/>
          <w:divBdr>
            <w:top w:val="none" w:sz="0" w:space="0" w:color="auto"/>
            <w:left w:val="none" w:sz="0" w:space="0" w:color="auto"/>
            <w:bottom w:val="none" w:sz="0" w:space="0" w:color="auto"/>
            <w:right w:val="none" w:sz="0" w:space="0" w:color="auto"/>
          </w:divBdr>
        </w:div>
        <w:div w:id="1181165709">
          <w:marLeft w:val="0"/>
          <w:marRight w:val="0"/>
          <w:marTop w:val="0"/>
          <w:marBottom w:val="0"/>
          <w:divBdr>
            <w:top w:val="none" w:sz="0" w:space="0" w:color="auto"/>
            <w:left w:val="none" w:sz="0" w:space="0" w:color="auto"/>
            <w:bottom w:val="none" w:sz="0" w:space="0" w:color="auto"/>
            <w:right w:val="none" w:sz="0" w:space="0" w:color="auto"/>
          </w:divBdr>
        </w:div>
        <w:div w:id="1540506697">
          <w:marLeft w:val="0"/>
          <w:marRight w:val="0"/>
          <w:marTop w:val="0"/>
          <w:marBottom w:val="0"/>
          <w:divBdr>
            <w:top w:val="none" w:sz="0" w:space="0" w:color="auto"/>
            <w:left w:val="none" w:sz="0" w:space="0" w:color="auto"/>
            <w:bottom w:val="none" w:sz="0" w:space="0" w:color="auto"/>
            <w:right w:val="none" w:sz="0" w:space="0" w:color="auto"/>
          </w:divBdr>
        </w:div>
      </w:divsChild>
    </w:div>
    <w:div w:id="1208954666">
      <w:bodyDiv w:val="1"/>
      <w:marLeft w:val="0"/>
      <w:marRight w:val="0"/>
      <w:marTop w:val="0"/>
      <w:marBottom w:val="0"/>
      <w:divBdr>
        <w:top w:val="none" w:sz="0" w:space="0" w:color="auto"/>
        <w:left w:val="none" w:sz="0" w:space="0" w:color="auto"/>
        <w:bottom w:val="none" w:sz="0" w:space="0" w:color="auto"/>
        <w:right w:val="none" w:sz="0" w:space="0" w:color="auto"/>
      </w:divBdr>
    </w:div>
    <w:div w:id="1256671837">
      <w:bodyDiv w:val="1"/>
      <w:marLeft w:val="0"/>
      <w:marRight w:val="0"/>
      <w:marTop w:val="0"/>
      <w:marBottom w:val="0"/>
      <w:divBdr>
        <w:top w:val="none" w:sz="0" w:space="0" w:color="auto"/>
        <w:left w:val="none" w:sz="0" w:space="0" w:color="auto"/>
        <w:bottom w:val="none" w:sz="0" w:space="0" w:color="auto"/>
        <w:right w:val="none" w:sz="0" w:space="0" w:color="auto"/>
      </w:divBdr>
      <w:divsChild>
        <w:div w:id="202013582">
          <w:marLeft w:val="0"/>
          <w:marRight w:val="0"/>
          <w:marTop w:val="0"/>
          <w:marBottom w:val="0"/>
          <w:divBdr>
            <w:top w:val="none" w:sz="0" w:space="0" w:color="auto"/>
            <w:left w:val="none" w:sz="0" w:space="0" w:color="auto"/>
            <w:bottom w:val="none" w:sz="0" w:space="0" w:color="auto"/>
            <w:right w:val="none" w:sz="0" w:space="0" w:color="auto"/>
          </w:divBdr>
        </w:div>
        <w:div w:id="433592864">
          <w:marLeft w:val="0"/>
          <w:marRight w:val="0"/>
          <w:marTop w:val="0"/>
          <w:marBottom w:val="0"/>
          <w:divBdr>
            <w:top w:val="none" w:sz="0" w:space="0" w:color="auto"/>
            <w:left w:val="none" w:sz="0" w:space="0" w:color="auto"/>
            <w:bottom w:val="none" w:sz="0" w:space="0" w:color="auto"/>
            <w:right w:val="none" w:sz="0" w:space="0" w:color="auto"/>
          </w:divBdr>
        </w:div>
        <w:div w:id="1021051580">
          <w:marLeft w:val="0"/>
          <w:marRight w:val="0"/>
          <w:marTop w:val="0"/>
          <w:marBottom w:val="0"/>
          <w:divBdr>
            <w:top w:val="none" w:sz="0" w:space="0" w:color="auto"/>
            <w:left w:val="none" w:sz="0" w:space="0" w:color="auto"/>
            <w:bottom w:val="none" w:sz="0" w:space="0" w:color="auto"/>
            <w:right w:val="none" w:sz="0" w:space="0" w:color="auto"/>
          </w:divBdr>
        </w:div>
        <w:div w:id="1810636378">
          <w:marLeft w:val="0"/>
          <w:marRight w:val="0"/>
          <w:marTop w:val="0"/>
          <w:marBottom w:val="0"/>
          <w:divBdr>
            <w:top w:val="none" w:sz="0" w:space="0" w:color="auto"/>
            <w:left w:val="none" w:sz="0" w:space="0" w:color="auto"/>
            <w:bottom w:val="none" w:sz="0" w:space="0" w:color="auto"/>
            <w:right w:val="none" w:sz="0" w:space="0" w:color="auto"/>
          </w:divBdr>
        </w:div>
        <w:div w:id="2043551688">
          <w:marLeft w:val="0"/>
          <w:marRight w:val="0"/>
          <w:marTop w:val="0"/>
          <w:marBottom w:val="0"/>
          <w:divBdr>
            <w:top w:val="none" w:sz="0" w:space="0" w:color="auto"/>
            <w:left w:val="none" w:sz="0" w:space="0" w:color="auto"/>
            <w:bottom w:val="none" w:sz="0" w:space="0" w:color="auto"/>
            <w:right w:val="none" w:sz="0" w:space="0" w:color="auto"/>
          </w:divBdr>
        </w:div>
      </w:divsChild>
    </w:div>
    <w:div w:id="1261989068">
      <w:bodyDiv w:val="1"/>
      <w:marLeft w:val="0"/>
      <w:marRight w:val="0"/>
      <w:marTop w:val="0"/>
      <w:marBottom w:val="0"/>
      <w:divBdr>
        <w:top w:val="none" w:sz="0" w:space="0" w:color="auto"/>
        <w:left w:val="none" w:sz="0" w:space="0" w:color="auto"/>
        <w:bottom w:val="none" w:sz="0" w:space="0" w:color="auto"/>
        <w:right w:val="none" w:sz="0" w:space="0" w:color="auto"/>
      </w:divBdr>
    </w:div>
    <w:div w:id="1384403869">
      <w:bodyDiv w:val="1"/>
      <w:marLeft w:val="0"/>
      <w:marRight w:val="0"/>
      <w:marTop w:val="0"/>
      <w:marBottom w:val="0"/>
      <w:divBdr>
        <w:top w:val="none" w:sz="0" w:space="0" w:color="auto"/>
        <w:left w:val="none" w:sz="0" w:space="0" w:color="auto"/>
        <w:bottom w:val="none" w:sz="0" w:space="0" w:color="auto"/>
        <w:right w:val="none" w:sz="0" w:space="0" w:color="auto"/>
      </w:divBdr>
      <w:divsChild>
        <w:div w:id="597567763">
          <w:marLeft w:val="0"/>
          <w:marRight w:val="0"/>
          <w:marTop w:val="0"/>
          <w:marBottom w:val="0"/>
          <w:divBdr>
            <w:top w:val="none" w:sz="0" w:space="0" w:color="auto"/>
            <w:left w:val="none" w:sz="0" w:space="0" w:color="auto"/>
            <w:bottom w:val="none" w:sz="0" w:space="0" w:color="auto"/>
            <w:right w:val="none" w:sz="0" w:space="0" w:color="auto"/>
          </w:divBdr>
          <w:divsChild>
            <w:div w:id="1947733604">
              <w:marLeft w:val="0"/>
              <w:marRight w:val="0"/>
              <w:marTop w:val="0"/>
              <w:marBottom w:val="0"/>
              <w:divBdr>
                <w:top w:val="none" w:sz="0" w:space="0" w:color="auto"/>
                <w:left w:val="none" w:sz="0" w:space="0" w:color="auto"/>
                <w:bottom w:val="none" w:sz="0" w:space="0" w:color="auto"/>
                <w:right w:val="none" w:sz="0" w:space="0" w:color="auto"/>
              </w:divBdr>
            </w:div>
          </w:divsChild>
        </w:div>
        <w:div w:id="736977492">
          <w:marLeft w:val="0"/>
          <w:marRight w:val="0"/>
          <w:marTop w:val="0"/>
          <w:marBottom w:val="0"/>
          <w:divBdr>
            <w:top w:val="none" w:sz="0" w:space="0" w:color="auto"/>
            <w:left w:val="none" w:sz="0" w:space="0" w:color="auto"/>
            <w:bottom w:val="none" w:sz="0" w:space="0" w:color="auto"/>
            <w:right w:val="none" w:sz="0" w:space="0" w:color="auto"/>
          </w:divBdr>
          <w:divsChild>
            <w:div w:id="159665000">
              <w:marLeft w:val="0"/>
              <w:marRight w:val="0"/>
              <w:marTop w:val="0"/>
              <w:marBottom w:val="0"/>
              <w:divBdr>
                <w:top w:val="none" w:sz="0" w:space="0" w:color="auto"/>
                <w:left w:val="none" w:sz="0" w:space="0" w:color="auto"/>
                <w:bottom w:val="none" w:sz="0" w:space="0" w:color="auto"/>
                <w:right w:val="none" w:sz="0" w:space="0" w:color="auto"/>
              </w:divBdr>
            </w:div>
            <w:div w:id="1440638493">
              <w:marLeft w:val="0"/>
              <w:marRight w:val="0"/>
              <w:marTop w:val="0"/>
              <w:marBottom w:val="0"/>
              <w:divBdr>
                <w:top w:val="none" w:sz="0" w:space="0" w:color="auto"/>
                <w:left w:val="none" w:sz="0" w:space="0" w:color="auto"/>
                <w:bottom w:val="none" w:sz="0" w:space="0" w:color="auto"/>
                <w:right w:val="none" w:sz="0" w:space="0" w:color="auto"/>
              </w:divBdr>
              <w:divsChild>
                <w:div w:id="978463175">
                  <w:marLeft w:val="0"/>
                  <w:marRight w:val="0"/>
                  <w:marTop w:val="0"/>
                  <w:marBottom w:val="0"/>
                  <w:divBdr>
                    <w:top w:val="none" w:sz="0" w:space="0" w:color="auto"/>
                    <w:left w:val="none" w:sz="0" w:space="0" w:color="auto"/>
                    <w:bottom w:val="none" w:sz="0" w:space="0" w:color="auto"/>
                    <w:right w:val="none" w:sz="0" w:space="0" w:color="auto"/>
                  </w:divBdr>
                </w:div>
              </w:divsChild>
            </w:div>
            <w:div w:id="1956330154">
              <w:marLeft w:val="0"/>
              <w:marRight w:val="0"/>
              <w:marTop w:val="0"/>
              <w:marBottom w:val="0"/>
              <w:divBdr>
                <w:top w:val="none" w:sz="0" w:space="0" w:color="auto"/>
                <w:left w:val="none" w:sz="0" w:space="0" w:color="auto"/>
                <w:bottom w:val="none" w:sz="0" w:space="0" w:color="auto"/>
                <w:right w:val="none" w:sz="0" w:space="0" w:color="auto"/>
              </w:divBdr>
            </w:div>
          </w:divsChild>
        </w:div>
        <w:div w:id="1172144045">
          <w:marLeft w:val="0"/>
          <w:marRight w:val="0"/>
          <w:marTop w:val="0"/>
          <w:marBottom w:val="0"/>
          <w:divBdr>
            <w:top w:val="none" w:sz="0" w:space="0" w:color="auto"/>
            <w:left w:val="none" w:sz="0" w:space="0" w:color="auto"/>
            <w:bottom w:val="none" w:sz="0" w:space="0" w:color="auto"/>
            <w:right w:val="none" w:sz="0" w:space="0" w:color="auto"/>
          </w:divBdr>
        </w:div>
      </w:divsChild>
    </w:div>
    <w:div w:id="1406878642">
      <w:bodyDiv w:val="1"/>
      <w:marLeft w:val="0"/>
      <w:marRight w:val="0"/>
      <w:marTop w:val="0"/>
      <w:marBottom w:val="0"/>
      <w:divBdr>
        <w:top w:val="none" w:sz="0" w:space="0" w:color="auto"/>
        <w:left w:val="none" w:sz="0" w:space="0" w:color="auto"/>
        <w:bottom w:val="none" w:sz="0" w:space="0" w:color="auto"/>
        <w:right w:val="none" w:sz="0" w:space="0" w:color="auto"/>
      </w:divBdr>
    </w:div>
    <w:div w:id="1432362713">
      <w:bodyDiv w:val="1"/>
      <w:marLeft w:val="0"/>
      <w:marRight w:val="0"/>
      <w:marTop w:val="0"/>
      <w:marBottom w:val="0"/>
      <w:divBdr>
        <w:top w:val="none" w:sz="0" w:space="0" w:color="auto"/>
        <w:left w:val="none" w:sz="0" w:space="0" w:color="auto"/>
        <w:bottom w:val="none" w:sz="0" w:space="0" w:color="auto"/>
        <w:right w:val="none" w:sz="0" w:space="0" w:color="auto"/>
      </w:divBdr>
    </w:div>
    <w:div w:id="1432551614">
      <w:bodyDiv w:val="1"/>
      <w:marLeft w:val="0"/>
      <w:marRight w:val="0"/>
      <w:marTop w:val="0"/>
      <w:marBottom w:val="0"/>
      <w:divBdr>
        <w:top w:val="none" w:sz="0" w:space="0" w:color="auto"/>
        <w:left w:val="none" w:sz="0" w:space="0" w:color="auto"/>
        <w:bottom w:val="none" w:sz="0" w:space="0" w:color="auto"/>
        <w:right w:val="none" w:sz="0" w:space="0" w:color="auto"/>
      </w:divBdr>
    </w:div>
    <w:div w:id="1443499877">
      <w:bodyDiv w:val="1"/>
      <w:marLeft w:val="0"/>
      <w:marRight w:val="0"/>
      <w:marTop w:val="0"/>
      <w:marBottom w:val="0"/>
      <w:divBdr>
        <w:top w:val="none" w:sz="0" w:space="0" w:color="auto"/>
        <w:left w:val="none" w:sz="0" w:space="0" w:color="auto"/>
        <w:bottom w:val="none" w:sz="0" w:space="0" w:color="auto"/>
        <w:right w:val="none" w:sz="0" w:space="0" w:color="auto"/>
      </w:divBdr>
    </w:div>
    <w:div w:id="1446269718">
      <w:bodyDiv w:val="1"/>
      <w:marLeft w:val="0"/>
      <w:marRight w:val="0"/>
      <w:marTop w:val="0"/>
      <w:marBottom w:val="0"/>
      <w:divBdr>
        <w:top w:val="none" w:sz="0" w:space="0" w:color="auto"/>
        <w:left w:val="none" w:sz="0" w:space="0" w:color="auto"/>
        <w:bottom w:val="none" w:sz="0" w:space="0" w:color="auto"/>
        <w:right w:val="none" w:sz="0" w:space="0" w:color="auto"/>
      </w:divBdr>
    </w:div>
    <w:div w:id="1452288792">
      <w:bodyDiv w:val="1"/>
      <w:marLeft w:val="0"/>
      <w:marRight w:val="0"/>
      <w:marTop w:val="0"/>
      <w:marBottom w:val="0"/>
      <w:divBdr>
        <w:top w:val="none" w:sz="0" w:space="0" w:color="auto"/>
        <w:left w:val="none" w:sz="0" w:space="0" w:color="auto"/>
        <w:bottom w:val="none" w:sz="0" w:space="0" w:color="auto"/>
        <w:right w:val="none" w:sz="0" w:space="0" w:color="auto"/>
      </w:divBdr>
    </w:div>
    <w:div w:id="1464499810">
      <w:bodyDiv w:val="1"/>
      <w:marLeft w:val="0"/>
      <w:marRight w:val="0"/>
      <w:marTop w:val="0"/>
      <w:marBottom w:val="0"/>
      <w:divBdr>
        <w:top w:val="none" w:sz="0" w:space="0" w:color="auto"/>
        <w:left w:val="none" w:sz="0" w:space="0" w:color="auto"/>
        <w:bottom w:val="none" w:sz="0" w:space="0" w:color="auto"/>
        <w:right w:val="none" w:sz="0" w:space="0" w:color="auto"/>
      </w:divBdr>
      <w:divsChild>
        <w:div w:id="130288433">
          <w:marLeft w:val="0"/>
          <w:marRight w:val="0"/>
          <w:marTop w:val="0"/>
          <w:marBottom w:val="0"/>
          <w:divBdr>
            <w:top w:val="none" w:sz="0" w:space="0" w:color="auto"/>
            <w:left w:val="none" w:sz="0" w:space="0" w:color="auto"/>
            <w:bottom w:val="none" w:sz="0" w:space="0" w:color="auto"/>
            <w:right w:val="none" w:sz="0" w:space="0" w:color="auto"/>
          </w:divBdr>
        </w:div>
        <w:div w:id="1097947324">
          <w:marLeft w:val="0"/>
          <w:marRight w:val="0"/>
          <w:marTop w:val="0"/>
          <w:marBottom w:val="0"/>
          <w:divBdr>
            <w:top w:val="none" w:sz="0" w:space="0" w:color="auto"/>
            <w:left w:val="none" w:sz="0" w:space="0" w:color="auto"/>
            <w:bottom w:val="none" w:sz="0" w:space="0" w:color="auto"/>
            <w:right w:val="none" w:sz="0" w:space="0" w:color="auto"/>
          </w:divBdr>
        </w:div>
        <w:div w:id="1307007427">
          <w:marLeft w:val="0"/>
          <w:marRight w:val="0"/>
          <w:marTop w:val="0"/>
          <w:marBottom w:val="0"/>
          <w:divBdr>
            <w:top w:val="none" w:sz="0" w:space="0" w:color="auto"/>
            <w:left w:val="none" w:sz="0" w:space="0" w:color="auto"/>
            <w:bottom w:val="none" w:sz="0" w:space="0" w:color="auto"/>
            <w:right w:val="none" w:sz="0" w:space="0" w:color="auto"/>
          </w:divBdr>
        </w:div>
        <w:div w:id="1741127084">
          <w:marLeft w:val="0"/>
          <w:marRight w:val="0"/>
          <w:marTop w:val="0"/>
          <w:marBottom w:val="0"/>
          <w:divBdr>
            <w:top w:val="none" w:sz="0" w:space="0" w:color="auto"/>
            <w:left w:val="none" w:sz="0" w:space="0" w:color="auto"/>
            <w:bottom w:val="none" w:sz="0" w:space="0" w:color="auto"/>
            <w:right w:val="none" w:sz="0" w:space="0" w:color="auto"/>
          </w:divBdr>
        </w:div>
        <w:div w:id="1982005615">
          <w:marLeft w:val="0"/>
          <w:marRight w:val="0"/>
          <w:marTop w:val="0"/>
          <w:marBottom w:val="0"/>
          <w:divBdr>
            <w:top w:val="none" w:sz="0" w:space="0" w:color="auto"/>
            <w:left w:val="none" w:sz="0" w:space="0" w:color="auto"/>
            <w:bottom w:val="none" w:sz="0" w:space="0" w:color="auto"/>
            <w:right w:val="none" w:sz="0" w:space="0" w:color="auto"/>
          </w:divBdr>
        </w:div>
      </w:divsChild>
    </w:div>
    <w:div w:id="1486360321">
      <w:bodyDiv w:val="1"/>
      <w:marLeft w:val="0"/>
      <w:marRight w:val="0"/>
      <w:marTop w:val="0"/>
      <w:marBottom w:val="0"/>
      <w:divBdr>
        <w:top w:val="none" w:sz="0" w:space="0" w:color="auto"/>
        <w:left w:val="none" w:sz="0" w:space="0" w:color="auto"/>
        <w:bottom w:val="none" w:sz="0" w:space="0" w:color="auto"/>
        <w:right w:val="none" w:sz="0" w:space="0" w:color="auto"/>
      </w:divBdr>
    </w:div>
    <w:div w:id="1542477300">
      <w:bodyDiv w:val="1"/>
      <w:marLeft w:val="0"/>
      <w:marRight w:val="0"/>
      <w:marTop w:val="0"/>
      <w:marBottom w:val="0"/>
      <w:divBdr>
        <w:top w:val="none" w:sz="0" w:space="0" w:color="auto"/>
        <w:left w:val="none" w:sz="0" w:space="0" w:color="auto"/>
        <w:bottom w:val="none" w:sz="0" w:space="0" w:color="auto"/>
        <w:right w:val="none" w:sz="0" w:space="0" w:color="auto"/>
      </w:divBdr>
    </w:div>
    <w:div w:id="1600410941">
      <w:bodyDiv w:val="1"/>
      <w:marLeft w:val="0"/>
      <w:marRight w:val="0"/>
      <w:marTop w:val="0"/>
      <w:marBottom w:val="0"/>
      <w:divBdr>
        <w:top w:val="none" w:sz="0" w:space="0" w:color="auto"/>
        <w:left w:val="none" w:sz="0" w:space="0" w:color="auto"/>
        <w:bottom w:val="none" w:sz="0" w:space="0" w:color="auto"/>
        <w:right w:val="none" w:sz="0" w:space="0" w:color="auto"/>
      </w:divBdr>
    </w:div>
    <w:div w:id="1677340151">
      <w:bodyDiv w:val="1"/>
      <w:marLeft w:val="0"/>
      <w:marRight w:val="0"/>
      <w:marTop w:val="0"/>
      <w:marBottom w:val="0"/>
      <w:divBdr>
        <w:top w:val="none" w:sz="0" w:space="0" w:color="auto"/>
        <w:left w:val="none" w:sz="0" w:space="0" w:color="auto"/>
        <w:bottom w:val="none" w:sz="0" w:space="0" w:color="auto"/>
        <w:right w:val="none" w:sz="0" w:space="0" w:color="auto"/>
      </w:divBdr>
    </w:div>
    <w:div w:id="1688868694">
      <w:bodyDiv w:val="1"/>
      <w:marLeft w:val="0"/>
      <w:marRight w:val="0"/>
      <w:marTop w:val="0"/>
      <w:marBottom w:val="0"/>
      <w:divBdr>
        <w:top w:val="none" w:sz="0" w:space="0" w:color="auto"/>
        <w:left w:val="none" w:sz="0" w:space="0" w:color="auto"/>
        <w:bottom w:val="none" w:sz="0" w:space="0" w:color="auto"/>
        <w:right w:val="none" w:sz="0" w:space="0" w:color="auto"/>
      </w:divBdr>
      <w:divsChild>
        <w:div w:id="284433343">
          <w:marLeft w:val="0"/>
          <w:marRight w:val="0"/>
          <w:marTop w:val="0"/>
          <w:marBottom w:val="0"/>
          <w:divBdr>
            <w:top w:val="none" w:sz="0" w:space="0" w:color="auto"/>
            <w:left w:val="none" w:sz="0" w:space="0" w:color="auto"/>
            <w:bottom w:val="none" w:sz="0" w:space="0" w:color="auto"/>
            <w:right w:val="none" w:sz="0" w:space="0" w:color="auto"/>
          </w:divBdr>
        </w:div>
        <w:div w:id="1248925790">
          <w:marLeft w:val="0"/>
          <w:marRight w:val="0"/>
          <w:marTop w:val="0"/>
          <w:marBottom w:val="0"/>
          <w:divBdr>
            <w:top w:val="none" w:sz="0" w:space="0" w:color="auto"/>
            <w:left w:val="none" w:sz="0" w:space="0" w:color="auto"/>
            <w:bottom w:val="none" w:sz="0" w:space="0" w:color="auto"/>
            <w:right w:val="none" w:sz="0" w:space="0" w:color="auto"/>
          </w:divBdr>
        </w:div>
        <w:div w:id="1469543002">
          <w:marLeft w:val="0"/>
          <w:marRight w:val="0"/>
          <w:marTop w:val="0"/>
          <w:marBottom w:val="0"/>
          <w:divBdr>
            <w:top w:val="none" w:sz="0" w:space="0" w:color="auto"/>
            <w:left w:val="none" w:sz="0" w:space="0" w:color="auto"/>
            <w:bottom w:val="none" w:sz="0" w:space="0" w:color="auto"/>
            <w:right w:val="none" w:sz="0" w:space="0" w:color="auto"/>
          </w:divBdr>
        </w:div>
        <w:div w:id="1820531465">
          <w:marLeft w:val="0"/>
          <w:marRight w:val="0"/>
          <w:marTop w:val="0"/>
          <w:marBottom w:val="0"/>
          <w:divBdr>
            <w:top w:val="none" w:sz="0" w:space="0" w:color="auto"/>
            <w:left w:val="none" w:sz="0" w:space="0" w:color="auto"/>
            <w:bottom w:val="none" w:sz="0" w:space="0" w:color="auto"/>
            <w:right w:val="none" w:sz="0" w:space="0" w:color="auto"/>
          </w:divBdr>
        </w:div>
      </w:divsChild>
    </w:div>
    <w:div w:id="1741246696">
      <w:bodyDiv w:val="1"/>
      <w:marLeft w:val="0"/>
      <w:marRight w:val="0"/>
      <w:marTop w:val="0"/>
      <w:marBottom w:val="0"/>
      <w:divBdr>
        <w:top w:val="none" w:sz="0" w:space="0" w:color="auto"/>
        <w:left w:val="none" w:sz="0" w:space="0" w:color="auto"/>
        <w:bottom w:val="none" w:sz="0" w:space="0" w:color="auto"/>
        <w:right w:val="none" w:sz="0" w:space="0" w:color="auto"/>
      </w:divBdr>
      <w:divsChild>
        <w:div w:id="349448987">
          <w:marLeft w:val="0"/>
          <w:marRight w:val="0"/>
          <w:marTop w:val="0"/>
          <w:marBottom w:val="0"/>
          <w:divBdr>
            <w:top w:val="none" w:sz="0" w:space="0" w:color="auto"/>
            <w:left w:val="none" w:sz="0" w:space="0" w:color="auto"/>
            <w:bottom w:val="none" w:sz="0" w:space="0" w:color="auto"/>
            <w:right w:val="none" w:sz="0" w:space="0" w:color="auto"/>
          </w:divBdr>
        </w:div>
        <w:div w:id="1004017192">
          <w:marLeft w:val="0"/>
          <w:marRight w:val="0"/>
          <w:marTop w:val="0"/>
          <w:marBottom w:val="0"/>
          <w:divBdr>
            <w:top w:val="none" w:sz="0" w:space="0" w:color="auto"/>
            <w:left w:val="none" w:sz="0" w:space="0" w:color="auto"/>
            <w:bottom w:val="none" w:sz="0" w:space="0" w:color="auto"/>
            <w:right w:val="none" w:sz="0" w:space="0" w:color="auto"/>
          </w:divBdr>
        </w:div>
        <w:div w:id="1170607271">
          <w:marLeft w:val="0"/>
          <w:marRight w:val="0"/>
          <w:marTop w:val="0"/>
          <w:marBottom w:val="0"/>
          <w:divBdr>
            <w:top w:val="none" w:sz="0" w:space="0" w:color="auto"/>
            <w:left w:val="none" w:sz="0" w:space="0" w:color="auto"/>
            <w:bottom w:val="none" w:sz="0" w:space="0" w:color="auto"/>
            <w:right w:val="none" w:sz="0" w:space="0" w:color="auto"/>
          </w:divBdr>
        </w:div>
        <w:div w:id="1659964155">
          <w:marLeft w:val="0"/>
          <w:marRight w:val="0"/>
          <w:marTop w:val="0"/>
          <w:marBottom w:val="0"/>
          <w:divBdr>
            <w:top w:val="none" w:sz="0" w:space="0" w:color="auto"/>
            <w:left w:val="none" w:sz="0" w:space="0" w:color="auto"/>
            <w:bottom w:val="none" w:sz="0" w:space="0" w:color="auto"/>
            <w:right w:val="none" w:sz="0" w:space="0" w:color="auto"/>
          </w:divBdr>
        </w:div>
        <w:div w:id="2006201954">
          <w:marLeft w:val="0"/>
          <w:marRight w:val="0"/>
          <w:marTop w:val="0"/>
          <w:marBottom w:val="0"/>
          <w:divBdr>
            <w:top w:val="none" w:sz="0" w:space="0" w:color="auto"/>
            <w:left w:val="none" w:sz="0" w:space="0" w:color="auto"/>
            <w:bottom w:val="none" w:sz="0" w:space="0" w:color="auto"/>
            <w:right w:val="none" w:sz="0" w:space="0" w:color="auto"/>
          </w:divBdr>
        </w:div>
      </w:divsChild>
    </w:div>
    <w:div w:id="1770272897">
      <w:bodyDiv w:val="1"/>
      <w:marLeft w:val="0"/>
      <w:marRight w:val="0"/>
      <w:marTop w:val="0"/>
      <w:marBottom w:val="0"/>
      <w:divBdr>
        <w:top w:val="none" w:sz="0" w:space="0" w:color="auto"/>
        <w:left w:val="none" w:sz="0" w:space="0" w:color="auto"/>
        <w:bottom w:val="none" w:sz="0" w:space="0" w:color="auto"/>
        <w:right w:val="none" w:sz="0" w:space="0" w:color="auto"/>
      </w:divBdr>
    </w:div>
    <w:div w:id="1804031623">
      <w:bodyDiv w:val="1"/>
      <w:marLeft w:val="0"/>
      <w:marRight w:val="0"/>
      <w:marTop w:val="0"/>
      <w:marBottom w:val="0"/>
      <w:divBdr>
        <w:top w:val="none" w:sz="0" w:space="0" w:color="auto"/>
        <w:left w:val="none" w:sz="0" w:space="0" w:color="auto"/>
        <w:bottom w:val="none" w:sz="0" w:space="0" w:color="auto"/>
        <w:right w:val="none" w:sz="0" w:space="0" w:color="auto"/>
      </w:divBdr>
    </w:div>
    <w:div w:id="1805537965">
      <w:bodyDiv w:val="1"/>
      <w:marLeft w:val="0"/>
      <w:marRight w:val="0"/>
      <w:marTop w:val="0"/>
      <w:marBottom w:val="0"/>
      <w:divBdr>
        <w:top w:val="none" w:sz="0" w:space="0" w:color="auto"/>
        <w:left w:val="none" w:sz="0" w:space="0" w:color="auto"/>
        <w:bottom w:val="none" w:sz="0" w:space="0" w:color="auto"/>
        <w:right w:val="none" w:sz="0" w:space="0" w:color="auto"/>
      </w:divBdr>
    </w:div>
    <w:div w:id="1941256873">
      <w:bodyDiv w:val="1"/>
      <w:marLeft w:val="0"/>
      <w:marRight w:val="0"/>
      <w:marTop w:val="0"/>
      <w:marBottom w:val="0"/>
      <w:divBdr>
        <w:top w:val="none" w:sz="0" w:space="0" w:color="auto"/>
        <w:left w:val="none" w:sz="0" w:space="0" w:color="auto"/>
        <w:bottom w:val="none" w:sz="0" w:space="0" w:color="auto"/>
        <w:right w:val="none" w:sz="0" w:space="0" w:color="auto"/>
      </w:divBdr>
    </w:div>
    <w:div w:id="1970013530">
      <w:bodyDiv w:val="1"/>
      <w:marLeft w:val="0"/>
      <w:marRight w:val="0"/>
      <w:marTop w:val="0"/>
      <w:marBottom w:val="0"/>
      <w:divBdr>
        <w:top w:val="none" w:sz="0" w:space="0" w:color="auto"/>
        <w:left w:val="none" w:sz="0" w:space="0" w:color="auto"/>
        <w:bottom w:val="none" w:sz="0" w:space="0" w:color="auto"/>
        <w:right w:val="none" w:sz="0" w:space="0" w:color="auto"/>
      </w:divBdr>
    </w:div>
    <w:div w:id="1996185213">
      <w:bodyDiv w:val="1"/>
      <w:marLeft w:val="0"/>
      <w:marRight w:val="0"/>
      <w:marTop w:val="0"/>
      <w:marBottom w:val="0"/>
      <w:divBdr>
        <w:top w:val="none" w:sz="0" w:space="0" w:color="auto"/>
        <w:left w:val="none" w:sz="0" w:space="0" w:color="auto"/>
        <w:bottom w:val="none" w:sz="0" w:space="0" w:color="auto"/>
        <w:right w:val="none" w:sz="0" w:space="0" w:color="auto"/>
      </w:divBdr>
    </w:div>
    <w:div w:id="2027293916">
      <w:bodyDiv w:val="1"/>
      <w:marLeft w:val="0"/>
      <w:marRight w:val="0"/>
      <w:marTop w:val="0"/>
      <w:marBottom w:val="0"/>
      <w:divBdr>
        <w:top w:val="none" w:sz="0" w:space="0" w:color="auto"/>
        <w:left w:val="none" w:sz="0" w:space="0" w:color="auto"/>
        <w:bottom w:val="none" w:sz="0" w:space="0" w:color="auto"/>
        <w:right w:val="none" w:sz="0" w:space="0" w:color="auto"/>
      </w:divBdr>
    </w:div>
    <w:div w:id="2107267259">
      <w:bodyDiv w:val="1"/>
      <w:marLeft w:val="0"/>
      <w:marRight w:val="0"/>
      <w:marTop w:val="0"/>
      <w:marBottom w:val="0"/>
      <w:divBdr>
        <w:top w:val="none" w:sz="0" w:space="0" w:color="auto"/>
        <w:left w:val="none" w:sz="0" w:space="0" w:color="auto"/>
        <w:bottom w:val="none" w:sz="0" w:space="0" w:color="auto"/>
        <w:right w:val="none" w:sz="0" w:space="0" w:color="auto"/>
      </w:divBdr>
      <w:divsChild>
        <w:div w:id="916086159">
          <w:marLeft w:val="0"/>
          <w:marRight w:val="0"/>
          <w:marTop w:val="0"/>
          <w:marBottom w:val="0"/>
          <w:divBdr>
            <w:top w:val="none" w:sz="0" w:space="0" w:color="auto"/>
            <w:left w:val="none" w:sz="0" w:space="0" w:color="auto"/>
            <w:bottom w:val="none" w:sz="0" w:space="0" w:color="auto"/>
            <w:right w:val="none" w:sz="0" w:space="0" w:color="auto"/>
          </w:divBdr>
        </w:div>
        <w:div w:id="1100829420">
          <w:marLeft w:val="0"/>
          <w:marRight w:val="0"/>
          <w:marTop w:val="0"/>
          <w:marBottom w:val="0"/>
          <w:divBdr>
            <w:top w:val="none" w:sz="0" w:space="0" w:color="auto"/>
            <w:left w:val="none" w:sz="0" w:space="0" w:color="auto"/>
            <w:bottom w:val="none" w:sz="0" w:space="0" w:color="auto"/>
            <w:right w:val="none" w:sz="0" w:space="0" w:color="auto"/>
          </w:divBdr>
        </w:div>
        <w:div w:id="1387872432">
          <w:marLeft w:val="0"/>
          <w:marRight w:val="0"/>
          <w:marTop w:val="0"/>
          <w:marBottom w:val="0"/>
          <w:divBdr>
            <w:top w:val="none" w:sz="0" w:space="0" w:color="auto"/>
            <w:left w:val="none" w:sz="0" w:space="0" w:color="auto"/>
            <w:bottom w:val="none" w:sz="0" w:space="0" w:color="auto"/>
            <w:right w:val="none" w:sz="0" w:space="0" w:color="auto"/>
          </w:divBdr>
        </w:div>
        <w:div w:id="1534658831">
          <w:marLeft w:val="0"/>
          <w:marRight w:val="0"/>
          <w:marTop w:val="0"/>
          <w:marBottom w:val="0"/>
          <w:divBdr>
            <w:top w:val="none" w:sz="0" w:space="0" w:color="auto"/>
            <w:left w:val="none" w:sz="0" w:space="0" w:color="auto"/>
            <w:bottom w:val="none" w:sz="0" w:space="0" w:color="auto"/>
            <w:right w:val="none" w:sz="0" w:space="0" w:color="auto"/>
          </w:divBdr>
        </w:div>
        <w:div w:id="2082285033">
          <w:marLeft w:val="0"/>
          <w:marRight w:val="0"/>
          <w:marTop w:val="0"/>
          <w:marBottom w:val="0"/>
          <w:divBdr>
            <w:top w:val="none" w:sz="0" w:space="0" w:color="auto"/>
            <w:left w:val="none" w:sz="0" w:space="0" w:color="auto"/>
            <w:bottom w:val="none" w:sz="0" w:space="0" w:color="auto"/>
            <w:right w:val="none" w:sz="0" w:space="0" w:color="auto"/>
          </w:divBdr>
        </w:div>
      </w:divsChild>
    </w:div>
    <w:div w:id="213354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78744626FEF4B82BDFEE79AD30604"/>
        <w:category>
          <w:name w:val="General"/>
          <w:gallery w:val="placeholder"/>
        </w:category>
        <w:types>
          <w:type w:val="bbPlcHdr"/>
        </w:types>
        <w:behaviors>
          <w:behavior w:val="content"/>
        </w:behaviors>
        <w:guid w:val="{DC745664-2B05-834D-AD80-6E840F7F06F6}"/>
      </w:docPartPr>
      <w:docPartBody>
        <w:p w:rsidR="00511DA3" w:rsidRDefault="00EF11AF" w:rsidP="00EF11AF">
          <w:pPr>
            <w:pStyle w:val="E9B78744626FEF4B82BDFEE79AD30604"/>
          </w:pPr>
          <w:r w:rsidRPr="00415BAD">
            <w:rPr>
              <w:rStyle w:val="PlaceholderText"/>
              <w:color w:val="385623" w:themeColor="accent6" w:themeShade="80"/>
            </w:rPr>
            <w:t>e.g. Business Development Officer I</w:t>
          </w:r>
        </w:p>
      </w:docPartBody>
    </w:docPart>
    <w:docPart>
      <w:docPartPr>
        <w:name w:val="EB94277CDF09C444A7E6D53D2F73D492"/>
        <w:category>
          <w:name w:val="General"/>
          <w:gallery w:val="placeholder"/>
        </w:category>
        <w:types>
          <w:type w:val="bbPlcHdr"/>
        </w:types>
        <w:behaviors>
          <w:behavior w:val="content"/>
        </w:behaviors>
        <w:guid w:val="{A38BEF6C-467C-8641-B3C2-C782CF41FE2C}"/>
      </w:docPartPr>
      <w:docPartBody>
        <w:p w:rsidR="00511DA3" w:rsidRDefault="00EF11AF" w:rsidP="00EF11AF">
          <w:pPr>
            <w:pStyle w:val="EB94277CDF09C444A7E6D53D2F73D492"/>
          </w:pPr>
          <w:r w:rsidRPr="00CD4E9D">
            <w:rPr>
              <w:rStyle w:val="PlaceholderText"/>
              <w:color w:val="385623" w:themeColor="accent6" w:themeShade="80"/>
            </w:rPr>
            <w:t>Choose an item.</w:t>
          </w:r>
        </w:p>
      </w:docPartBody>
    </w:docPart>
    <w:docPart>
      <w:docPartPr>
        <w:name w:val="2CC49C6F1EA3DE48B40F59B5B0E66F91"/>
        <w:category>
          <w:name w:val="General"/>
          <w:gallery w:val="placeholder"/>
        </w:category>
        <w:types>
          <w:type w:val="bbPlcHdr"/>
        </w:types>
        <w:behaviors>
          <w:behavior w:val="content"/>
        </w:behaviors>
        <w:guid w:val="{F427EAB8-3700-0A48-8104-A340A289D1A5}"/>
      </w:docPartPr>
      <w:docPartBody>
        <w:p w:rsidR="00511DA3" w:rsidRDefault="00EF11AF" w:rsidP="00EF11AF">
          <w:pPr>
            <w:pStyle w:val="2CC49C6F1EA3DE48B40F59B5B0E66F91"/>
          </w:pPr>
          <w:r w:rsidRPr="00CD4E9D">
            <w:rPr>
              <w:rStyle w:val="PlaceholderText"/>
              <w:color w:val="385623" w:themeColor="accent6" w:themeShade="80"/>
            </w:rPr>
            <w:t>Choose an item.</w:t>
          </w:r>
        </w:p>
      </w:docPartBody>
    </w:docPart>
    <w:docPart>
      <w:docPartPr>
        <w:name w:val="04E00D77AE2EA944A841453524DFB9CE"/>
        <w:category>
          <w:name w:val="General"/>
          <w:gallery w:val="placeholder"/>
        </w:category>
        <w:types>
          <w:type w:val="bbPlcHdr"/>
        </w:types>
        <w:behaviors>
          <w:behavior w:val="content"/>
        </w:behaviors>
        <w:guid w:val="{B7888AE5-5BB4-C348-9D13-C59461585209}"/>
      </w:docPartPr>
      <w:docPartBody>
        <w:p w:rsidR="00511DA3" w:rsidRDefault="00EF11AF" w:rsidP="00EF11AF">
          <w:pPr>
            <w:pStyle w:val="04E00D77AE2EA944A841453524DFB9CE"/>
          </w:pPr>
          <w:r w:rsidRPr="00415BAD">
            <w:rPr>
              <w:rStyle w:val="PlaceholderText"/>
              <w:color w:val="385623" w:themeColor="accent6" w:themeShade="80"/>
            </w:rPr>
            <w:t>Click or tap to enter text.</w:t>
          </w:r>
        </w:p>
      </w:docPartBody>
    </w:docPart>
    <w:docPart>
      <w:docPartPr>
        <w:name w:val="7642E81963CB4705A474AB16722B4C7C"/>
        <w:category>
          <w:name w:val="General"/>
          <w:gallery w:val="placeholder"/>
        </w:category>
        <w:types>
          <w:type w:val="bbPlcHdr"/>
        </w:types>
        <w:behaviors>
          <w:behavior w:val="content"/>
        </w:behaviors>
        <w:guid w:val="{655B22CB-EF66-4CCC-A018-1AD1CF06E08A}"/>
      </w:docPartPr>
      <w:docPartBody>
        <w:p w:rsidR="005759E9" w:rsidRDefault="00EF11AF">
          <w:pPr>
            <w:pStyle w:val="7642E81963CB4705A474AB16722B4C7C"/>
          </w:pPr>
          <w:r w:rsidRPr="00CD4E9D">
            <w:rPr>
              <w:color w:val="385623" w:themeColor="accent6" w:themeShade="80"/>
            </w:rPr>
            <w:t>Choose an item</w:t>
          </w:r>
          <w:r w:rsidRPr="00415BAD">
            <w:rPr>
              <w:color w:val="48702E" w:themeColor="accent6" w:themeShade="A6"/>
            </w:rPr>
            <w:t>.</w:t>
          </w:r>
        </w:p>
      </w:docPartBody>
    </w:docPart>
    <w:docPart>
      <w:docPartPr>
        <w:name w:val="FBEBC862FC2B46C6ADE330846548E58C"/>
        <w:category>
          <w:name w:val="General"/>
          <w:gallery w:val="placeholder"/>
        </w:category>
        <w:types>
          <w:type w:val="bbPlcHdr"/>
        </w:types>
        <w:behaviors>
          <w:behavior w:val="content"/>
        </w:behaviors>
        <w:guid w:val="{C0F70E5B-994C-417A-95BD-F4006F405F1B}"/>
      </w:docPartPr>
      <w:docPartBody>
        <w:p w:rsidR="007B2430" w:rsidRDefault="00B900CC" w:rsidP="00B900CC">
          <w:pPr>
            <w:pStyle w:val="FBEBC862FC2B46C6ADE330846548E58C"/>
          </w:pPr>
          <w:r w:rsidRPr="00415BAD">
            <w:rPr>
              <w:rStyle w:val="PlaceholderText"/>
              <w:color w:val="385623" w:themeColor="accent6" w:themeShade="8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1AF"/>
    <w:rsid w:val="0003354D"/>
    <w:rsid w:val="002A189E"/>
    <w:rsid w:val="0045760E"/>
    <w:rsid w:val="00511DA3"/>
    <w:rsid w:val="005759E9"/>
    <w:rsid w:val="00692EDC"/>
    <w:rsid w:val="006F06E3"/>
    <w:rsid w:val="007B2430"/>
    <w:rsid w:val="007C1DA2"/>
    <w:rsid w:val="00897915"/>
    <w:rsid w:val="008F20BE"/>
    <w:rsid w:val="00911044"/>
    <w:rsid w:val="009B756A"/>
    <w:rsid w:val="00AA0055"/>
    <w:rsid w:val="00B900CC"/>
    <w:rsid w:val="00BF2A66"/>
    <w:rsid w:val="00DC3C0F"/>
    <w:rsid w:val="00E85C20"/>
    <w:rsid w:val="00EF1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A6FA3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00CC"/>
    <w:rPr>
      <w:color w:val="808080"/>
    </w:rPr>
  </w:style>
  <w:style w:type="paragraph" w:customStyle="1" w:styleId="E9B78744626FEF4B82BDFEE79AD30604">
    <w:name w:val="E9B78744626FEF4B82BDFEE79AD30604"/>
    <w:rsid w:val="00EF11AF"/>
  </w:style>
  <w:style w:type="paragraph" w:customStyle="1" w:styleId="EB94277CDF09C444A7E6D53D2F73D492">
    <w:name w:val="EB94277CDF09C444A7E6D53D2F73D492"/>
    <w:rsid w:val="00EF11AF"/>
  </w:style>
  <w:style w:type="paragraph" w:customStyle="1" w:styleId="2CC49C6F1EA3DE48B40F59B5B0E66F91">
    <w:name w:val="2CC49C6F1EA3DE48B40F59B5B0E66F91"/>
    <w:rsid w:val="00EF11AF"/>
  </w:style>
  <w:style w:type="paragraph" w:customStyle="1" w:styleId="FBEBC862FC2B46C6ADE330846548E58C">
    <w:name w:val="FBEBC862FC2B46C6ADE330846548E58C"/>
    <w:rsid w:val="00B900CC"/>
    <w:pPr>
      <w:spacing w:after="160" w:line="259" w:lineRule="auto"/>
    </w:pPr>
    <w:rPr>
      <w:kern w:val="2"/>
      <w:sz w:val="22"/>
      <w:szCs w:val="22"/>
      <w14:ligatures w14:val="standardContextual"/>
    </w:rPr>
  </w:style>
  <w:style w:type="paragraph" w:customStyle="1" w:styleId="04E00D77AE2EA944A841453524DFB9CE">
    <w:name w:val="04E00D77AE2EA944A841453524DFB9CE"/>
    <w:rsid w:val="00EF11AF"/>
  </w:style>
  <w:style w:type="paragraph" w:customStyle="1" w:styleId="7642E81963CB4705A474AB16722B4C7C">
    <w:name w:val="7642E81963CB4705A474AB16722B4C7C"/>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4223cc8-4154-4212-92f0-5656e03ed40b" xsi:nil="true"/>
    <lcf76f155ced4ddcb4097134ff3c332f xmlns="fc635b10-7b16-411d-ad43-fe02df16ba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95780CD8C8634A899C403F7B1E76A0" ma:contentTypeVersion="17" ma:contentTypeDescription="Create a new document." ma:contentTypeScope="" ma:versionID="437b4e055c3844aa712212f8a2cc3019">
  <xsd:schema xmlns:xsd="http://www.w3.org/2001/XMLSchema" xmlns:xs="http://www.w3.org/2001/XMLSchema" xmlns:p="http://schemas.microsoft.com/office/2006/metadata/properties" xmlns:ns2="fc635b10-7b16-411d-ad43-fe02df16baae" xmlns:ns3="24223cc8-4154-4212-92f0-5656e03ed40b" targetNamespace="http://schemas.microsoft.com/office/2006/metadata/properties" ma:root="true" ma:fieldsID="fad0fe1fd25f36706bea5f3fed9f5abf" ns2:_="" ns3:_="">
    <xsd:import namespace="fc635b10-7b16-411d-ad43-fe02df16baae"/>
    <xsd:import namespace="24223cc8-4154-4212-92f0-5656e03ed4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35b10-7b16-411d-ad43-fe02df16b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c20896-f12c-4834-8276-b246fc6dc8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223cc8-4154-4212-92f0-5656e03ed4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c143966-bbd7-4213-ad0f-aa1e2f199d6f}" ma:internalName="TaxCatchAll" ma:showField="CatchAllData" ma:web="24223cc8-4154-4212-92f0-5656e03ed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1BC76-C91F-4D35-8704-805020717FA4}">
  <ds:schemaRefs>
    <ds:schemaRef ds:uri="http://schemas.microsoft.com/sharepoint/v3/contenttype/forms"/>
  </ds:schemaRefs>
</ds:datastoreItem>
</file>

<file path=customXml/itemProps2.xml><?xml version="1.0" encoding="utf-8"?>
<ds:datastoreItem xmlns:ds="http://schemas.openxmlformats.org/officeDocument/2006/customXml" ds:itemID="{2A974B7A-415F-4C6D-A289-FB9E8437DABF}">
  <ds:schemaRefs>
    <ds:schemaRef ds:uri="http://schemas.microsoft.com/office/2006/metadata/properties"/>
    <ds:schemaRef ds:uri="http://schemas.microsoft.com/office/infopath/2007/PartnerControls"/>
    <ds:schemaRef ds:uri="24223cc8-4154-4212-92f0-5656e03ed40b"/>
    <ds:schemaRef ds:uri="fc635b10-7b16-411d-ad43-fe02df16baae"/>
  </ds:schemaRefs>
</ds:datastoreItem>
</file>

<file path=customXml/itemProps3.xml><?xml version="1.0" encoding="utf-8"?>
<ds:datastoreItem xmlns:ds="http://schemas.openxmlformats.org/officeDocument/2006/customXml" ds:itemID="{EEA7CBA6-35E8-47A2-9ABA-2A7203535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35b10-7b16-411d-ad43-fe02df16baae"/>
    <ds:schemaRef ds:uri="24223cc8-4154-4212-92f0-5656e03ed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2A7BB7-18DE-3F4B-85CB-F8D6625E0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Pages>
  <Words>1253</Words>
  <Characters>7148</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Visare Gorani</dc:creator>
  <cp:keywords/>
  <dc:description/>
  <cp:lastModifiedBy>Anna Hayrapetyan</cp:lastModifiedBy>
  <cp:revision>132</cp:revision>
  <dcterms:created xsi:type="dcterms:W3CDTF">2024-08-12T19:35:00Z</dcterms:created>
  <dcterms:modified xsi:type="dcterms:W3CDTF">2024-10-31T06:09:00Z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0x0101002D95780CD8C8634A899C403F7B1E76A0</vt:lpwstr>
  </property>
  <property fmtid="{D5CDD505-2E9C-101B-9397-08002B2CF9AE}" pid="3" name="MediaServiceImageTags">
    <vt:lpwstr/>
  </property>
</Properties>
</file>